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FD634D" w14:textId="35ED7015" w:rsidR="51DC027F" w:rsidRDefault="0252AA0A" w:rsidP="00095C51">
      <w:bookmarkStart w:id="0" w:name="_top"/>
      <w:bookmarkEnd w:id="0"/>
      <w:r>
        <w:t xml:space="preserve"> </w:t>
      </w:r>
      <w:r w:rsidR="51DC027F">
        <w:rPr>
          <w:noProof/>
        </w:rPr>
        <w:drawing>
          <wp:inline distT="0" distB="0" distL="0" distR="0" wp14:anchorId="24FB00F6" wp14:editId="4C04A9FC">
            <wp:extent cx="1592405" cy="1612309"/>
            <wp:effectExtent l="0" t="0" r="0" b="0"/>
            <wp:docPr id="1043225655" name="Picture 104322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225655"/>
                    <pic:cNvPicPr/>
                  </pic:nvPicPr>
                  <pic:blipFill>
                    <a:blip r:embed="rId11">
                      <a:extLst>
                        <a:ext uri="{28A0092B-C50C-407E-A947-70E740481C1C}">
                          <a14:useLocalDpi xmlns:a14="http://schemas.microsoft.com/office/drawing/2010/main" val="0"/>
                        </a:ext>
                      </a:extLst>
                    </a:blip>
                    <a:stretch>
                      <a:fillRect/>
                    </a:stretch>
                  </pic:blipFill>
                  <pic:spPr>
                    <a:xfrm>
                      <a:off x="0" y="0"/>
                      <a:ext cx="1592405" cy="1612309"/>
                    </a:xfrm>
                    <a:prstGeom prst="rect">
                      <a:avLst/>
                    </a:prstGeom>
                  </pic:spPr>
                </pic:pic>
              </a:graphicData>
            </a:graphic>
          </wp:inline>
        </w:drawing>
      </w:r>
    </w:p>
    <w:p w14:paraId="34AB7426" w14:textId="77777777" w:rsidR="00CC7602" w:rsidRDefault="00CC7602" w:rsidP="00095C51"/>
    <w:p w14:paraId="79FD049C" w14:textId="77777777" w:rsidR="00CC7602" w:rsidRDefault="00CC7602" w:rsidP="00095C51"/>
    <w:p w14:paraId="54087D6E" w14:textId="4CF69DB5" w:rsidR="4AC19881" w:rsidRPr="008E20AE" w:rsidRDefault="4AC19881" w:rsidP="00BA7EB7">
      <w:pPr>
        <w:jc w:val="center"/>
        <w:rPr>
          <w:b/>
          <w:bCs/>
          <w:sz w:val="72"/>
          <w:szCs w:val="72"/>
        </w:rPr>
      </w:pPr>
      <w:r w:rsidRPr="008E20AE">
        <w:rPr>
          <w:b/>
          <w:bCs/>
          <w:sz w:val="72"/>
          <w:szCs w:val="72"/>
        </w:rPr>
        <w:t>SEN</w:t>
      </w:r>
      <w:r w:rsidR="30FCFD3C" w:rsidRPr="008E20AE">
        <w:rPr>
          <w:b/>
          <w:bCs/>
          <w:sz w:val="72"/>
          <w:szCs w:val="72"/>
        </w:rPr>
        <w:t>D</w:t>
      </w:r>
      <w:r w:rsidRPr="008E20AE">
        <w:rPr>
          <w:b/>
          <w:bCs/>
          <w:sz w:val="72"/>
          <w:szCs w:val="72"/>
        </w:rPr>
        <w:t>CO HANDBOOK</w:t>
      </w:r>
    </w:p>
    <w:p w14:paraId="38AE1706" w14:textId="7AA1B646" w:rsidR="10CDBE0B" w:rsidRPr="008E20AE" w:rsidRDefault="00C62F8F" w:rsidP="00BA7EB7">
      <w:pPr>
        <w:jc w:val="center"/>
        <w:rPr>
          <w:b/>
          <w:bCs/>
          <w:sz w:val="72"/>
          <w:szCs w:val="72"/>
        </w:rPr>
      </w:pPr>
      <w:r>
        <w:rPr>
          <w:b/>
          <w:bCs/>
          <w:sz w:val="72"/>
          <w:szCs w:val="72"/>
        </w:rPr>
        <w:t>2024-2025</w:t>
      </w:r>
    </w:p>
    <w:p w14:paraId="41976F81" w14:textId="3E29E9BF" w:rsidR="10CDBE0B" w:rsidRDefault="10CDBE0B" w:rsidP="00095C51"/>
    <w:p w14:paraId="6B2653AE" w14:textId="1CDF6530" w:rsidR="0AAA099F" w:rsidRDefault="0AAA099F" w:rsidP="00095C51">
      <w:r>
        <w:t xml:space="preserve">                                                       </w:t>
      </w:r>
      <w:r w:rsidR="2BBA345B">
        <w:t xml:space="preserve">                                                                </w:t>
      </w:r>
    </w:p>
    <w:p w14:paraId="0D511E00" w14:textId="5AC7019E" w:rsidR="2BBA345B" w:rsidRDefault="2BBA345B" w:rsidP="00095C51">
      <w:r>
        <w:t xml:space="preserve">                                                                   </w:t>
      </w:r>
    </w:p>
    <w:p w14:paraId="08EDB3BA" w14:textId="4143D637" w:rsidR="00AC0BCA" w:rsidRDefault="000B48CC" w:rsidP="00095C51">
      <w:r>
        <w:rPr>
          <w:noProof/>
        </w:rPr>
        <w:drawing>
          <wp:inline distT="0" distB="0" distL="0" distR="0" wp14:anchorId="4B5019F8" wp14:editId="7D893558">
            <wp:extent cx="6122670" cy="3444240"/>
            <wp:effectExtent l="0" t="0" r="0" b="0"/>
            <wp:docPr id="5" name="Picture 5"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in clothing&#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6122670" cy="3444240"/>
                    </a:xfrm>
                    <a:prstGeom prst="rect">
                      <a:avLst/>
                    </a:prstGeom>
                  </pic:spPr>
                </pic:pic>
              </a:graphicData>
            </a:graphic>
          </wp:inline>
        </w:drawing>
      </w:r>
    </w:p>
    <w:p w14:paraId="70FAEEE9" w14:textId="77777777" w:rsidR="00EC720A" w:rsidRDefault="00EC720A">
      <w:pPr>
        <w:sectPr w:rsidR="00EC720A">
          <w:headerReference w:type="default" r:id="rId13"/>
          <w:footerReference w:type="default" r:id="rId14"/>
          <w:pgSz w:w="11910" w:h="16840"/>
          <w:pgMar w:top="1040" w:right="1134" w:bottom="1100" w:left="1134" w:header="0" w:footer="909" w:gutter="0"/>
          <w:cols w:space="720"/>
        </w:sectPr>
      </w:pPr>
      <w:r>
        <w:br w:type="page"/>
      </w:r>
    </w:p>
    <w:p w14:paraId="2E573070" w14:textId="212F2F30" w:rsidR="37A8E444" w:rsidRPr="00B31DBE" w:rsidRDefault="00B31DBE" w:rsidP="00B31DBE">
      <w:pPr>
        <w:pStyle w:val="Heading1"/>
      </w:pPr>
      <w:bookmarkStart w:id="1" w:name="_Redcar_and_Cleveland"/>
      <w:bookmarkStart w:id="2" w:name="_Contents"/>
      <w:bookmarkStart w:id="3" w:name="_Toc175218881"/>
      <w:bookmarkEnd w:id="1"/>
      <w:bookmarkEnd w:id="2"/>
      <w:r w:rsidRPr="00B31DBE">
        <w:lastRenderedPageBreak/>
        <w:t>Contents</w:t>
      </w:r>
      <w:bookmarkEnd w:id="3"/>
    </w:p>
    <w:p w14:paraId="4F20C726" w14:textId="77777777" w:rsidR="00EC720A" w:rsidRPr="00EC720A" w:rsidRDefault="00EC720A" w:rsidP="00EC720A"/>
    <w:p w14:paraId="409D44D9" w14:textId="65633154" w:rsidR="002B12A4" w:rsidRPr="00317919" w:rsidRDefault="002B12A4" w:rsidP="00095C51">
      <w:pPr>
        <w:rPr>
          <w:i/>
          <w:iCs/>
        </w:rPr>
      </w:pPr>
      <w:r w:rsidRPr="00317919">
        <w:rPr>
          <w:i/>
          <w:iCs/>
        </w:rPr>
        <w:t xml:space="preserve">Using the contents page – if you </w:t>
      </w:r>
      <w:r w:rsidR="00C16207" w:rsidRPr="00317919">
        <w:rPr>
          <w:i/>
          <w:iCs/>
        </w:rPr>
        <w:t>click on Ctrl button whilst hovering over the section required – you will b</w:t>
      </w:r>
      <w:r w:rsidR="00317919" w:rsidRPr="00317919">
        <w:rPr>
          <w:i/>
          <w:iCs/>
        </w:rPr>
        <w:t>e taken directly to the area required</w:t>
      </w:r>
      <w:r w:rsidR="00C16207" w:rsidRPr="00317919">
        <w:rPr>
          <w:i/>
          <w:iCs/>
        </w:rPr>
        <w:t xml:space="preserve">. </w:t>
      </w:r>
    </w:p>
    <w:sdt>
      <w:sdtPr>
        <w:rPr>
          <w:rFonts w:ascii="Arial" w:eastAsiaTheme="minorEastAsia" w:hAnsi="Arial" w:cs="Arial"/>
          <w:color w:val="000000" w:themeColor="text1"/>
          <w:sz w:val="28"/>
          <w:szCs w:val="28"/>
          <w:u w:val="none"/>
          <w:lang w:val="en-GB"/>
        </w:rPr>
        <w:id w:val="-64425885"/>
        <w:docPartObj>
          <w:docPartGallery w:val="Table of Contents"/>
          <w:docPartUnique/>
        </w:docPartObj>
      </w:sdtPr>
      <w:sdtEndPr>
        <w:rPr>
          <w:b/>
          <w:bCs/>
          <w:noProof/>
        </w:rPr>
      </w:sdtEndPr>
      <w:sdtContent>
        <w:p w14:paraId="47063499" w14:textId="6FB49713" w:rsidR="00072C56" w:rsidRDefault="00072C56" w:rsidP="00B92EC1">
          <w:pPr>
            <w:pStyle w:val="TOCHeading"/>
          </w:pPr>
          <w:r>
            <w:t>Table of Contents</w:t>
          </w:r>
        </w:p>
        <w:p w14:paraId="0D33BF9E" w14:textId="783C0095" w:rsidR="0070287B" w:rsidRDefault="00072C56">
          <w:pPr>
            <w:pStyle w:val="TOC1"/>
            <w:rPr>
              <w:rFonts w:asciiTheme="minorHAnsi" w:eastAsiaTheme="minorEastAsia" w:hAnsiTheme="minorHAnsi" w:cstheme="minorBidi"/>
              <w:b w:val="0"/>
              <w:bCs w:val="0"/>
              <w:color w:val="auto"/>
              <w:kern w:val="2"/>
              <w:sz w:val="24"/>
              <w:szCs w:val="24"/>
              <w:lang w:eastAsia="en-GB"/>
              <w14:ligatures w14:val="standardContextual"/>
            </w:rPr>
          </w:pPr>
          <w:r>
            <w:rPr>
              <w:noProof w:val="0"/>
            </w:rPr>
            <w:fldChar w:fldCharType="begin"/>
          </w:r>
          <w:r>
            <w:instrText xml:space="preserve"> TOC \o "1-3" \h \z \u </w:instrText>
          </w:r>
          <w:r>
            <w:rPr>
              <w:noProof w:val="0"/>
            </w:rPr>
            <w:fldChar w:fldCharType="separate"/>
          </w:r>
          <w:hyperlink w:anchor="_Toc175218881" w:history="1">
            <w:r w:rsidR="0070287B" w:rsidRPr="00921261">
              <w:rPr>
                <w:rStyle w:val="Hyperlink"/>
              </w:rPr>
              <w:t>Contents</w:t>
            </w:r>
            <w:r w:rsidR="0070287B">
              <w:rPr>
                <w:webHidden/>
              </w:rPr>
              <w:tab/>
            </w:r>
            <w:r w:rsidR="0070287B">
              <w:rPr>
                <w:webHidden/>
              </w:rPr>
              <w:fldChar w:fldCharType="begin"/>
            </w:r>
            <w:r w:rsidR="0070287B">
              <w:rPr>
                <w:webHidden/>
              </w:rPr>
              <w:instrText xml:space="preserve"> PAGEREF _Toc175218881 \h </w:instrText>
            </w:r>
            <w:r w:rsidR="0070287B">
              <w:rPr>
                <w:webHidden/>
              </w:rPr>
            </w:r>
            <w:r w:rsidR="0070287B">
              <w:rPr>
                <w:webHidden/>
              </w:rPr>
              <w:fldChar w:fldCharType="separate"/>
            </w:r>
            <w:r w:rsidR="0070287B">
              <w:rPr>
                <w:webHidden/>
              </w:rPr>
              <w:t>2</w:t>
            </w:r>
            <w:r w:rsidR="0070287B">
              <w:rPr>
                <w:webHidden/>
              </w:rPr>
              <w:fldChar w:fldCharType="end"/>
            </w:r>
          </w:hyperlink>
        </w:p>
        <w:p w14:paraId="154ACDC5" w14:textId="6D99E9D1"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2" w:history="1">
            <w:r w:rsidRPr="00921261">
              <w:rPr>
                <w:rStyle w:val="Hyperlink"/>
              </w:rPr>
              <w:t>Supporting Children and Young People In Redcar and Cleveland.</w:t>
            </w:r>
            <w:r>
              <w:rPr>
                <w:webHidden/>
              </w:rPr>
              <w:tab/>
            </w:r>
            <w:r>
              <w:rPr>
                <w:webHidden/>
              </w:rPr>
              <w:fldChar w:fldCharType="begin"/>
            </w:r>
            <w:r>
              <w:rPr>
                <w:webHidden/>
              </w:rPr>
              <w:instrText xml:space="preserve"> PAGEREF _Toc175218882 \h </w:instrText>
            </w:r>
            <w:r>
              <w:rPr>
                <w:webHidden/>
              </w:rPr>
            </w:r>
            <w:r>
              <w:rPr>
                <w:webHidden/>
              </w:rPr>
              <w:fldChar w:fldCharType="separate"/>
            </w:r>
            <w:r>
              <w:rPr>
                <w:webHidden/>
              </w:rPr>
              <w:t>7</w:t>
            </w:r>
            <w:r>
              <w:rPr>
                <w:webHidden/>
              </w:rPr>
              <w:fldChar w:fldCharType="end"/>
            </w:r>
          </w:hyperlink>
        </w:p>
        <w:p w14:paraId="71C4A8F9" w14:textId="6A60E79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3" w:history="1">
            <w:r w:rsidRPr="00921261">
              <w:rPr>
                <w:rStyle w:val="Hyperlink"/>
                <w:noProof/>
              </w:rPr>
              <w:t>Overview and Context</w:t>
            </w:r>
            <w:r>
              <w:rPr>
                <w:noProof/>
                <w:webHidden/>
              </w:rPr>
              <w:tab/>
            </w:r>
            <w:r>
              <w:rPr>
                <w:noProof/>
                <w:webHidden/>
              </w:rPr>
              <w:fldChar w:fldCharType="begin"/>
            </w:r>
            <w:r>
              <w:rPr>
                <w:noProof/>
                <w:webHidden/>
              </w:rPr>
              <w:instrText xml:space="preserve"> PAGEREF _Toc175218883 \h </w:instrText>
            </w:r>
            <w:r>
              <w:rPr>
                <w:noProof/>
                <w:webHidden/>
              </w:rPr>
            </w:r>
            <w:r>
              <w:rPr>
                <w:noProof/>
                <w:webHidden/>
              </w:rPr>
              <w:fldChar w:fldCharType="separate"/>
            </w:r>
            <w:r>
              <w:rPr>
                <w:noProof/>
                <w:webHidden/>
              </w:rPr>
              <w:t>8</w:t>
            </w:r>
            <w:r>
              <w:rPr>
                <w:noProof/>
                <w:webHidden/>
              </w:rPr>
              <w:fldChar w:fldCharType="end"/>
            </w:r>
          </w:hyperlink>
        </w:p>
        <w:p w14:paraId="20935152" w14:textId="6959639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4" w:history="1">
            <w:r w:rsidRPr="00921261">
              <w:rPr>
                <w:rStyle w:val="Hyperlink"/>
              </w:rPr>
              <w:t>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Children and young people with SEND</w:t>
            </w:r>
            <w:r>
              <w:rPr>
                <w:webHidden/>
              </w:rPr>
              <w:tab/>
            </w:r>
            <w:r>
              <w:rPr>
                <w:webHidden/>
              </w:rPr>
              <w:fldChar w:fldCharType="begin"/>
            </w:r>
            <w:r>
              <w:rPr>
                <w:webHidden/>
              </w:rPr>
              <w:instrText xml:space="preserve"> PAGEREF _Toc175218884 \h </w:instrText>
            </w:r>
            <w:r>
              <w:rPr>
                <w:webHidden/>
              </w:rPr>
            </w:r>
            <w:r>
              <w:rPr>
                <w:webHidden/>
              </w:rPr>
              <w:fldChar w:fldCharType="separate"/>
            </w:r>
            <w:r>
              <w:rPr>
                <w:webHidden/>
              </w:rPr>
              <w:t>9</w:t>
            </w:r>
            <w:r>
              <w:rPr>
                <w:webHidden/>
              </w:rPr>
              <w:fldChar w:fldCharType="end"/>
            </w:r>
          </w:hyperlink>
        </w:p>
        <w:p w14:paraId="4EA369D1" w14:textId="1D7C19A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5" w:history="1">
            <w:r w:rsidRPr="00921261">
              <w:rPr>
                <w:rStyle w:val="Hyperlink"/>
                <w:rFonts w:eastAsia="Arial"/>
                <w:noProof/>
              </w:rPr>
              <w:t>Definition of Special Educational Needs</w:t>
            </w:r>
            <w:r>
              <w:rPr>
                <w:noProof/>
                <w:webHidden/>
              </w:rPr>
              <w:tab/>
            </w:r>
            <w:r>
              <w:rPr>
                <w:noProof/>
                <w:webHidden/>
              </w:rPr>
              <w:fldChar w:fldCharType="begin"/>
            </w:r>
            <w:r>
              <w:rPr>
                <w:noProof/>
                <w:webHidden/>
              </w:rPr>
              <w:instrText xml:space="preserve"> PAGEREF _Toc175218885 \h </w:instrText>
            </w:r>
            <w:r>
              <w:rPr>
                <w:noProof/>
                <w:webHidden/>
              </w:rPr>
            </w:r>
            <w:r>
              <w:rPr>
                <w:noProof/>
                <w:webHidden/>
              </w:rPr>
              <w:fldChar w:fldCharType="separate"/>
            </w:r>
            <w:r>
              <w:rPr>
                <w:noProof/>
                <w:webHidden/>
              </w:rPr>
              <w:t>10</w:t>
            </w:r>
            <w:r>
              <w:rPr>
                <w:noProof/>
                <w:webHidden/>
              </w:rPr>
              <w:fldChar w:fldCharType="end"/>
            </w:r>
          </w:hyperlink>
        </w:p>
        <w:p w14:paraId="6E1F4526" w14:textId="5367BB1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6" w:history="1">
            <w:r w:rsidRPr="00921261">
              <w:rPr>
                <w:rStyle w:val="Hyperlink"/>
              </w:rPr>
              <w:t>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What is the Local Offer?</w:t>
            </w:r>
            <w:r>
              <w:rPr>
                <w:webHidden/>
              </w:rPr>
              <w:tab/>
            </w:r>
            <w:r>
              <w:rPr>
                <w:webHidden/>
              </w:rPr>
              <w:fldChar w:fldCharType="begin"/>
            </w:r>
            <w:r>
              <w:rPr>
                <w:webHidden/>
              </w:rPr>
              <w:instrText xml:space="preserve"> PAGEREF _Toc175218886 \h </w:instrText>
            </w:r>
            <w:r>
              <w:rPr>
                <w:webHidden/>
              </w:rPr>
            </w:r>
            <w:r>
              <w:rPr>
                <w:webHidden/>
              </w:rPr>
              <w:fldChar w:fldCharType="separate"/>
            </w:r>
            <w:r>
              <w:rPr>
                <w:webHidden/>
              </w:rPr>
              <w:t>12</w:t>
            </w:r>
            <w:r>
              <w:rPr>
                <w:webHidden/>
              </w:rPr>
              <w:fldChar w:fldCharType="end"/>
            </w:r>
          </w:hyperlink>
        </w:p>
        <w:p w14:paraId="40ACB4EC" w14:textId="325F615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7" w:history="1">
            <w:r w:rsidRPr="00921261">
              <w:rPr>
                <w:rStyle w:val="Hyperlink"/>
              </w:rPr>
              <w:t>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Service</w:t>
            </w:r>
            <w:r>
              <w:rPr>
                <w:webHidden/>
              </w:rPr>
              <w:tab/>
            </w:r>
            <w:r>
              <w:rPr>
                <w:webHidden/>
              </w:rPr>
              <w:fldChar w:fldCharType="begin"/>
            </w:r>
            <w:r>
              <w:rPr>
                <w:webHidden/>
              </w:rPr>
              <w:instrText xml:space="preserve"> PAGEREF _Toc175218887 \h </w:instrText>
            </w:r>
            <w:r>
              <w:rPr>
                <w:webHidden/>
              </w:rPr>
            </w:r>
            <w:r>
              <w:rPr>
                <w:webHidden/>
              </w:rPr>
              <w:fldChar w:fldCharType="separate"/>
            </w:r>
            <w:r>
              <w:rPr>
                <w:webHidden/>
              </w:rPr>
              <w:t>15</w:t>
            </w:r>
            <w:r>
              <w:rPr>
                <w:webHidden/>
              </w:rPr>
              <w:fldChar w:fldCharType="end"/>
            </w:r>
          </w:hyperlink>
        </w:p>
        <w:p w14:paraId="3CA58DCA" w14:textId="5CCCBBE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8" w:history="1">
            <w:r w:rsidRPr="00921261">
              <w:rPr>
                <w:rStyle w:val="Hyperlink"/>
                <w:noProof/>
              </w:rPr>
              <w:t>The SEND Team</w:t>
            </w:r>
            <w:r>
              <w:rPr>
                <w:noProof/>
                <w:webHidden/>
              </w:rPr>
              <w:tab/>
            </w:r>
            <w:r>
              <w:rPr>
                <w:noProof/>
                <w:webHidden/>
              </w:rPr>
              <w:fldChar w:fldCharType="begin"/>
            </w:r>
            <w:r>
              <w:rPr>
                <w:noProof/>
                <w:webHidden/>
              </w:rPr>
              <w:instrText xml:space="preserve"> PAGEREF _Toc175218888 \h </w:instrText>
            </w:r>
            <w:r>
              <w:rPr>
                <w:noProof/>
                <w:webHidden/>
              </w:rPr>
            </w:r>
            <w:r>
              <w:rPr>
                <w:noProof/>
                <w:webHidden/>
              </w:rPr>
              <w:fldChar w:fldCharType="separate"/>
            </w:r>
            <w:r>
              <w:rPr>
                <w:noProof/>
                <w:webHidden/>
              </w:rPr>
              <w:t>15</w:t>
            </w:r>
            <w:r>
              <w:rPr>
                <w:noProof/>
                <w:webHidden/>
              </w:rPr>
              <w:fldChar w:fldCharType="end"/>
            </w:r>
          </w:hyperlink>
        </w:p>
        <w:p w14:paraId="363D3FDF" w14:textId="0FB529A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9" w:history="1">
            <w:r w:rsidRPr="00921261">
              <w:rPr>
                <w:rStyle w:val="Hyperlink"/>
                <w:noProof/>
              </w:rPr>
              <w:t>SEND Officers</w:t>
            </w:r>
            <w:r>
              <w:rPr>
                <w:noProof/>
                <w:webHidden/>
              </w:rPr>
              <w:tab/>
            </w:r>
            <w:r>
              <w:rPr>
                <w:noProof/>
                <w:webHidden/>
              </w:rPr>
              <w:fldChar w:fldCharType="begin"/>
            </w:r>
            <w:r>
              <w:rPr>
                <w:noProof/>
                <w:webHidden/>
              </w:rPr>
              <w:instrText xml:space="preserve"> PAGEREF _Toc175218889 \h </w:instrText>
            </w:r>
            <w:r>
              <w:rPr>
                <w:noProof/>
                <w:webHidden/>
              </w:rPr>
            </w:r>
            <w:r>
              <w:rPr>
                <w:noProof/>
                <w:webHidden/>
              </w:rPr>
              <w:fldChar w:fldCharType="separate"/>
            </w:r>
            <w:r>
              <w:rPr>
                <w:noProof/>
                <w:webHidden/>
              </w:rPr>
              <w:t>15</w:t>
            </w:r>
            <w:r>
              <w:rPr>
                <w:noProof/>
                <w:webHidden/>
              </w:rPr>
              <w:fldChar w:fldCharType="end"/>
            </w:r>
          </w:hyperlink>
        </w:p>
        <w:p w14:paraId="66C81E68" w14:textId="05363B1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0" w:history="1">
            <w:r w:rsidRPr="00921261">
              <w:rPr>
                <w:rStyle w:val="Hyperlink"/>
                <w:noProof/>
              </w:rPr>
              <w:t>SEND Administration Team</w:t>
            </w:r>
            <w:r>
              <w:rPr>
                <w:noProof/>
                <w:webHidden/>
              </w:rPr>
              <w:tab/>
            </w:r>
            <w:r>
              <w:rPr>
                <w:noProof/>
                <w:webHidden/>
              </w:rPr>
              <w:fldChar w:fldCharType="begin"/>
            </w:r>
            <w:r>
              <w:rPr>
                <w:noProof/>
                <w:webHidden/>
              </w:rPr>
              <w:instrText xml:space="preserve"> PAGEREF _Toc175218890 \h </w:instrText>
            </w:r>
            <w:r>
              <w:rPr>
                <w:noProof/>
                <w:webHidden/>
              </w:rPr>
            </w:r>
            <w:r>
              <w:rPr>
                <w:noProof/>
                <w:webHidden/>
              </w:rPr>
              <w:fldChar w:fldCharType="separate"/>
            </w:r>
            <w:r>
              <w:rPr>
                <w:noProof/>
                <w:webHidden/>
              </w:rPr>
              <w:t>16</w:t>
            </w:r>
            <w:r>
              <w:rPr>
                <w:noProof/>
                <w:webHidden/>
              </w:rPr>
              <w:fldChar w:fldCharType="end"/>
            </w:r>
          </w:hyperlink>
        </w:p>
        <w:p w14:paraId="2643782A" w14:textId="621352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1" w:history="1">
            <w:r w:rsidRPr="00921261">
              <w:rPr>
                <w:rStyle w:val="Hyperlink"/>
                <w:noProof/>
              </w:rPr>
              <w:t>SEND Portal</w:t>
            </w:r>
            <w:r>
              <w:rPr>
                <w:noProof/>
                <w:webHidden/>
              </w:rPr>
              <w:tab/>
            </w:r>
            <w:r>
              <w:rPr>
                <w:noProof/>
                <w:webHidden/>
              </w:rPr>
              <w:fldChar w:fldCharType="begin"/>
            </w:r>
            <w:r>
              <w:rPr>
                <w:noProof/>
                <w:webHidden/>
              </w:rPr>
              <w:instrText xml:space="preserve"> PAGEREF _Toc175218891 \h </w:instrText>
            </w:r>
            <w:r>
              <w:rPr>
                <w:noProof/>
                <w:webHidden/>
              </w:rPr>
            </w:r>
            <w:r>
              <w:rPr>
                <w:noProof/>
                <w:webHidden/>
              </w:rPr>
              <w:fldChar w:fldCharType="separate"/>
            </w:r>
            <w:r>
              <w:rPr>
                <w:noProof/>
                <w:webHidden/>
              </w:rPr>
              <w:t>17</w:t>
            </w:r>
            <w:r>
              <w:rPr>
                <w:noProof/>
                <w:webHidden/>
              </w:rPr>
              <w:fldChar w:fldCharType="end"/>
            </w:r>
          </w:hyperlink>
        </w:p>
        <w:p w14:paraId="0565AAD1" w14:textId="22B5247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2" w:history="1">
            <w:r w:rsidRPr="00921261">
              <w:rPr>
                <w:rStyle w:val="Hyperlink"/>
                <w:noProof/>
              </w:rPr>
              <w:t>SEND Transport</w:t>
            </w:r>
            <w:r>
              <w:rPr>
                <w:noProof/>
                <w:webHidden/>
              </w:rPr>
              <w:tab/>
            </w:r>
            <w:r>
              <w:rPr>
                <w:noProof/>
                <w:webHidden/>
              </w:rPr>
              <w:fldChar w:fldCharType="begin"/>
            </w:r>
            <w:r>
              <w:rPr>
                <w:noProof/>
                <w:webHidden/>
              </w:rPr>
              <w:instrText xml:space="preserve"> PAGEREF _Toc175218892 \h </w:instrText>
            </w:r>
            <w:r>
              <w:rPr>
                <w:noProof/>
                <w:webHidden/>
              </w:rPr>
            </w:r>
            <w:r>
              <w:rPr>
                <w:noProof/>
                <w:webHidden/>
              </w:rPr>
              <w:fldChar w:fldCharType="separate"/>
            </w:r>
            <w:r>
              <w:rPr>
                <w:noProof/>
                <w:webHidden/>
              </w:rPr>
              <w:t>17</w:t>
            </w:r>
            <w:r>
              <w:rPr>
                <w:noProof/>
                <w:webHidden/>
              </w:rPr>
              <w:fldChar w:fldCharType="end"/>
            </w:r>
          </w:hyperlink>
        </w:p>
        <w:p w14:paraId="2856D950" w14:textId="6AB6A5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3" w:history="1">
            <w:r w:rsidRPr="00921261">
              <w:rPr>
                <w:rStyle w:val="Hyperlink"/>
                <w:noProof/>
              </w:rPr>
              <w:t>Independent Travel Trainers</w:t>
            </w:r>
            <w:r>
              <w:rPr>
                <w:noProof/>
                <w:webHidden/>
              </w:rPr>
              <w:tab/>
            </w:r>
            <w:r>
              <w:rPr>
                <w:noProof/>
                <w:webHidden/>
              </w:rPr>
              <w:fldChar w:fldCharType="begin"/>
            </w:r>
            <w:r>
              <w:rPr>
                <w:noProof/>
                <w:webHidden/>
              </w:rPr>
              <w:instrText xml:space="preserve"> PAGEREF _Toc175218893 \h </w:instrText>
            </w:r>
            <w:r>
              <w:rPr>
                <w:noProof/>
                <w:webHidden/>
              </w:rPr>
            </w:r>
            <w:r>
              <w:rPr>
                <w:noProof/>
                <w:webHidden/>
              </w:rPr>
              <w:fldChar w:fldCharType="separate"/>
            </w:r>
            <w:r>
              <w:rPr>
                <w:noProof/>
                <w:webHidden/>
              </w:rPr>
              <w:t>17</w:t>
            </w:r>
            <w:r>
              <w:rPr>
                <w:noProof/>
                <w:webHidden/>
              </w:rPr>
              <w:fldChar w:fldCharType="end"/>
            </w:r>
          </w:hyperlink>
        </w:p>
        <w:p w14:paraId="26DB8D2F" w14:textId="68587E3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94" w:history="1">
            <w:r w:rsidRPr="00921261">
              <w:rPr>
                <w:rStyle w:val="Hyperlink"/>
              </w:rPr>
              <w:t>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Early Years SEND Practitioners</w:t>
            </w:r>
            <w:r>
              <w:rPr>
                <w:webHidden/>
              </w:rPr>
              <w:tab/>
            </w:r>
            <w:r>
              <w:rPr>
                <w:webHidden/>
              </w:rPr>
              <w:fldChar w:fldCharType="begin"/>
            </w:r>
            <w:r>
              <w:rPr>
                <w:webHidden/>
              </w:rPr>
              <w:instrText xml:space="preserve"> PAGEREF _Toc175218894 \h </w:instrText>
            </w:r>
            <w:r>
              <w:rPr>
                <w:webHidden/>
              </w:rPr>
            </w:r>
            <w:r>
              <w:rPr>
                <w:webHidden/>
              </w:rPr>
              <w:fldChar w:fldCharType="separate"/>
            </w:r>
            <w:r>
              <w:rPr>
                <w:webHidden/>
              </w:rPr>
              <w:t>19</w:t>
            </w:r>
            <w:r>
              <w:rPr>
                <w:webHidden/>
              </w:rPr>
              <w:fldChar w:fldCharType="end"/>
            </w:r>
          </w:hyperlink>
        </w:p>
        <w:p w14:paraId="4FC4039D" w14:textId="726D42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5" w:history="1">
            <w:r w:rsidRPr="00921261">
              <w:rPr>
                <w:rStyle w:val="Hyperlink"/>
                <w:noProof/>
              </w:rPr>
              <w:t>Health Professionals and Therapists</w:t>
            </w:r>
            <w:r>
              <w:rPr>
                <w:noProof/>
                <w:webHidden/>
              </w:rPr>
              <w:tab/>
            </w:r>
            <w:r>
              <w:rPr>
                <w:noProof/>
                <w:webHidden/>
              </w:rPr>
              <w:fldChar w:fldCharType="begin"/>
            </w:r>
            <w:r>
              <w:rPr>
                <w:noProof/>
                <w:webHidden/>
              </w:rPr>
              <w:instrText xml:space="preserve"> PAGEREF _Toc175218895 \h </w:instrText>
            </w:r>
            <w:r>
              <w:rPr>
                <w:noProof/>
                <w:webHidden/>
              </w:rPr>
            </w:r>
            <w:r>
              <w:rPr>
                <w:noProof/>
                <w:webHidden/>
              </w:rPr>
              <w:fldChar w:fldCharType="separate"/>
            </w:r>
            <w:r>
              <w:rPr>
                <w:noProof/>
                <w:webHidden/>
              </w:rPr>
              <w:t>20</w:t>
            </w:r>
            <w:r>
              <w:rPr>
                <w:noProof/>
                <w:webHidden/>
              </w:rPr>
              <w:fldChar w:fldCharType="end"/>
            </w:r>
          </w:hyperlink>
        </w:p>
        <w:p w14:paraId="2DCB7913" w14:textId="1F491C7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6" w:history="1">
            <w:r w:rsidRPr="00921261">
              <w:rPr>
                <w:rStyle w:val="Hyperlink"/>
                <w:noProof/>
              </w:rPr>
              <w:t>Early Years SEND Practitioner Service</w:t>
            </w:r>
            <w:r>
              <w:rPr>
                <w:noProof/>
                <w:webHidden/>
              </w:rPr>
              <w:tab/>
            </w:r>
            <w:r>
              <w:rPr>
                <w:noProof/>
                <w:webHidden/>
              </w:rPr>
              <w:fldChar w:fldCharType="begin"/>
            </w:r>
            <w:r>
              <w:rPr>
                <w:noProof/>
                <w:webHidden/>
              </w:rPr>
              <w:instrText xml:space="preserve"> PAGEREF _Toc175218896 \h </w:instrText>
            </w:r>
            <w:r>
              <w:rPr>
                <w:noProof/>
                <w:webHidden/>
              </w:rPr>
            </w:r>
            <w:r>
              <w:rPr>
                <w:noProof/>
                <w:webHidden/>
              </w:rPr>
              <w:fldChar w:fldCharType="separate"/>
            </w:r>
            <w:r>
              <w:rPr>
                <w:noProof/>
                <w:webHidden/>
              </w:rPr>
              <w:t>20</w:t>
            </w:r>
            <w:r>
              <w:rPr>
                <w:noProof/>
                <w:webHidden/>
              </w:rPr>
              <w:fldChar w:fldCharType="end"/>
            </w:r>
          </w:hyperlink>
        </w:p>
        <w:p w14:paraId="71F09BFA" w14:textId="0EF2C5A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7" w:history="1">
            <w:r w:rsidRPr="00921261">
              <w:rPr>
                <w:rStyle w:val="Hyperlink"/>
                <w:rFonts w:eastAsia="Arial"/>
                <w:noProof/>
              </w:rPr>
              <w:t>Education, Health, and Care Plans for pre-school children</w:t>
            </w:r>
            <w:r>
              <w:rPr>
                <w:noProof/>
                <w:webHidden/>
              </w:rPr>
              <w:tab/>
            </w:r>
            <w:r>
              <w:rPr>
                <w:noProof/>
                <w:webHidden/>
              </w:rPr>
              <w:fldChar w:fldCharType="begin"/>
            </w:r>
            <w:r>
              <w:rPr>
                <w:noProof/>
                <w:webHidden/>
              </w:rPr>
              <w:instrText xml:space="preserve"> PAGEREF _Toc175218897 \h </w:instrText>
            </w:r>
            <w:r>
              <w:rPr>
                <w:noProof/>
                <w:webHidden/>
              </w:rPr>
            </w:r>
            <w:r>
              <w:rPr>
                <w:noProof/>
                <w:webHidden/>
              </w:rPr>
              <w:fldChar w:fldCharType="separate"/>
            </w:r>
            <w:r>
              <w:rPr>
                <w:noProof/>
                <w:webHidden/>
              </w:rPr>
              <w:t>21</w:t>
            </w:r>
            <w:r>
              <w:rPr>
                <w:noProof/>
                <w:webHidden/>
              </w:rPr>
              <w:fldChar w:fldCharType="end"/>
            </w:r>
          </w:hyperlink>
        </w:p>
        <w:p w14:paraId="369CAA00" w14:textId="44A3C55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8" w:history="1">
            <w:r w:rsidRPr="00921261">
              <w:rPr>
                <w:rStyle w:val="Hyperlink"/>
                <w:noProof/>
              </w:rPr>
              <w:t>Transition to Nursery Education</w:t>
            </w:r>
            <w:r>
              <w:rPr>
                <w:noProof/>
                <w:webHidden/>
              </w:rPr>
              <w:tab/>
            </w:r>
            <w:r>
              <w:rPr>
                <w:noProof/>
                <w:webHidden/>
              </w:rPr>
              <w:fldChar w:fldCharType="begin"/>
            </w:r>
            <w:r>
              <w:rPr>
                <w:noProof/>
                <w:webHidden/>
              </w:rPr>
              <w:instrText xml:space="preserve"> PAGEREF _Toc175218898 \h </w:instrText>
            </w:r>
            <w:r>
              <w:rPr>
                <w:noProof/>
                <w:webHidden/>
              </w:rPr>
            </w:r>
            <w:r>
              <w:rPr>
                <w:noProof/>
                <w:webHidden/>
              </w:rPr>
              <w:fldChar w:fldCharType="separate"/>
            </w:r>
            <w:r>
              <w:rPr>
                <w:noProof/>
                <w:webHidden/>
              </w:rPr>
              <w:t>22</w:t>
            </w:r>
            <w:r>
              <w:rPr>
                <w:noProof/>
                <w:webHidden/>
              </w:rPr>
              <w:fldChar w:fldCharType="end"/>
            </w:r>
          </w:hyperlink>
        </w:p>
        <w:p w14:paraId="3332964C" w14:textId="682CDC4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99" w:history="1">
            <w:r w:rsidRPr="00921261">
              <w:rPr>
                <w:rStyle w:val="Hyperlink"/>
              </w:rPr>
              <w:t>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Educational Psychology Service</w:t>
            </w:r>
            <w:r>
              <w:rPr>
                <w:webHidden/>
              </w:rPr>
              <w:tab/>
            </w:r>
            <w:r>
              <w:rPr>
                <w:webHidden/>
              </w:rPr>
              <w:fldChar w:fldCharType="begin"/>
            </w:r>
            <w:r>
              <w:rPr>
                <w:webHidden/>
              </w:rPr>
              <w:instrText xml:space="preserve"> PAGEREF _Toc175218899 \h </w:instrText>
            </w:r>
            <w:r>
              <w:rPr>
                <w:webHidden/>
              </w:rPr>
            </w:r>
            <w:r>
              <w:rPr>
                <w:webHidden/>
              </w:rPr>
              <w:fldChar w:fldCharType="separate"/>
            </w:r>
            <w:r>
              <w:rPr>
                <w:webHidden/>
              </w:rPr>
              <w:t>25</w:t>
            </w:r>
            <w:r>
              <w:rPr>
                <w:webHidden/>
              </w:rPr>
              <w:fldChar w:fldCharType="end"/>
            </w:r>
          </w:hyperlink>
        </w:p>
        <w:p w14:paraId="36BCA259" w14:textId="2531E993"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0" w:history="1">
            <w:r w:rsidRPr="00921261">
              <w:rPr>
                <w:rStyle w:val="Hyperlink"/>
              </w:rPr>
              <w:t>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Specialist Teaching Service (STS)</w:t>
            </w:r>
            <w:r>
              <w:rPr>
                <w:webHidden/>
              </w:rPr>
              <w:tab/>
            </w:r>
            <w:r>
              <w:rPr>
                <w:webHidden/>
              </w:rPr>
              <w:fldChar w:fldCharType="begin"/>
            </w:r>
            <w:r>
              <w:rPr>
                <w:webHidden/>
              </w:rPr>
              <w:instrText xml:space="preserve"> PAGEREF _Toc175218900 \h </w:instrText>
            </w:r>
            <w:r>
              <w:rPr>
                <w:webHidden/>
              </w:rPr>
            </w:r>
            <w:r>
              <w:rPr>
                <w:webHidden/>
              </w:rPr>
              <w:fldChar w:fldCharType="separate"/>
            </w:r>
            <w:r>
              <w:rPr>
                <w:webHidden/>
              </w:rPr>
              <w:t>27</w:t>
            </w:r>
            <w:r>
              <w:rPr>
                <w:webHidden/>
              </w:rPr>
              <w:fldChar w:fldCharType="end"/>
            </w:r>
          </w:hyperlink>
        </w:p>
        <w:p w14:paraId="7DAD07C5" w14:textId="5B33493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1" w:history="1">
            <w:r w:rsidRPr="00921261">
              <w:rPr>
                <w:rStyle w:val="Hyperlink"/>
              </w:rPr>
              <w:t>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Inclusion Service</w:t>
            </w:r>
            <w:r>
              <w:rPr>
                <w:webHidden/>
              </w:rPr>
              <w:tab/>
            </w:r>
            <w:r>
              <w:rPr>
                <w:webHidden/>
              </w:rPr>
              <w:fldChar w:fldCharType="begin"/>
            </w:r>
            <w:r>
              <w:rPr>
                <w:webHidden/>
              </w:rPr>
              <w:instrText xml:space="preserve"> PAGEREF _Toc175218901 \h </w:instrText>
            </w:r>
            <w:r>
              <w:rPr>
                <w:webHidden/>
              </w:rPr>
            </w:r>
            <w:r>
              <w:rPr>
                <w:webHidden/>
              </w:rPr>
              <w:fldChar w:fldCharType="separate"/>
            </w:r>
            <w:r>
              <w:rPr>
                <w:webHidden/>
              </w:rPr>
              <w:t>29</w:t>
            </w:r>
            <w:r>
              <w:rPr>
                <w:webHidden/>
              </w:rPr>
              <w:fldChar w:fldCharType="end"/>
            </w:r>
          </w:hyperlink>
        </w:p>
        <w:p w14:paraId="72100FCB" w14:textId="4F77F45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2" w:history="1">
            <w:r w:rsidRPr="00921261">
              <w:rPr>
                <w:rStyle w:val="Hyperlink"/>
                <w:rFonts w:eastAsia="Arial"/>
                <w:noProof/>
              </w:rPr>
              <w:t xml:space="preserve">Elective Home Education  </w:t>
            </w:r>
            <w:r>
              <w:rPr>
                <w:noProof/>
                <w:webHidden/>
              </w:rPr>
              <w:tab/>
            </w:r>
            <w:r>
              <w:rPr>
                <w:noProof/>
                <w:webHidden/>
              </w:rPr>
              <w:fldChar w:fldCharType="begin"/>
            </w:r>
            <w:r>
              <w:rPr>
                <w:noProof/>
                <w:webHidden/>
              </w:rPr>
              <w:instrText xml:space="preserve"> PAGEREF _Toc175218902 \h </w:instrText>
            </w:r>
            <w:r>
              <w:rPr>
                <w:noProof/>
                <w:webHidden/>
              </w:rPr>
            </w:r>
            <w:r>
              <w:rPr>
                <w:noProof/>
                <w:webHidden/>
              </w:rPr>
              <w:fldChar w:fldCharType="separate"/>
            </w:r>
            <w:r>
              <w:rPr>
                <w:noProof/>
                <w:webHidden/>
              </w:rPr>
              <w:t>29</w:t>
            </w:r>
            <w:r>
              <w:rPr>
                <w:noProof/>
                <w:webHidden/>
              </w:rPr>
              <w:fldChar w:fldCharType="end"/>
            </w:r>
          </w:hyperlink>
        </w:p>
        <w:p w14:paraId="6D3AC911" w14:textId="7BBB237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3" w:history="1">
            <w:r w:rsidRPr="00921261">
              <w:rPr>
                <w:rStyle w:val="Hyperlink"/>
                <w:noProof/>
              </w:rPr>
              <w:t>Attendance and Welfare Service</w:t>
            </w:r>
            <w:r>
              <w:rPr>
                <w:noProof/>
                <w:webHidden/>
              </w:rPr>
              <w:tab/>
            </w:r>
            <w:r>
              <w:rPr>
                <w:noProof/>
                <w:webHidden/>
              </w:rPr>
              <w:fldChar w:fldCharType="begin"/>
            </w:r>
            <w:r>
              <w:rPr>
                <w:noProof/>
                <w:webHidden/>
              </w:rPr>
              <w:instrText xml:space="preserve"> PAGEREF _Toc175218903 \h </w:instrText>
            </w:r>
            <w:r>
              <w:rPr>
                <w:noProof/>
                <w:webHidden/>
              </w:rPr>
            </w:r>
            <w:r>
              <w:rPr>
                <w:noProof/>
                <w:webHidden/>
              </w:rPr>
              <w:fldChar w:fldCharType="separate"/>
            </w:r>
            <w:r>
              <w:rPr>
                <w:noProof/>
                <w:webHidden/>
              </w:rPr>
              <w:t>31</w:t>
            </w:r>
            <w:r>
              <w:rPr>
                <w:noProof/>
                <w:webHidden/>
              </w:rPr>
              <w:fldChar w:fldCharType="end"/>
            </w:r>
          </w:hyperlink>
        </w:p>
        <w:p w14:paraId="034087CB" w14:textId="396DE3A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4" w:history="1">
            <w:r w:rsidRPr="00921261">
              <w:rPr>
                <w:rStyle w:val="Hyperlink"/>
              </w:rPr>
              <w:t>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Virtual School</w:t>
            </w:r>
            <w:r>
              <w:rPr>
                <w:webHidden/>
              </w:rPr>
              <w:tab/>
            </w:r>
            <w:r>
              <w:rPr>
                <w:webHidden/>
              </w:rPr>
              <w:fldChar w:fldCharType="begin"/>
            </w:r>
            <w:r>
              <w:rPr>
                <w:webHidden/>
              </w:rPr>
              <w:instrText xml:space="preserve"> PAGEREF _Toc175218904 \h </w:instrText>
            </w:r>
            <w:r>
              <w:rPr>
                <w:webHidden/>
              </w:rPr>
            </w:r>
            <w:r>
              <w:rPr>
                <w:webHidden/>
              </w:rPr>
              <w:fldChar w:fldCharType="separate"/>
            </w:r>
            <w:r>
              <w:rPr>
                <w:webHidden/>
              </w:rPr>
              <w:t>34</w:t>
            </w:r>
            <w:r>
              <w:rPr>
                <w:webHidden/>
              </w:rPr>
              <w:fldChar w:fldCharType="end"/>
            </w:r>
          </w:hyperlink>
        </w:p>
        <w:p w14:paraId="5DA6188A" w14:textId="32EC5A5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5" w:history="1">
            <w:r w:rsidRPr="00921261">
              <w:rPr>
                <w:rStyle w:val="Hyperlink"/>
                <w:noProof/>
              </w:rPr>
              <w:t>Legal definition of ‘looked-after’ children</w:t>
            </w:r>
            <w:r>
              <w:rPr>
                <w:noProof/>
                <w:webHidden/>
              </w:rPr>
              <w:tab/>
            </w:r>
            <w:r>
              <w:rPr>
                <w:noProof/>
                <w:webHidden/>
              </w:rPr>
              <w:fldChar w:fldCharType="begin"/>
            </w:r>
            <w:r>
              <w:rPr>
                <w:noProof/>
                <w:webHidden/>
              </w:rPr>
              <w:instrText xml:space="preserve"> PAGEREF _Toc175218905 \h </w:instrText>
            </w:r>
            <w:r>
              <w:rPr>
                <w:noProof/>
                <w:webHidden/>
              </w:rPr>
            </w:r>
            <w:r>
              <w:rPr>
                <w:noProof/>
                <w:webHidden/>
              </w:rPr>
              <w:fldChar w:fldCharType="separate"/>
            </w:r>
            <w:r>
              <w:rPr>
                <w:noProof/>
                <w:webHidden/>
              </w:rPr>
              <w:t>34</w:t>
            </w:r>
            <w:r>
              <w:rPr>
                <w:noProof/>
                <w:webHidden/>
              </w:rPr>
              <w:fldChar w:fldCharType="end"/>
            </w:r>
          </w:hyperlink>
        </w:p>
        <w:p w14:paraId="48083CE7" w14:textId="3883E05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6" w:history="1">
            <w:r w:rsidRPr="00921261">
              <w:rPr>
                <w:rStyle w:val="Hyperlink"/>
                <w:noProof/>
              </w:rPr>
              <w:t>Children previously in our care (previously ‘looked-after’) (PCIOC)</w:t>
            </w:r>
            <w:r>
              <w:rPr>
                <w:noProof/>
                <w:webHidden/>
              </w:rPr>
              <w:tab/>
            </w:r>
            <w:r>
              <w:rPr>
                <w:noProof/>
                <w:webHidden/>
              </w:rPr>
              <w:fldChar w:fldCharType="begin"/>
            </w:r>
            <w:r>
              <w:rPr>
                <w:noProof/>
                <w:webHidden/>
              </w:rPr>
              <w:instrText xml:space="preserve"> PAGEREF _Toc175218906 \h </w:instrText>
            </w:r>
            <w:r>
              <w:rPr>
                <w:noProof/>
                <w:webHidden/>
              </w:rPr>
            </w:r>
            <w:r>
              <w:rPr>
                <w:noProof/>
                <w:webHidden/>
              </w:rPr>
              <w:fldChar w:fldCharType="separate"/>
            </w:r>
            <w:r>
              <w:rPr>
                <w:noProof/>
                <w:webHidden/>
              </w:rPr>
              <w:t>35</w:t>
            </w:r>
            <w:r>
              <w:rPr>
                <w:noProof/>
                <w:webHidden/>
              </w:rPr>
              <w:fldChar w:fldCharType="end"/>
            </w:r>
          </w:hyperlink>
        </w:p>
        <w:p w14:paraId="7F15416E" w14:textId="3A25252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7" w:history="1">
            <w:r w:rsidRPr="00921261">
              <w:rPr>
                <w:rStyle w:val="Hyperlink"/>
                <w:noProof/>
              </w:rPr>
              <w:t>Extended duties of the Virtual School from September 2021</w:t>
            </w:r>
            <w:r>
              <w:rPr>
                <w:noProof/>
                <w:webHidden/>
              </w:rPr>
              <w:tab/>
            </w:r>
            <w:r>
              <w:rPr>
                <w:noProof/>
                <w:webHidden/>
              </w:rPr>
              <w:fldChar w:fldCharType="begin"/>
            </w:r>
            <w:r>
              <w:rPr>
                <w:noProof/>
                <w:webHidden/>
              </w:rPr>
              <w:instrText xml:space="preserve"> PAGEREF _Toc175218907 \h </w:instrText>
            </w:r>
            <w:r>
              <w:rPr>
                <w:noProof/>
                <w:webHidden/>
              </w:rPr>
            </w:r>
            <w:r>
              <w:rPr>
                <w:noProof/>
                <w:webHidden/>
              </w:rPr>
              <w:fldChar w:fldCharType="separate"/>
            </w:r>
            <w:r>
              <w:rPr>
                <w:noProof/>
                <w:webHidden/>
              </w:rPr>
              <w:t>36</w:t>
            </w:r>
            <w:r>
              <w:rPr>
                <w:noProof/>
                <w:webHidden/>
              </w:rPr>
              <w:fldChar w:fldCharType="end"/>
            </w:r>
          </w:hyperlink>
        </w:p>
        <w:p w14:paraId="6D7C1F28" w14:textId="16F3DFB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8" w:history="1">
            <w:r w:rsidRPr="00921261">
              <w:rPr>
                <w:rStyle w:val="Hyperlink"/>
              </w:rPr>
              <w:t>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Professionals in Educational Settings</w:t>
            </w:r>
            <w:r>
              <w:rPr>
                <w:webHidden/>
              </w:rPr>
              <w:tab/>
            </w:r>
            <w:r>
              <w:rPr>
                <w:webHidden/>
              </w:rPr>
              <w:fldChar w:fldCharType="begin"/>
            </w:r>
            <w:r>
              <w:rPr>
                <w:webHidden/>
              </w:rPr>
              <w:instrText xml:space="preserve"> PAGEREF _Toc175218908 \h </w:instrText>
            </w:r>
            <w:r>
              <w:rPr>
                <w:webHidden/>
              </w:rPr>
            </w:r>
            <w:r>
              <w:rPr>
                <w:webHidden/>
              </w:rPr>
              <w:fldChar w:fldCharType="separate"/>
            </w:r>
            <w:r>
              <w:rPr>
                <w:webHidden/>
              </w:rPr>
              <w:t>38</w:t>
            </w:r>
            <w:r>
              <w:rPr>
                <w:webHidden/>
              </w:rPr>
              <w:fldChar w:fldCharType="end"/>
            </w:r>
          </w:hyperlink>
        </w:p>
        <w:p w14:paraId="4DC427A8" w14:textId="30CE10D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9" w:history="1">
            <w:r w:rsidRPr="00921261">
              <w:rPr>
                <w:rStyle w:val="Hyperlink"/>
                <w:noProof/>
              </w:rPr>
              <w:t>Teacher</w:t>
            </w:r>
            <w:r>
              <w:rPr>
                <w:noProof/>
                <w:webHidden/>
              </w:rPr>
              <w:tab/>
            </w:r>
            <w:r>
              <w:rPr>
                <w:noProof/>
                <w:webHidden/>
              </w:rPr>
              <w:fldChar w:fldCharType="begin"/>
            </w:r>
            <w:r>
              <w:rPr>
                <w:noProof/>
                <w:webHidden/>
              </w:rPr>
              <w:instrText xml:space="preserve"> PAGEREF _Toc175218909 \h </w:instrText>
            </w:r>
            <w:r>
              <w:rPr>
                <w:noProof/>
                <w:webHidden/>
              </w:rPr>
            </w:r>
            <w:r>
              <w:rPr>
                <w:noProof/>
                <w:webHidden/>
              </w:rPr>
              <w:fldChar w:fldCharType="separate"/>
            </w:r>
            <w:r>
              <w:rPr>
                <w:noProof/>
                <w:webHidden/>
              </w:rPr>
              <w:t>38</w:t>
            </w:r>
            <w:r>
              <w:rPr>
                <w:noProof/>
                <w:webHidden/>
              </w:rPr>
              <w:fldChar w:fldCharType="end"/>
            </w:r>
          </w:hyperlink>
        </w:p>
        <w:p w14:paraId="7932480C" w14:textId="5CC4E40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0" w:history="1">
            <w:r w:rsidRPr="00921261">
              <w:rPr>
                <w:rStyle w:val="Hyperlink"/>
                <w:noProof/>
              </w:rPr>
              <w:t>Learning Support Assistant (LSA) / Teaching Assistant (TA) Higher Level Teaching Assistant (HLTA)</w:t>
            </w:r>
            <w:r>
              <w:rPr>
                <w:noProof/>
                <w:webHidden/>
              </w:rPr>
              <w:tab/>
            </w:r>
            <w:r>
              <w:rPr>
                <w:noProof/>
                <w:webHidden/>
              </w:rPr>
              <w:fldChar w:fldCharType="begin"/>
            </w:r>
            <w:r>
              <w:rPr>
                <w:noProof/>
                <w:webHidden/>
              </w:rPr>
              <w:instrText xml:space="preserve"> PAGEREF _Toc175218910 \h </w:instrText>
            </w:r>
            <w:r>
              <w:rPr>
                <w:noProof/>
                <w:webHidden/>
              </w:rPr>
            </w:r>
            <w:r>
              <w:rPr>
                <w:noProof/>
                <w:webHidden/>
              </w:rPr>
              <w:fldChar w:fldCharType="separate"/>
            </w:r>
            <w:r>
              <w:rPr>
                <w:noProof/>
                <w:webHidden/>
              </w:rPr>
              <w:t>38</w:t>
            </w:r>
            <w:r>
              <w:rPr>
                <w:noProof/>
                <w:webHidden/>
              </w:rPr>
              <w:fldChar w:fldCharType="end"/>
            </w:r>
          </w:hyperlink>
        </w:p>
        <w:p w14:paraId="1902E368" w14:textId="728C462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1" w:history="1">
            <w:r w:rsidRPr="00921261">
              <w:rPr>
                <w:rStyle w:val="Hyperlink"/>
              </w:rPr>
              <w:t>Special Educational Needs Co-ordinator (SENDCo)</w:t>
            </w:r>
            <w:r>
              <w:rPr>
                <w:webHidden/>
              </w:rPr>
              <w:tab/>
            </w:r>
            <w:r>
              <w:rPr>
                <w:webHidden/>
              </w:rPr>
              <w:fldChar w:fldCharType="begin"/>
            </w:r>
            <w:r>
              <w:rPr>
                <w:webHidden/>
              </w:rPr>
              <w:instrText xml:space="preserve"> PAGEREF _Toc175218911 \h </w:instrText>
            </w:r>
            <w:r>
              <w:rPr>
                <w:webHidden/>
              </w:rPr>
            </w:r>
            <w:r>
              <w:rPr>
                <w:webHidden/>
              </w:rPr>
              <w:fldChar w:fldCharType="separate"/>
            </w:r>
            <w:r>
              <w:rPr>
                <w:webHidden/>
              </w:rPr>
              <w:t>40</w:t>
            </w:r>
            <w:r>
              <w:rPr>
                <w:webHidden/>
              </w:rPr>
              <w:fldChar w:fldCharType="end"/>
            </w:r>
          </w:hyperlink>
        </w:p>
        <w:p w14:paraId="1EDAC7C1" w14:textId="02C7CD5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2" w:history="1">
            <w:r w:rsidRPr="00921261">
              <w:rPr>
                <w:rStyle w:val="Hyperlink"/>
              </w:rPr>
              <w:t>10.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For the New SENDCo</w:t>
            </w:r>
            <w:r>
              <w:rPr>
                <w:webHidden/>
              </w:rPr>
              <w:tab/>
            </w:r>
            <w:r>
              <w:rPr>
                <w:webHidden/>
              </w:rPr>
              <w:fldChar w:fldCharType="begin"/>
            </w:r>
            <w:r>
              <w:rPr>
                <w:webHidden/>
              </w:rPr>
              <w:instrText xml:space="preserve"> PAGEREF _Toc175218912 \h </w:instrText>
            </w:r>
            <w:r>
              <w:rPr>
                <w:webHidden/>
              </w:rPr>
            </w:r>
            <w:r>
              <w:rPr>
                <w:webHidden/>
              </w:rPr>
              <w:fldChar w:fldCharType="separate"/>
            </w:r>
            <w:r>
              <w:rPr>
                <w:webHidden/>
              </w:rPr>
              <w:t>42</w:t>
            </w:r>
            <w:r>
              <w:rPr>
                <w:webHidden/>
              </w:rPr>
              <w:fldChar w:fldCharType="end"/>
            </w:r>
          </w:hyperlink>
        </w:p>
        <w:p w14:paraId="4A2DE8B7" w14:textId="0736EEE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3" w:history="1">
            <w:r w:rsidRPr="00921261">
              <w:rPr>
                <w:rStyle w:val="Hyperlink"/>
                <w:noProof/>
              </w:rPr>
              <w:t>SENDCo Audit</w:t>
            </w:r>
            <w:r>
              <w:rPr>
                <w:noProof/>
                <w:webHidden/>
              </w:rPr>
              <w:tab/>
            </w:r>
            <w:r>
              <w:rPr>
                <w:noProof/>
                <w:webHidden/>
              </w:rPr>
              <w:fldChar w:fldCharType="begin"/>
            </w:r>
            <w:r>
              <w:rPr>
                <w:noProof/>
                <w:webHidden/>
              </w:rPr>
              <w:instrText xml:space="preserve"> PAGEREF _Toc175218913 \h </w:instrText>
            </w:r>
            <w:r>
              <w:rPr>
                <w:noProof/>
                <w:webHidden/>
              </w:rPr>
            </w:r>
            <w:r>
              <w:rPr>
                <w:noProof/>
                <w:webHidden/>
              </w:rPr>
              <w:fldChar w:fldCharType="separate"/>
            </w:r>
            <w:r>
              <w:rPr>
                <w:noProof/>
                <w:webHidden/>
              </w:rPr>
              <w:t>43</w:t>
            </w:r>
            <w:r>
              <w:rPr>
                <w:noProof/>
                <w:webHidden/>
              </w:rPr>
              <w:fldChar w:fldCharType="end"/>
            </w:r>
          </w:hyperlink>
        </w:p>
        <w:p w14:paraId="5E4597C2" w14:textId="522BE3E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4" w:history="1">
            <w:r w:rsidRPr="00921261">
              <w:rPr>
                <w:rStyle w:val="Hyperlink"/>
                <w:noProof/>
              </w:rPr>
              <w:t>SEND Information Report</w:t>
            </w:r>
            <w:r>
              <w:rPr>
                <w:noProof/>
                <w:webHidden/>
              </w:rPr>
              <w:tab/>
            </w:r>
            <w:r>
              <w:rPr>
                <w:noProof/>
                <w:webHidden/>
              </w:rPr>
              <w:fldChar w:fldCharType="begin"/>
            </w:r>
            <w:r>
              <w:rPr>
                <w:noProof/>
                <w:webHidden/>
              </w:rPr>
              <w:instrText xml:space="preserve"> PAGEREF _Toc175218914 \h </w:instrText>
            </w:r>
            <w:r>
              <w:rPr>
                <w:noProof/>
                <w:webHidden/>
              </w:rPr>
            </w:r>
            <w:r>
              <w:rPr>
                <w:noProof/>
                <w:webHidden/>
              </w:rPr>
              <w:fldChar w:fldCharType="separate"/>
            </w:r>
            <w:r>
              <w:rPr>
                <w:noProof/>
                <w:webHidden/>
              </w:rPr>
              <w:t>44</w:t>
            </w:r>
            <w:r>
              <w:rPr>
                <w:noProof/>
                <w:webHidden/>
              </w:rPr>
              <w:fldChar w:fldCharType="end"/>
            </w:r>
          </w:hyperlink>
        </w:p>
        <w:p w14:paraId="2EDBE12B" w14:textId="0635669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5" w:history="1">
            <w:r w:rsidRPr="00921261">
              <w:rPr>
                <w:rStyle w:val="Hyperlink"/>
                <w:noProof/>
              </w:rPr>
              <w:t>Carrying out a SEND Review</w:t>
            </w:r>
            <w:r>
              <w:rPr>
                <w:noProof/>
                <w:webHidden/>
              </w:rPr>
              <w:tab/>
            </w:r>
            <w:r>
              <w:rPr>
                <w:noProof/>
                <w:webHidden/>
              </w:rPr>
              <w:fldChar w:fldCharType="begin"/>
            </w:r>
            <w:r>
              <w:rPr>
                <w:noProof/>
                <w:webHidden/>
              </w:rPr>
              <w:instrText xml:space="preserve"> PAGEREF _Toc175218915 \h </w:instrText>
            </w:r>
            <w:r>
              <w:rPr>
                <w:noProof/>
                <w:webHidden/>
              </w:rPr>
            </w:r>
            <w:r>
              <w:rPr>
                <w:noProof/>
                <w:webHidden/>
              </w:rPr>
              <w:fldChar w:fldCharType="separate"/>
            </w:r>
            <w:r>
              <w:rPr>
                <w:noProof/>
                <w:webHidden/>
              </w:rPr>
              <w:t>45</w:t>
            </w:r>
            <w:r>
              <w:rPr>
                <w:noProof/>
                <w:webHidden/>
              </w:rPr>
              <w:fldChar w:fldCharType="end"/>
            </w:r>
          </w:hyperlink>
        </w:p>
        <w:p w14:paraId="4459F37B" w14:textId="50658445"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6" w:history="1">
            <w:r w:rsidRPr="00921261">
              <w:rPr>
                <w:rStyle w:val="Hyperlink"/>
              </w:rPr>
              <w:t>11.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SENDCO Cluster Meetings</w:t>
            </w:r>
            <w:r>
              <w:rPr>
                <w:webHidden/>
              </w:rPr>
              <w:tab/>
            </w:r>
            <w:r>
              <w:rPr>
                <w:webHidden/>
              </w:rPr>
              <w:fldChar w:fldCharType="begin"/>
            </w:r>
            <w:r>
              <w:rPr>
                <w:webHidden/>
              </w:rPr>
              <w:instrText xml:space="preserve"> PAGEREF _Toc175218916 \h </w:instrText>
            </w:r>
            <w:r>
              <w:rPr>
                <w:webHidden/>
              </w:rPr>
            </w:r>
            <w:r>
              <w:rPr>
                <w:webHidden/>
              </w:rPr>
              <w:fldChar w:fldCharType="separate"/>
            </w:r>
            <w:r>
              <w:rPr>
                <w:webHidden/>
              </w:rPr>
              <w:t>50</w:t>
            </w:r>
            <w:r>
              <w:rPr>
                <w:webHidden/>
              </w:rPr>
              <w:fldChar w:fldCharType="end"/>
            </w:r>
          </w:hyperlink>
        </w:p>
        <w:p w14:paraId="49DE8CC0" w14:textId="27595AA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7" w:history="1">
            <w:r w:rsidRPr="00921261">
              <w:rPr>
                <w:rStyle w:val="Hyperlink"/>
                <w:noProof/>
              </w:rPr>
              <w:t>Locality SENDCo Cluster Meetings</w:t>
            </w:r>
            <w:r>
              <w:rPr>
                <w:noProof/>
                <w:webHidden/>
              </w:rPr>
              <w:tab/>
            </w:r>
            <w:r>
              <w:rPr>
                <w:noProof/>
                <w:webHidden/>
              </w:rPr>
              <w:fldChar w:fldCharType="begin"/>
            </w:r>
            <w:r>
              <w:rPr>
                <w:noProof/>
                <w:webHidden/>
              </w:rPr>
              <w:instrText xml:space="preserve"> PAGEREF _Toc175218917 \h </w:instrText>
            </w:r>
            <w:r>
              <w:rPr>
                <w:noProof/>
                <w:webHidden/>
              </w:rPr>
            </w:r>
            <w:r>
              <w:rPr>
                <w:noProof/>
                <w:webHidden/>
              </w:rPr>
              <w:fldChar w:fldCharType="separate"/>
            </w:r>
            <w:r>
              <w:rPr>
                <w:noProof/>
                <w:webHidden/>
              </w:rPr>
              <w:t>50</w:t>
            </w:r>
            <w:r>
              <w:rPr>
                <w:noProof/>
                <w:webHidden/>
              </w:rPr>
              <w:fldChar w:fldCharType="end"/>
            </w:r>
          </w:hyperlink>
        </w:p>
        <w:p w14:paraId="79CA7E22" w14:textId="46D95DE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8" w:history="1">
            <w:r w:rsidRPr="00921261">
              <w:rPr>
                <w:rStyle w:val="Hyperlink"/>
                <w:noProof/>
              </w:rPr>
              <w:t>Virtual SENDCo Network Meetings</w:t>
            </w:r>
            <w:r>
              <w:rPr>
                <w:noProof/>
                <w:webHidden/>
              </w:rPr>
              <w:tab/>
            </w:r>
            <w:r>
              <w:rPr>
                <w:noProof/>
                <w:webHidden/>
              </w:rPr>
              <w:fldChar w:fldCharType="begin"/>
            </w:r>
            <w:r>
              <w:rPr>
                <w:noProof/>
                <w:webHidden/>
              </w:rPr>
              <w:instrText xml:space="preserve"> PAGEREF _Toc175218918 \h </w:instrText>
            </w:r>
            <w:r>
              <w:rPr>
                <w:noProof/>
                <w:webHidden/>
              </w:rPr>
            </w:r>
            <w:r>
              <w:rPr>
                <w:noProof/>
                <w:webHidden/>
              </w:rPr>
              <w:fldChar w:fldCharType="separate"/>
            </w:r>
            <w:r>
              <w:rPr>
                <w:noProof/>
                <w:webHidden/>
              </w:rPr>
              <w:t>51</w:t>
            </w:r>
            <w:r>
              <w:rPr>
                <w:noProof/>
                <w:webHidden/>
              </w:rPr>
              <w:fldChar w:fldCharType="end"/>
            </w:r>
          </w:hyperlink>
        </w:p>
        <w:p w14:paraId="6855DD21" w14:textId="6C67E52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9" w:history="1">
            <w:r w:rsidRPr="00921261">
              <w:rPr>
                <w:rStyle w:val="Hyperlink"/>
              </w:rPr>
              <w:t>12.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Health</w:t>
            </w:r>
            <w:r>
              <w:rPr>
                <w:webHidden/>
              </w:rPr>
              <w:tab/>
            </w:r>
            <w:r>
              <w:rPr>
                <w:webHidden/>
              </w:rPr>
              <w:fldChar w:fldCharType="begin"/>
            </w:r>
            <w:r>
              <w:rPr>
                <w:webHidden/>
              </w:rPr>
              <w:instrText xml:space="preserve"> PAGEREF _Toc175218919 \h </w:instrText>
            </w:r>
            <w:r>
              <w:rPr>
                <w:webHidden/>
              </w:rPr>
            </w:r>
            <w:r>
              <w:rPr>
                <w:webHidden/>
              </w:rPr>
              <w:fldChar w:fldCharType="separate"/>
            </w:r>
            <w:r>
              <w:rPr>
                <w:webHidden/>
              </w:rPr>
              <w:t>52</w:t>
            </w:r>
            <w:r>
              <w:rPr>
                <w:webHidden/>
              </w:rPr>
              <w:fldChar w:fldCharType="end"/>
            </w:r>
          </w:hyperlink>
        </w:p>
        <w:p w14:paraId="411121B7" w14:textId="7E0D5B3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0" w:history="1">
            <w:r w:rsidRPr="00921261">
              <w:rPr>
                <w:rStyle w:val="Hyperlink"/>
                <w:noProof/>
              </w:rPr>
              <w:t>School Nursing Service</w:t>
            </w:r>
            <w:r>
              <w:rPr>
                <w:noProof/>
                <w:webHidden/>
              </w:rPr>
              <w:tab/>
            </w:r>
            <w:r>
              <w:rPr>
                <w:noProof/>
                <w:webHidden/>
              </w:rPr>
              <w:fldChar w:fldCharType="begin"/>
            </w:r>
            <w:r>
              <w:rPr>
                <w:noProof/>
                <w:webHidden/>
              </w:rPr>
              <w:instrText xml:space="preserve"> PAGEREF _Toc175218920 \h </w:instrText>
            </w:r>
            <w:r>
              <w:rPr>
                <w:noProof/>
                <w:webHidden/>
              </w:rPr>
            </w:r>
            <w:r>
              <w:rPr>
                <w:noProof/>
                <w:webHidden/>
              </w:rPr>
              <w:fldChar w:fldCharType="separate"/>
            </w:r>
            <w:r>
              <w:rPr>
                <w:noProof/>
                <w:webHidden/>
              </w:rPr>
              <w:t>52</w:t>
            </w:r>
            <w:r>
              <w:rPr>
                <w:noProof/>
                <w:webHidden/>
              </w:rPr>
              <w:fldChar w:fldCharType="end"/>
            </w:r>
          </w:hyperlink>
        </w:p>
        <w:p w14:paraId="49474471" w14:textId="12F4FC6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1" w:history="1">
            <w:r w:rsidRPr="00921261">
              <w:rPr>
                <w:rStyle w:val="Hyperlink"/>
                <w:noProof/>
              </w:rPr>
              <w:t>Occupational Therapist (OT)</w:t>
            </w:r>
            <w:r>
              <w:rPr>
                <w:noProof/>
                <w:webHidden/>
              </w:rPr>
              <w:tab/>
            </w:r>
            <w:r>
              <w:rPr>
                <w:noProof/>
                <w:webHidden/>
              </w:rPr>
              <w:fldChar w:fldCharType="begin"/>
            </w:r>
            <w:r>
              <w:rPr>
                <w:noProof/>
                <w:webHidden/>
              </w:rPr>
              <w:instrText xml:space="preserve"> PAGEREF _Toc175218921 \h </w:instrText>
            </w:r>
            <w:r>
              <w:rPr>
                <w:noProof/>
                <w:webHidden/>
              </w:rPr>
            </w:r>
            <w:r>
              <w:rPr>
                <w:noProof/>
                <w:webHidden/>
              </w:rPr>
              <w:fldChar w:fldCharType="separate"/>
            </w:r>
            <w:r>
              <w:rPr>
                <w:noProof/>
                <w:webHidden/>
              </w:rPr>
              <w:t>55</w:t>
            </w:r>
            <w:r>
              <w:rPr>
                <w:noProof/>
                <w:webHidden/>
              </w:rPr>
              <w:fldChar w:fldCharType="end"/>
            </w:r>
          </w:hyperlink>
        </w:p>
        <w:p w14:paraId="4E199085" w14:textId="191DA00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2" w:history="1">
            <w:r w:rsidRPr="00921261">
              <w:rPr>
                <w:rStyle w:val="Hyperlink"/>
                <w:noProof/>
              </w:rPr>
              <w:t>Physiotherapist (Physio)</w:t>
            </w:r>
            <w:r>
              <w:rPr>
                <w:noProof/>
                <w:webHidden/>
              </w:rPr>
              <w:tab/>
            </w:r>
            <w:r>
              <w:rPr>
                <w:noProof/>
                <w:webHidden/>
              </w:rPr>
              <w:fldChar w:fldCharType="begin"/>
            </w:r>
            <w:r>
              <w:rPr>
                <w:noProof/>
                <w:webHidden/>
              </w:rPr>
              <w:instrText xml:space="preserve"> PAGEREF _Toc175218922 \h </w:instrText>
            </w:r>
            <w:r>
              <w:rPr>
                <w:noProof/>
                <w:webHidden/>
              </w:rPr>
            </w:r>
            <w:r>
              <w:rPr>
                <w:noProof/>
                <w:webHidden/>
              </w:rPr>
              <w:fldChar w:fldCharType="separate"/>
            </w:r>
            <w:r>
              <w:rPr>
                <w:noProof/>
                <w:webHidden/>
              </w:rPr>
              <w:t>55</w:t>
            </w:r>
            <w:r>
              <w:rPr>
                <w:noProof/>
                <w:webHidden/>
              </w:rPr>
              <w:fldChar w:fldCharType="end"/>
            </w:r>
          </w:hyperlink>
        </w:p>
        <w:p w14:paraId="45CA269E" w14:textId="293E57D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3" w:history="1">
            <w:r w:rsidRPr="00921261">
              <w:rPr>
                <w:rStyle w:val="Hyperlink"/>
                <w:rFonts w:eastAsia="Arial"/>
                <w:noProof/>
              </w:rPr>
              <w:t>Speech and Language Therapist (SaLT)</w:t>
            </w:r>
            <w:r>
              <w:rPr>
                <w:noProof/>
                <w:webHidden/>
              </w:rPr>
              <w:tab/>
            </w:r>
            <w:r>
              <w:rPr>
                <w:noProof/>
                <w:webHidden/>
              </w:rPr>
              <w:fldChar w:fldCharType="begin"/>
            </w:r>
            <w:r>
              <w:rPr>
                <w:noProof/>
                <w:webHidden/>
              </w:rPr>
              <w:instrText xml:space="preserve"> PAGEREF _Toc175218923 \h </w:instrText>
            </w:r>
            <w:r>
              <w:rPr>
                <w:noProof/>
                <w:webHidden/>
              </w:rPr>
            </w:r>
            <w:r>
              <w:rPr>
                <w:noProof/>
                <w:webHidden/>
              </w:rPr>
              <w:fldChar w:fldCharType="separate"/>
            </w:r>
            <w:r>
              <w:rPr>
                <w:noProof/>
                <w:webHidden/>
              </w:rPr>
              <w:t>56</w:t>
            </w:r>
            <w:r>
              <w:rPr>
                <w:noProof/>
                <w:webHidden/>
              </w:rPr>
              <w:fldChar w:fldCharType="end"/>
            </w:r>
          </w:hyperlink>
        </w:p>
        <w:p w14:paraId="77384F3D" w14:textId="03DFE23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4" w:history="1">
            <w:r w:rsidRPr="00921261">
              <w:rPr>
                <w:rStyle w:val="Hyperlink"/>
                <w:noProof/>
              </w:rPr>
              <w:t>What is Augmentative and alternative communication (AAC)?</w:t>
            </w:r>
            <w:r>
              <w:rPr>
                <w:noProof/>
                <w:webHidden/>
              </w:rPr>
              <w:tab/>
            </w:r>
            <w:r>
              <w:rPr>
                <w:noProof/>
                <w:webHidden/>
              </w:rPr>
              <w:fldChar w:fldCharType="begin"/>
            </w:r>
            <w:r>
              <w:rPr>
                <w:noProof/>
                <w:webHidden/>
              </w:rPr>
              <w:instrText xml:space="preserve"> PAGEREF _Toc175218924 \h </w:instrText>
            </w:r>
            <w:r>
              <w:rPr>
                <w:noProof/>
                <w:webHidden/>
              </w:rPr>
            </w:r>
            <w:r>
              <w:rPr>
                <w:noProof/>
                <w:webHidden/>
              </w:rPr>
              <w:fldChar w:fldCharType="separate"/>
            </w:r>
            <w:r>
              <w:rPr>
                <w:noProof/>
                <w:webHidden/>
              </w:rPr>
              <w:t>56</w:t>
            </w:r>
            <w:r>
              <w:rPr>
                <w:noProof/>
                <w:webHidden/>
              </w:rPr>
              <w:fldChar w:fldCharType="end"/>
            </w:r>
          </w:hyperlink>
        </w:p>
        <w:p w14:paraId="4644E12E" w14:textId="5F52F6B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5" w:history="1">
            <w:r w:rsidRPr="00921261">
              <w:rPr>
                <w:rStyle w:val="Hyperlink"/>
                <w:noProof/>
              </w:rPr>
              <w:t>Sensory Teaching, Advisory and Resource Service (STARS)</w:t>
            </w:r>
            <w:r>
              <w:rPr>
                <w:noProof/>
                <w:webHidden/>
              </w:rPr>
              <w:tab/>
            </w:r>
            <w:r>
              <w:rPr>
                <w:noProof/>
                <w:webHidden/>
              </w:rPr>
              <w:fldChar w:fldCharType="begin"/>
            </w:r>
            <w:r>
              <w:rPr>
                <w:noProof/>
                <w:webHidden/>
              </w:rPr>
              <w:instrText xml:space="preserve"> PAGEREF _Toc175218925 \h </w:instrText>
            </w:r>
            <w:r>
              <w:rPr>
                <w:noProof/>
                <w:webHidden/>
              </w:rPr>
            </w:r>
            <w:r>
              <w:rPr>
                <w:noProof/>
                <w:webHidden/>
              </w:rPr>
              <w:fldChar w:fldCharType="separate"/>
            </w:r>
            <w:r>
              <w:rPr>
                <w:noProof/>
                <w:webHidden/>
              </w:rPr>
              <w:t>58</w:t>
            </w:r>
            <w:r>
              <w:rPr>
                <w:noProof/>
                <w:webHidden/>
              </w:rPr>
              <w:fldChar w:fldCharType="end"/>
            </w:r>
          </w:hyperlink>
        </w:p>
        <w:p w14:paraId="5B7F6BAA" w14:textId="52B7607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26" w:history="1">
            <w:r w:rsidRPr="00921261">
              <w:rPr>
                <w:rStyle w:val="Hyperlink"/>
              </w:rPr>
              <w:t>13.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 and Adolescent Mental Health Services (CAMHS)</w:t>
            </w:r>
            <w:r>
              <w:rPr>
                <w:webHidden/>
              </w:rPr>
              <w:tab/>
            </w:r>
            <w:r>
              <w:rPr>
                <w:webHidden/>
              </w:rPr>
              <w:fldChar w:fldCharType="begin"/>
            </w:r>
            <w:r>
              <w:rPr>
                <w:webHidden/>
              </w:rPr>
              <w:instrText xml:space="preserve"> PAGEREF _Toc175218926 \h </w:instrText>
            </w:r>
            <w:r>
              <w:rPr>
                <w:webHidden/>
              </w:rPr>
            </w:r>
            <w:r>
              <w:rPr>
                <w:webHidden/>
              </w:rPr>
              <w:fldChar w:fldCharType="separate"/>
            </w:r>
            <w:r>
              <w:rPr>
                <w:webHidden/>
              </w:rPr>
              <w:t>60</w:t>
            </w:r>
            <w:r>
              <w:rPr>
                <w:webHidden/>
              </w:rPr>
              <w:fldChar w:fldCharType="end"/>
            </w:r>
          </w:hyperlink>
        </w:p>
        <w:p w14:paraId="42523D50" w14:textId="414FF4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7" w:history="1">
            <w:r w:rsidRPr="00921261">
              <w:rPr>
                <w:rStyle w:val="Hyperlink"/>
                <w:noProof/>
              </w:rPr>
              <w:t>Tees CAMHS Crisis and Intensive Home Treatment Team</w:t>
            </w:r>
            <w:r>
              <w:rPr>
                <w:noProof/>
                <w:webHidden/>
              </w:rPr>
              <w:tab/>
            </w:r>
            <w:r>
              <w:rPr>
                <w:noProof/>
                <w:webHidden/>
              </w:rPr>
              <w:fldChar w:fldCharType="begin"/>
            </w:r>
            <w:r>
              <w:rPr>
                <w:noProof/>
                <w:webHidden/>
              </w:rPr>
              <w:instrText xml:space="preserve"> PAGEREF _Toc175218927 \h </w:instrText>
            </w:r>
            <w:r>
              <w:rPr>
                <w:noProof/>
                <w:webHidden/>
              </w:rPr>
            </w:r>
            <w:r>
              <w:rPr>
                <w:noProof/>
                <w:webHidden/>
              </w:rPr>
              <w:fldChar w:fldCharType="separate"/>
            </w:r>
            <w:r>
              <w:rPr>
                <w:noProof/>
                <w:webHidden/>
              </w:rPr>
              <w:t>60</w:t>
            </w:r>
            <w:r>
              <w:rPr>
                <w:noProof/>
                <w:webHidden/>
              </w:rPr>
              <w:fldChar w:fldCharType="end"/>
            </w:r>
          </w:hyperlink>
        </w:p>
        <w:p w14:paraId="6806F6C2" w14:textId="1A05FAA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8" w:history="1">
            <w:r w:rsidRPr="00921261">
              <w:rPr>
                <w:rStyle w:val="Hyperlink"/>
                <w:noProof/>
              </w:rPr>
              <w:t>Single Point of Contact (SPOC)</w:t>
            </w:r>
            <w:r>
              <w:rPr>
                <w:noProof/>
                <w:webHidden/>
              </w:rPr>
              <w:tab/>
            </w:r>
            <w:r>
              <w:rPr>
                <w:noProof/>
                <w:webHidden/>
              </w:rPr>
              <w:fldChar w:fldCharType="begin"/>
            </w:r>
            <w:r>
              <w:rPr>
                <w:noProof/>
                <w:webHidden/>
              </w:rPr>
              <w:instrText xml:space="preserve"> PAGEREF _Toc175218928 \h </w:instrText>
            </w:r>
            <w:r>
              <w:rPr>
                <w:noProof/>
                <w:webHidden/>
              </w:rPr>
            </w:r>
            <w:r>
              <w:rPr>
                <w:noProof/>
                <w:webHidden/>
              </w:rPr>
              <w:fldChar w:fldCharType="separate"/>
            </w:r>
            <w:r>
              <w:rPr>
                <w:noProof/>
                <w:webHidden/>
              </w:rPr>
              <w:t>61</w:t>
            </w:r>
            <w:r>
              <w:rPr>
                <w:noProof/>
                <w:webHidden/>
              </w:rPr>
              <w:fldChar w:fldCharType="end"/>
            </w:r>
          </w:hyperlink>
        </w:p>
        <w:p w14:paraId="6E35625D" w14:textId="1C78535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29" w:history="1">
            <w:r w:rsidRPr="00921261">
              <w:rPr>
                <w:rStyle w:val="Hyperlink"/>
              </w:rPr>
              <w:t>14.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Neurodevelopmental Service</w:t>
            </w:r>
            <w:r>
              <w:rPr>
                <w:webHidden/>
              </w:rPr>
              <w:tab/>
            </w:r>
            <w:r>
              <w:rPr>
                <w:webHidden/>
              </w:rPr>
              <w:fldChar w:fldCharType="begin"/>
            </w:r>
            <w:r>
              <w:rPr>
                <w:webHidden/>
              </w:rPr>
              <w:instrText xml:space="preserve"> PAGEREF _Toc175218929 \h </w:instrText>
            </w:r>
            <w:r>
              <w:rPr>
                <w:webHidden/>
              </w:rPr>
            </w:r>
            <w:r>
              <w:rPr>
                <w:webHidden/>
              </w:rPr>
              <w:fldChar w:fldCharType="separate"/>
            </w:r>
            <w:r>
              <w:rPr>
                <w:webHidden/>
              </w:rPr>
              <w:t>63</w:t>
            </w:r>
            <w:r>
              <w:rPr>
                <w:webHidden/>
              </w:rPr>
              <w:fldChar w:fldCharType="end"/>
            </w:r>
          </w:hyperlink>
        </w:p>
        <w:p w14:paraId="110B8D96" w14:textId="01585AD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0" w:history="1">
            <w:r w:rsidRPr="00921261">
              <w:rPr>
                <w:rStyle w:val="Hyperlink"/>
                <w:noProof/>
              </w:rPr>
              <w:t>Neurodevelopmental Consultation Line</w:t>
            </w:r>
            <w:r>
              <w:rPr>
                <w:noProof/>
                <w:webHidden/>
              </w:rPr>
              <w:tab/>
            </w:r>
            <w:r>
              <w:rPr>
                <w:noProof/>
                <w:webHidden/>
              </w:rPr>
              <w:fldChar w:fldCharType="begin"/>
            </w:r>
            <w:r>
              <w:rPr>
                <w:noProof/>
                <w:webHidden/>
              </w:rPr>
              <w:instrText xml:space="preserve"> PAGEREF _Toc175218930 \h </w:instrText>
            </w:r>
            <w:r>
              <w:rPr>
                <w:noProof/>
                <w:webHidden/>
              </w:rPr>
            </w:r>
            <w:r>
              <w:rPr>
                <w:noProof/>
                <w:webHidden/>
              </w:rPr>
              <w:fldChar w:fldCharType="separate"/>
            </w:r>
            <w:r>
              <w:rPr>
                <w:noProof/>
                <w:webHidden/>
              </w:rPr>
              <w:t>64</w:t>
            </w:r>
            <w:r>
              <w:rPr>
                <w:noProof/>
                <w:webHidden/>
              </w:rPr>
              <w:fldChar w:fldCharType="end"/>
            </w:r>
          </w:hyperlink>
        </w:p>
        <w:p w14:paraId="03437A74" w14:textId="34D9A7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1" w:history="1">
            <w:r w:rsidRPr="00921261">
              <w:rPr>
                <w:rStyle w:val="Hyperlink"/>
                <w:noProof/>
              </w:rPr>
              <w:t>Bubble of Support</w:t>
            </w:r>
            <w:r>
              <w:rPr>
                <w:noProof/>
                <w:webHidden/>
              </w:rPr>
              <w:tab/>
            </w:r>
            <w:r>
              <w:rPr>
                <w:noProof/>
                <w:webHidden/>
              </w:rPr>
              <w:fldChar w:fldCharType="begin"/>
            </w:r>
            <w:r>
              <w:rPr>
                <w:noProof/>
                <w:webHidden/>
              </w:rPr>
              <w:instrText xml:space="preserve"> PAGEREF _Toc175218931 \h </w:instrText>
            </w:r>
            <w:r>
              <w:rPr>
                <w:noProof/>
                <w:webHidden/>
              </w:rPr>
            </w:r>
            <w:r>
              <w:rPr>
                <w:noProof/>
                <w:webHidden/>
              </w:rPr>
              <w:fldChar w:fldCharType="separate"/>
            </w:r>
            <w:r>
              <w:rPr>
                <w:noProof/>
                <w:webHidden/>
              </w:rPr>
              <w:t>65</w:t>
            </w:r>
            <w:r>
              <w:rPr>
                <w:noProof/>
                <w:webHidden/>
              </w:rPr>
              <w:fldChar w:fldCharType="end"/>
            </w:r>
          </w:hyperlink>
        </w:p>
        <w:p w14:paraId="4EBD6824" w14:textId="27C8559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2" w:history="1">
            <w:r w:rsidRPr="00921261">
              <w:rPr>
                <w:rStyle w:val="Hyperlink"/>
                <w:noProof/>
              </w:rPr>
              <w:t>Neurodevelopmental Pathway Support for Families</w:t>
            </w:r>
            <w:r>
              <w:rPr>
                <w:noProof/>
                <w:webHidden/>
              </w:rPr>
              <w:tab/>
            </w:r>
            <w:r>
              <w:rPr>
                <w:noProof/>
                <w:webHidden/>
              </w:rPr>
              <w:fldChar w:fldCharType="begin"/>
            </w:r>
            <w:r>
              <w:rPr>
                <w:noProof/>
                <w:webHidden/>
              </w:rPr>
              <w:instrText xml:space="preserve"> PAGEREF _Toc175218932 \h </w:instrText>
            </w:r>
            <w:r>
              <w:rPr>
                <w:noProof/>
                <w:webHidden/>
              </w:rPr>
            </w:r>
            <w:r>
              <w:rPr>
                <w:noProof/>
                <w:webHidden/>
              </w:rPr>
              <w:fldChar w:fldCharType="separate"/>
            </w:r>
            <w:r>
              <w:rPr>
                <w:noProof/>
                <w:webHidden/>
              </w:rPr>
              <w:t>65</w:t>
            </w:r>
            <w:r>
              <w:rPr>
                <w:noProof/>
                <w:webHidden/>
              </w:rPr>
              <w:fldChar w:fldCharType="end"/>
            </w:r>
          </w:hyperlink>
        </w:p>
        <w:p w14:paraId="5351092B" w14:textId="24F1C59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3" w:history="1">
            <w:r w:rsidRPr="00921261">
              <w:rPr>
                <w:rStyle w:val="Hyperlink"/>
                <w:noProof/>
              </w:rPr>
              <w:t>Family Support Service</w:t>
            </w:r>
            <w:r>
              <w:rPr>
                <w:noProof/>
                <w:webHidden/>
              </w:rPr>
              <w:tab/>
            </w:r>
            <w:r>
              <w:rPr>
                <w:noProof/>
                <w:webHidden/>
              </w:rPr>
              <w:fldChar w:fldCharType="begin"/>
            </w:r>
            <w:r>
              <w:rPr>
                <w:noProof/>
                <w:webHidden/>
              </w:rPr>
              <w:instrText xml:space="preserve"> PAGEREF _Toc175218933 \h </w:instrText>
            </w:r>
            <w:r>
              <w:rPr>
                <w:noProof/>
                <w:webHidden/>
              </w:rPr>
            </w:r>
            <w:r>
              <w:rPr>
                <w:noProof/>
                <w:webHidden/>
              </w:rPr>
              <w:fldChar w:fldCharType="separate"/>
            </w:r>
            <w:r>
              <w:rPr>
                <w:noProof/>
                <w:webHidden/>
              </w:rPr>
              <w:t>65</w:t>
            </w:r>
            <w:r>
              <w:rPr>
                <w:noProof/>
                <w:webHidden/>
              </w:rPr>
              <w:fldChar w:fldCharType="end"/>
            </w:r>
          </w:hyperlink>
        </w:p>
        <w:p w14:paraId="66D98A2A" w14:textId="6DC1CFF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4" w:history="1">
            <w:r w:rsidRPr="00921261">
              <w:rPr>
                <w:rStyle w:val="Hyperlink"/>
              </w:rPr>
              <w:t>15.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Mental Health Teams in School</w:t>
            </w:r>
            <w:r>
              <w:rPr>
                <w:webHidden/>
              </w:rPr>
              <w:tab/>
            </w:r>
            <w:r>
              <w:rPr>
                <w:webHidden/>
              </w:rPr>
              <w:fldChar w:fldCharType="begin"/>
            </w:r>
            <w:r>
              <w:rPr>
                <w:webHidden/>
              </w:rPr>
              <w:instrText xml:space="preserve"> PAGEREF _Toc175218934 \h </w:instrText>
            </w:r>
            <w:r>
              <w:rPr>
                <w:webHidden/>
              </w:rPr>
            </w:r>
            <w:r>
              <w:rPr>
                <w:webHidden/>
              </w:rPr>
              <w:fldChar w:fldCharType="separate"/>
            </w:r>
            <w:r>
              <w:rPr>
                <w:webHidden/>
              </w:rPr>
              <w:t>67</w:t>
            </w:r>
            <w:r>
              <w:rPr>
                <w:webHidden/>
              </w:rPr>
              <w:fldChar w:fldCharType="end"/>
            </w:r>
          </w:hyperlink>
        </w:p>
        <w:p w14:paraId="42965B67" w14:textId="025F284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5" w:history="1">
            <w:r w:rsidRPr="00921261">
              <w:rPr>
                <w:rStyle w:val="Hyperlink"/>
                <w:noProof/>
              </w:rPr>
              <w:t>Getting Help Mental Health Service in Educational Settings</w:t>
            </w:r>
            <w:r>
              <w:rPr>
                <w:noProof/>
                <w:webHidden/>
              </w:rPr>
              <w:tab/>
            </w:r>
            <w:r>
              <w:rPr>
                <w:noProof/>
                <w:webHidden/>
              </w:rPr>
              <w:fldChar w:fldCharType="begin"/>
            </w:r>
            <w:r>
              <w:rPr>
                <w:noProof/>
                <w:webHidden/>
              </w:rPr>
              <w:instrText xml:space="preserve"> PAGEREF _Toc175218935 \h </w:instrText>
            </w:r>
            <w:r>
              <w:rPr>
                <w:noProof/>
                <w:webHidden/>
              </w:rPr>
            </w:r>
            <w:r>
              <w:rPr>
                <w:noProof/>
                <w:webHidden/>
              </w:rPr>
              <w:fldChar w:fldCharType="separate"/>
            </w:r>
            <w:r>
              <w:rPr>
                <w:noProof/>
                <w:webHidden/>
              </w:rPr>
              <w:t>67</w:t>
            </w:r>
            <w:r>
              <w:rPr>
                <w:noProof/>
                <w:webHidden/>
              </w:rPr>
              <w:fldChar w:fldCharType="end"/>
            </w:r>
          </w:hyperlink>
        </w:p>
        <w:p w14:paraId="1D3D58B6" w14:textId="5DC5BFD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6" w:history="1">
            <w:r w:rsidRPr="00921261">
              <w:rPr>
                <w:rStyle w:val="Hyperlink"/>
                <w:noProof/>
              </w:rPr>
              <w:t>Mental Health Leads in Schools Network</w:t>
            </w:r>
            <w:r>
              <w:rPr>
                <w:noProof/>
                <w:webHidden/>
              </w:rPr>
              <w:tab/>
            </w:r>
            <w:r>
              <w:rPr>
                <w:noProof/>
                <w:webHidden/>
              </w:rPr>
              <w:fldChar w:fldCharType="begin"/>
            </w:r>
            <w:r>
              <w:rPr>
                <w:noProof/>
                <w:webHidden/>
              </w:rPr>
              <w:instrText xml:space="preserve"> PAGEREF _Toc175218936 \h </w:instrText>
            </w:r>
            <w:r>
              <w:rPr>
                <w:noProof/>
                <w:webHidden/>
              </w:rPr>
            </w:r>
            <w:r>
              <w:rPr>
                <w:noProof/>
                <w:webHidden/>
              </w:rPr>
              <w:fldChar w:fldCharType="separate"/>
            </w:r>
            <w:r>
              <w:rPr>
                <w:noProof/>
                <w:webHidden/>
              </w:rPr>
              <w:t>71</w:t>
            </w:r>
            <w:r>
              <w:rPr>
                <w:noProof/>
                <w:webHidden/>
              </w:rPr>
              <w:fldChar w:fldCharType="end"/>
            </w:r>
          </w:hyperlink>
        </w:p>
        <w:p w14:paraId="5580ECDF" w14:textId="09D16CA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7" w:history="1">
            <w:r w:rsidRPr="00921261">
              <w:rPr>
                <w:rStyle w:val="Hyperlink"/>
              </w:rPr>
              <w:t>16.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Designated Clinical Officer (DCO</w:t>
            </w:r>
            <w:r>
              <w:rPr>
                <w:webHidden/>
              </w:rPr>
              <w:tab/>
            </w:r>
            <w:r>
              <w:rPr>
                <w:webHidden/>
              </w:rPr>
              <w:fldChar w:fldCharType="begin"/>
            </w:r>
            <w:r>
              <w:rPr>
                <w:webHidden/>
              </w:rPr>
              <w:instrText xml:space="preserve"> PAGEREF _Toc175218937 \h </w:instrText>
            </w:r>
            <w:r>
              <w:rPr>
                <w:webHidden/>
              </w:rPr>
            </w:r>
            <w:r>
              <w:rPr>
                <w:webHidden/>
              </w:rPr>
              <w:fldChar w:fldCharType="separate"/>
            </w:r>
            <w:r>
              <w:rPr>
                <w:webHidden/>
              </w:rPr>
              <w:t>73</w:t>
            </w:r>
            <w:r>
              <w:rPr>
                <w:webHidden/>
              </w:rPr>
              <w:fldChar w:fldCharType="end"/>
            </w:r>
          </w:hyperlink>
        </w:p>
        <w:p w14:paraId="4E0C0E0A" w14:textId="33F8967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8" w:history="1">
            <w:r w:rsidRPr="00921261">
              <w:rPr>
                <w:rStyle w:val="Hyperlink"/>
              </w:rPr>
              <w:t>17.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Dynamic Support Register (DSR) and the Keyworker Programme</w:t>
            </w:r>
            <w:r>
              <w:rPr>
                <w:webHidden/>
              </w:rPr>
              <w:tab/>
            </w:r>
            <w:r>
              <w:rPr>
                <w:webHidden/>
              </w:rPr>
              <w:fldChar w:fldCharType="begin"/>
            </w:r>
            <w:r>
              <w:rPr>
                <w:webHidden/>
              </w:rPr>
              <w:instrText xml:space="preserve"> PAGEREF _Toc175218938 \h </w:instrText>
            </w:r>
            <w:r>
              <w:rPr>
                <w:webHidden/>
              </w:rPr>
            </w:r>
            <w:r>
              <w:rPr>
                <w:webHidden/>
              </w:rPr>
              <w:fldChar w:fldCharType="separate"/>
            </w:r>
            <w:r>
              <w:rPr>
                <w:webHidden/>
              </w:rPr>
              <w:t>75</w:t>
            </w:r>
            <w:r>
              <w:rPr>
                <w:webHidden/>
              </w:rPr>
              <w:fldChar w:fldCharType="end"/>
            </w:r>
          </w:hyperlink>
        </w:p>
        <w:p w14:paraId="3F83661B" w14:textId="53C5F8B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9" w:history="1">
            <w:r w:rsidRPr="00921261">
              <w:rPr>
                <w:rStyle w:val="Hyperlink"/>
                <w:noProof/>
              </w:rPr>
              <w:t>What is a Dynamic Support Register?</w:t>
            </w:r>
            <w:r>
              <w:rPr>
                <w:noProof/>
                <w:webHidden/>
              </w:rPr>
              <w:tab/>
            </w:r>
            <w:r>
              <w:rPr>
                <w:noProof/>
                <w:webHidden/>
              </w:rPr>
              <w:fldChar w:fldCharType="begin"/>
            </w:r>
            <w:r>
              <w:rPr>
                <w:noProof/>
                <w:webHidden/>
              </w:rPr>
              <w:instrText xml:space="preserve"> PAGEREF _Toc175218939 \h </w:instrText>
            </w:r>
            <w:r>
              <w:rPr>
                <w:noProof/>
                <w:webHidden/>
              </w:rPr>
            </w:r>
            <w:r>
              <w:rPr>
                <w:noProof/>
                <w:webHidden/>
              </w:rPr>
              <w:fldChar w:fldCharType="separate"/>
            </w:r>
            <w:r>
              <w:rPr>
                <w:noProof/>
                <w:webHidden/>
              </w:rPr>
              <w:t>75</w:t>
            </w:r>
            <w:r>
              <w:rPr>
                <w:noProof/>
                <w:webHidden/>
              </w:rPr>
              <w:fldChar w:fldCharType="end"/>
            </w:r>
          </w:hyperlink>
        </w:p>
        <w:p w14:paraId="2EF0F6CC" w14:textId="3E08D9B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0" w:history="1">
            <w:r w:rsidRPr="00921261">
              <w:rPr>
                <w:rStyle w:val="Hyperlink"/>
                <w:noProof/>
              </w:rPr>
              <w:t>Why do we need a Dynamic Support Register?</w:t>
            </w:r>
            <w:r>
              <w:rPr>
                <w:noProof/>
                <w:webHidden/>
              </w:rPr>
              <w:tab/>
            </w:r>
            <w:r>
              <w:rPr>
                <w:noProof/>
                <w:webHidden/>
              </w:rPr>
              <w:fldChar w:fldCharType="begin"/>
            </w:r>
            <w:r>
              <w:rPr>
                <w:noProof/>
                <w:webHidden/>
              </w:rPr>
              <w:instrText xml:space="preserve"> PAGEREF _Toc175218940 \h </w:instrText>
            </w:r>
            <w:r>
              <w:rPr>
                <w:noProof/>
                <w:webHidden/>
              </w:rPr>
            </w:r>
            <w:r>
              <w:rPr>
                <w:noProof/>
                <w:webHidden/>
              </w:rPr>
              <w:fldChar w:fldCharType="separate"/>
            </w:r>
            <w:r>
              <w:rPr>
                <w:noProof/>
                <w:webHidden/>
              </w:rPr>
              <w:t>75</w:t>
            </w:r>
            <w:r>
              <w:rPr>
                <w:noProof/>
                <w:webHidden/>
              </w:rPr>
              <w:fldChar w:fldCharType="end"/>
            </w:r>
          </w:hyperlink>
        </w:p>
        <w:p w14:paraId="6D38B38B" w14:textId="3833FB1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1" w:history="1">
            <w:r w:rsidRPr="00921261">
              <w:rPr>
                <w:rStyle w:val="Hyperlink"/>
                <w:noProof/>
              </w:rPr>
              <w:t>Tees Valley Dynamic Support Register</w:t>
            </w:r>
            <w:r>
              <w:rPr>
                <w:noProof/>
                <w:webHidden/>
              </w:rPr>
              <w:tab/>
            </w:r>
            <w:r>
              <w:rPr>
                <w:noProof/>
                <w:webHidden/>
              </w:rPr>
              <w:fldChar w:fldCharType="begin"/>
            </w:r>
            <w:r>
              <w:rPr>
                <w:noProof/>
                <w:webHidden/>
              </w:rPr>
              <w:instrText xml:space="preserve"> PAGEREF _Toc175218941 \h </w:instrText>
            </w:r>
            <w:r>
              <w:rPr>
                <w:noProof/>
                <w:webHidden/>
              </w:rPr>
            </w:r>
            <w:r>
              <w:rPr>
                <w:noProof/>
                <w:webHidden/>
              </w:rPr>
              <w:fldChar w:fldCharType="separate"/>
            </w:r>
            <w:r>
              <w:rPr>
                <w:noProof/>
                <w:webHidden/>
              </w:rPr>
              <w:t>75</w:t>
            </w:r>
            <w:r>
              <w:rPr>
                <w:noProof/>
                <w:webHidden/>
              </w:rPr>
              <w:fldChar w:fldCharType="end"/>
            </w:r>
          </w:hyperlink>
        </w:p>
        <w:p w14:paraId="334CC79E" w14:textId="6D080F8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2" w:history="1">
            <w:r w:rsidRPr="00921261">
              <w:rPr>
                <w:rStyle w:val="Hyperlink"/>
                <w:noProof/>
              </w:rPr>
              <w:t>Key Worker Programme</w:t>
            </w:r>
            <w:r>
              <w:rPr>
                <w:noProof/>
                <w:webHidden/>
              </w:rPr>
              <w:tab/>
            </w:r>
            <w:r>
              <w:rPr>
                <w:noProof/>
                <w:webHidden/>
              </w:rPr>
              <w:fldChar w:fldCharType="begin"/>
            </w:r>
            <w:r>
              <w:rPr>
                <w:noProof/>
                <w:webHidden/>
              </w:rPr>
              <w:instrText xml:space="preserve"> PAGEREF _Toc175218942 \h </w:instrText>
            </w:r>
            <w:r>
              <w:rPr>
                <w:noProof/>
                <w:webHidden/>
              </w:rPr>
            </w:r>
            <w:r>
              <w:rPr>
                <w:noProof/>
                <w:webHidden/>
              </w:rPr>
              <w:fldChar w:fldCharType="separate"/>
            </w:r>
            <w:r>
              <w:rPr>
                <w:noProof/>
                <w:webHidden/>
              </w:rPr>
              <w:t>76</w:t>
            </w:r>
            <w:r>
              <w:rPr>
                <w:noProof/>
                <w:webHidden/>
              </w:rPr>
              <w:fldChar w:fldCharType="end"/>
            </w:r>
          </w:hyperlink>
        </w:p>
        <w:p w14:paraId="2392D66F" w14:textId="5030EA9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3" w:history="1">
            <w:r w:rsidRPr="00921261">
              <w:rPr>
                <w:rStyle w:val="Hyperlink"/>
                <w:noProof/>
              </w:rPr>
              <w:t>What is a Key Worker</w:t>
            </w:r>
            <w:r>
              <w:rPr>
                <w:noProof/>
                <w:webHidden/>
              </w:rPr>
              <w:tab/>
            </w:r>
            <w:r>
              <w:rPr>
                <w:noProof/>
                <w:webHidden/>
              </w:rPr>
              <w:fldChar w:fldCharType="begin"/>
            </w:r>
            <w:r>
              <w:rPr>
                <w:noProof/>
                <w:webHidden/>
              </w:rPr>
              <w:instrText xml:space="preserve"> PAGEREF _Toc175218943 \h </w:instrText>
            </w:r>
            <w:r>
              <w:rPr>
                <w:noProof/>
                <w:webHidden/>
              </w:rPr>
            </w:r>
            <w:r>
              <w:rPr>
                <w:noProof/>
                <w:webHidden/>
              </w:rPr>
              <w:fldChar w:fldCharType="separate"/>
            </w:r>
            <w:r>
              <w:rPr>
                <w:noProof/>
                <w:webHidden/>
              </w:rPr>
              <w:t>76</w:t>
            </w:r>
            <w:r>
              <w:rPr>
                <w:noProof/>
                <w:webHidden/>
              </w:rPr>
              <w:fldChar w:fldCharType="end"/>
            </w:r>
          </w:hyperlink>
        </w:p>
        <w:p w14:paraId="53393897" w14:textId="1759D1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4" w:history="1">
            <w:r w:rsidRPr="00921261">
              <w:rPr>
                <w:rStyle w:val="Hyperlink"/>
                <w:noProof/>
              </w:rPr>
              <w:t>Who is a Key Worker For?</w:t>
            </w:r>
            <w:r>
              <w:rPr>
                <w:noProof/>
                <w:webHidden/>
              </w:rPr>
              <w:tab/>
            </w:r>
            <w:r>
              <w:rPr>
                <w:noProof/>
                <w:webHidden/>
              </w:rPr>
              <w:fldChar w:fldCharType="begin"/>
            </w:r>
            <w:r>
              <w:rPr>
                <w:noProof/>
                <w:webHidden/>
              </w:rPr>
              <w:instrText xml:space="preserve"> PAGEREF _Toc175218944 \h </w:instrText>
            </w:r>
            <w:r>
              <w:rPr>
                <w:noProof/>
                <w:webHidden/>
              </w:rPr>
            </w:r>
            <w:r>
              <w:rPr>
                <w:noProof/>
                <w:webHidden/>
              </w:rPr>
              <w:fldChar w:fldCharType="separate"/>
            </w:r>
            <w:r>
              <w:rPr>
                <w:noProof/>
                <w:webHidden/>
              </w:rPr>
              <w:t>76</w:t>
            </w:r>
            <w:r>
              <w:rPr>
                <w:noProof/>
                <w:webHidden/>
              </w:rPr>
              <w:fldChar w:fldCharType="end"/>
            </w:r>
          </w:hyperlink>
        </w:p>
        <w:p w14:paraId="553CD1A5" w14:textId="4AF2BC3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5" w:history="1">
            <w:r w:rsidRPr="00921261">
              <w:rPr>
                <w:rStyle w:val="Hyperlink"/>
                <w:noProof/>
              </w:rPr>
              <w:t>What is the Goal of the Key Worker Service?</w:t>
            </w:r>
            <w:r>
              <w:rPr>
                <w:noProof/>
                <w:webHidden/>
              </w:rPr>
              <w:tab/>
            </w:r>
            <w:r>
              <w:rPr>
                <w:noProof/>
                <w:webHidden/>
              </w:rPr>
              <w:fldChar w:fldCharType="begin"/>
            </w:r>
            <w:r>
              <w:rPr>
                <w:noProof/>
                <w:webHidden/>
              </w:rPr>
              <w:instrText xml:space="preserve"> PAGEREF _Toc175218945 \h </w:instrText>
            </w:r>
            <w:r>
              <w:rPr>
                <w:noProof/>
                <w:webHidden/>
              </w:rPr>
            </w:r>
            <w:r>
              <w:rPr>
                <w:noProof/>
                <w:webHidden/>
              </w:rPr>
              <w:fldChar w:fldCharType="separate"/>
            </w:r>
            <w:r>
              <w:rPr>
                <w:noProof/>
                <w:webHidden/>
              </w:rPr>
              <w:t>76</w:t>
            </w:r>
            <w:r>
              <w:rPr>
                <w:noProof/>
                <w:webHidden/>
              </w:rPr>
              <w:fldChar w:fldCharType="end"/>
            </w:r>
          </w:hyperlink>
        </w:p>
        <w:p w14:paraId="19438A26" w14:textId="0E974D0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6" w:history="1">
            <w:r w:rsidRPr="00921261">
              <w:rPr>
                <w:rStyle w:val="Hyperlink"/>
                <w:noProof/>
              </w:rPr>
              <w:t>What Makes a Good DSR / Key Worker Referral?</w:t>
            </w:r>
            <w:r>
              <w:rPr>
                <w:noProof/>
                <w:webHidden/>
              </w:rPr>
              <w:tab/>
            </w:r>
            <w:r>
              <w:rPr>
                <w:noProof/>
                <w:webHidden/>
              </w:rPr>
              <w:fldChar w:fldCharType="begin"/>
            </w:r>
            <w:r>
              <w:rPr>
                <w:noProof/>
                <w:webHidden/>
              </w:rPr>
              <w:instrText xml:space="preserve"> PAGEREF _Toc175218946 \h </w:instrText>
            </w:r>
            <w:r>
              <w:rPr>
                <w:noProof/>
                <w:webHidden/>
              </w:rPr>
            </w:r>
            <w:r>
              <w:rPr>
                <w:noProof/>
                <w:webHidden/>
              </w:rPr>
              <w:fldChar w:fldCharType="separate"/>
            </w:r>
            <w:r>
              <w:rPr>
                <w:noProof/>
                <w:webHidden/>
              </w:rPr>
              <w:t>77</w:t>
            </w:r>
            <w:r>
              <w:rPr>
                <w:noProof/>
                <w:webHidden/>
              </w:rPr>
              <w:fldChar w:fldCharType="end"/>
            </w:r>
          </w:hyperlink>
        </w:p>
        <w:p w14:paraId="4F179A29" w14:textId="447F351E"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47" w:history="1">
            <w:r w:rsidRPr="00921261">
              <w:rPr>
                <w:rStyle w:val="Hyperlink"/>
              </w:rPr>
              <w:t>18.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Social Care and Early Help</w:t>
            </w:r>
            <w:r>
              <w:rPr>
                <w:webHidden/>
              </w:rPr>
              <w:tab/>
            </w:r>
            <w:r>
              <w:rPr>
                <w:webHidden/>
              </w:rPr>
              <w:fldChar w:fldCharType="begin"/>
            </w:r>
            <w:r>
              <w:rPr>
                <w:webHidden/>
              </w:rPr>
              <w:instrText xml:space="preserve"> PAGEREF _Toc175218947 \h </w:instrText>
            </w:r>
            <w:r>
              <w:rPr>
                <w:webHidden/>
              </w:rPr>
            </w:r>
            <w:r>
              <w:rPr>
                <w:webHidden/>
              </w:rPr>
              <w:fldChar w:fldCharType="separate"/>
            </w:r>
            <w:r>
              <w:rPr>
                <w:webHidden/>
              </w:rPr>
              <w:t>80</w:t>
            </w:r>
            <w:r>
              <w:rPr>
                <w:webHidden/>
              </w:rPr>
              <w:fldChar w:fldCharType="end"/>
            </w:r>
          </w:hyperlink>
        </w:p>
        <w:p w14:paraId="5782063D" w14:textId="18A7C20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8" w:history="1">
            <w:r w:rsidRPr="00921261">
              <w:rPr>
                <w:rStyle w:val="Hyperlink"/>
                <w:noProof/>
              </w:rPr>
              <w:t>Early Help</w:t>
            </w:r>
            <w:r>
              <w:rPr>
                <w:noProof/>
                <w:webHidden/>
              </w:rPr>
              <w:tab/>
            </w:r>
            <w:r>
              <w:rPr>
                <w:noProof/>
                <w:webHidden/>
              </w:rPr>
              <w:fldChar w:fldCharType="begin"/>
            </w:r>
            <w:r>
              <w:rPr>
                <w:noProof/>
                <w:webHidden/>
              </w:rPr>
              <w:instrText xml:space="preserve"> PAGEREF _Toc175218948 \h </w:instrText>
            </w:r>
            <w:r>
              <w:rPr>
                <w:noProof/>
                <w:webHidden/>
              </w:rPr>
            </w:r>
            <w:r>
              <w:rPr>
                <w:noProof/>
                <w:webHidden/>
              </w:rPr>
              <w:fldChar w:fldCharType="separate"/>
            </w:r>
            <w:r>
              <w:rPr>
                <w:noProof/>
                <w:webHidden/>
              </w:rPr>
              <w:t>80</w:t>
            </w:r>
            <w:r>
              <w:rPr>
                <w:noProof/>
                <w:webHidden/>
              </w:rPr>
              <w:fldChar w:fldCharType="end"/>
            </w:r>
          </w:hyperlink>
        </w:p>
        <w:p w14:paraId="323628DA" w14:textId="3871B88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9" w:history="1">
            <w:r w:rsidRPr="00921261">
              <w:rPr>
                <w:rStyle w:val="Hyperlink"/>
                <w:rFonts w:eastAsia="Arial"/>
                <w:noProof/>
              </w:rPr>
              <w:t>Children with Disabilities Team</w:t>
            </w:r>
            <w:r>
              <w:rPr>
                <w:noProof/>
                <w:webHidden/>
              </w:rPr>
              <w:tab/>
            </w:r>
            <w:r>
              <w:rPr>
                <w:noProof/>
                <w:webHidden/>
              </w:rPr>
              <w:fldChar w:fldCharType="begin"/>
            </w:r>
            <w:r>
              <w:rPr>
                <w:noProof/>
                <w:webHidden/>
              </w:rPr>
              <w:instrText xml:space="preserve"> PAGEREF _Toc175218949 \h </w:instrText>
            </w:r>
            <w:r>
              <w:rPr>
                <w:noProof/>
                <w:webHidden/>
              </w:rPr>
            </w:r>
            <w:r>
              <w:rPr>
                <w:noProof/>
                <w:webHidden/>
              </w:rPr>
              <w:fldChar w:fldCharType="separate"/>
            </w:r>
            <w:r>
              <w:rPr>
                <w:noProof/>
                <w:webHidden/>
              </w:rPr>
              <w:t>82</w:t>
            </w:r>
            <w:r>
              <w:rPr>
                <w:noProof/>
                <w:webHidden/>
              </w:rPr>
              <w:fldChar w:fldCharType="end"/>
            </w:r>
          </w:hyperlink>
        </w:p>
        <w:p w14:paraId="62CA131A" w14:textId="0BEE869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0" w:history="1">
            <w:r w:rsidRPr="00921261">
              <w:rPr>
                <w:rStyle w:val="Hyperlink"/>
                <w:noProof/>
                <w:lang w:eastAsia="en-GB"/>
              </w:rPr>
              <w:t>Allocation of Services</w:t>
            </w:r>
            <w:r>
              <w:rPr>
                <w:noProof/>
                <w:webHidden/>
              </w:rPr>
              <w:tab/>
            </w:r>
            <w:r>
              <w:rPr>
                <w:noProof/>
                <w:webHidden/>
              </w:rPr>
              <w:fldChar w:fldCharType="begin"/>
            </w:r>
            <w:r>
              <w:rPr>
                <w:noProof/>
                <w:webHidden/>
              </w:rPr>
              <w:instrText xml:space="preserve"> PAGEREF _Toc175218950 \h </w:instrText>
            </w:r>
            <w:r>
              <w:rPr>
                <w:noProof/>
                <w:webHidden/>
              </w:rPr>
            </w:r>
            <w:r>
              <w:rPr>
                <w:noProof/>
                <w:webHidden/>
              </w:rPr>
              <w:fldChar w:fldCharType="separate"/>
            </w:r>
            <w:r>
              <w:rPr>
                <w:noProof/>
                <w:webHidden/>
              </w:rPr>
              <w:t>83</w:t>
            </w:r>
            <w:r>
              <w:rPr>
                <w:noProof/>
                <w:webHidden/>
              </w:rPr>
              <w:fldChar w:fldCharType="end"/>
            </w:r>
          </w:hyperlink>
        </w:p>
        <w:p w14:paraId="7D4BB976" w14:textId="6E7C410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1" w:history="1">
            <w:r w:rsidRPr="00921261">
              <w:rPr>
                <w:rStyle w:val="Hyperlink"/>
                <w:noProof/>
              </w:rPr>
              <w:t>Children’s Continuing Care (CCC) and Funding</w:t>
            </w:r>
            <w:r>
              <w:rPr>
                <w:noProof/>
                <w:webHidden/>
              </w:rPr>
              <w:tab/>
            </w:r>
            <w:r>
              <w:rPr>
                <w:noProof/>
                <w:webHidden/>
              </w:rPr>
              <w:fldChar w:fldCharType="begin"/>
            </w:r>
            <w:r>
              <w:rPr>
                <w:noProof/>
                <w:webHidden/>
              </w:rPr>
              <w:instrText xml:space="preserve"> PAGEREF _Toc175218951 \h </w:instrText>
            </w:r>
            <w:r>
              <w:rPr>
                <w:noProof/>
                <w:webHidden/>
              </w:rPr>
            </w:r>
            <w:r>
              <w:rPr>
                <w:noProof/>
                <w:webHidden/>
              </w:rPr>
              <w:fldChar w:fldCharType="separate"/>
            </w:r>
            <w:r>
              <w:rPr>
                <w:noProof/>
                <w:webHidden/>
              </w:rPr>
              <w:t>85</w:t>
            </w:r>
            <w:r>
              <w:rPr>
                <w:noProof/>
                <w:webHidden/>
              </w:rPr>
              <w:fldChar w:fldCharType="end"/>
            </w:r>
          </w:hyperlink>
        </w:p>
        <w:p w14:paraId="5D16EF15" w14:textId="478DB8F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2" w:history="1">
            <w:r w:rsidRPr="00921261">
              <w:rPr>
                <w:rStyle w:val="Hyperlink"/>
                <w:noProof/>
              </w:rPr>
              <w:t>Children's Continuing Care Funding</w:t>
            </w:r>
            <w:r>
              <w:rPr>
                <w:noProof/>
                <w:webHidden/>
              </w:rPr>
              <w:tab/>
            </w:r>
            <w:r>
              <w:rPr>
                <w:noProof/>
                <w:webHidden/>
              </w:rPr>
              <w:fldChar w:fldCharType="begin"/>
            </w:r>
            <w:r>
              <w:rPr>
                <w:noProof/>
                <w:webHidden/>
              </w:rPr>
              <w:instrText xml:space="preserve"> PAGEREF _Toc175218952 \h </w:instrText>
            </w:r>
            <w:r>
              <w:rPr>
                <w:noProof/>
                <w:webHidden/>
              </w:rPr>
            </w:r>
            <w:r>
              <w:rPr>
                <w:noProof/>
                <w:webHidden/>
              </w:rPr>
              <w:fldChar w:fldCharType="separate"/>
            </w:r>
            <w:r>
              <w:rPr>
                <w:noProof/>
                <w:webHidden/>
              </w:rPr>
              <w:t>87</w:t>
            </w:r>
            <w:r>
              <w:rPr>
                <w:noProof/>
                <w:webHidden/>
              </w:rPr>
              <w:fldChar w:fldCharType="end"/>
            </w:r>
          </w:hyperlink>
        </w:p>
        <w:p w14:paraId="53DEE559" w14:textId="408D594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3" w:history="1">
            <w:r w:rsidRPr="00921261">
              <w:rPr>
                <w:rStyle w:val="Hyperlink"/>
                <w:noProof/>
              </w:rPr>
              <w:t>Special Guardianship Order Team</w:t>
            </w:r>
            <w:r>
              <w:rPr>
                <w:noProof/>
                <w:webHidden/>
              </w:rPr>
              <w:tab/>
            </w:r>
            <w:r>
              <w:rPr>
                <w:noProof/>
                <w:webHidden/>
              </w:rPr>
              <w:fldChar w:fldCharType="begin"/>
            </w:r>
            <w:r>
              <w:rPr>
                <w:noProof/>
                <w:webHidden/>
              </w:rPr>
              <w:instrText xml:space="preserve"> PAGEREF _Toc175218953 \h </w:instrText>
            </w:r>
            <w:r>
              <w:rPr>
                <w:noProof/>
                <w:webHidden/>
              </w:rPr>
            </w:r>
            <w:r>
              <w:rPr>
                <w:noProof/>
                <w:webHidden/>
              </w:rPr>
              <w:fldChar w:fldCharType="separate"/>
            </w:r>
            <w:r>
              <w:rPr>
                <w:noProof/>
                <w:webHidden/>
              </w:rPr>
              <w:t>88</w:t>
            </w:r>
            <w:r>
              <w:rPr>
                <w:noProof/>
                <w:webHidden/>
              </w:rPr>
              <w:fldChar w:fldCharType="end"/>
            </w:r>
          </w:hyperlink>
        </w:p>
        <w:p w14:paraId="291176AD" w14:textId="4C467D2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4" w:history="1">
            <w:r w:rsidRPr="00921261">
              <w:rPr>
                <w:rStyle w:val="Hyperlink"/>
              </w:rPr>
              <w:t>19.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Independent Support: SENDIASS</w:t>
            </w:r>
            <w:r>
              <w:rPr>
                <w:webHidden/>
              </w:rPr>
              <w:tab/>
            </w:r>
            <w:r>
              <w:rPr>
                <w:webHidden/>
              </w:rPr>
              <w:fldChar w:fldCharType="begin"/>
            </w:r>
            <w:r>
              <w:rPr>
                <w:webHidden/>
              </w:rPr>
              <w:instrText xml:space="preserve"> PAGEREF _Toc175218954 \h </w:instrText>
            </w:r>
            <w:r>
              <w:rPr>
                <w:webHidden/>
              </w:rPr>
            </w:r>
            <w:r>
              <w:rPr>
                <w:webHidden/>
              </w:rPr>
              <w:fldChar w:fldCharType="separate"/>
            </w:r>
            <w:r>
              <w:rPr>
                <w:webHidden/>
              </w:rPr>
              <w:t>89</w:t>
            </w:r>
            <w:r>
              <w:rPr>
                <w:webHidden/>
              </w:rPr>
              <w:fldChar w:fldCharType="end"/>
            </w:r>
          </w:hyperlink>
        </w:p>
        <w:p w14:paraId="1E02A18B" w14:textId="5939409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5" w:history="1">
            <w:r w:rsidRPr="00921261">
              <w:rPr>
                <w:rStyle w:val="Hyperlink"/>
              </w:rPr>
              <w:t>20.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Family Voice: Parent Carer Forum</w:t>
            </w:r>
            <w:r>
              <w:rPr>
                <w:webHidden/>
              </w:rPr>
              <w:tab/>
            </w:r>
            <w:r>
              <w:rPr>
                <w:webHidden/>
              </w:rPr>
              <w:fldChar w:fldCharType="begin"/>
            </w:r>
            <w:r>
              <w:rPr>
                <w:webHidden/>
              </w:rPr>
              <w:instrText xml:space="preserve"> PAGEREF _Toc175218955 \h </w:instrText>
            </w:r>
            <w:r>
              <w:rPr>
                <w:webHidden/>
              </w:rPr>
            </w:r>
            <w:r>
              <w:rPr>
                <w:webHidden/>
              </w:rPr>
              <w:fldChar w:fldCharType="separate"/>
            </w:r>
            <w:r>
              <w:rPr>
                <w:webHidden/>
              </w:rPr>
              <w:t>90</w:t>
            </w:r>
            <w:r>
              <w:rPr>
                <w:webHidden/>
              </w:rPr>
              <w:fldChar w:fldCharType="end"/>
            </w:r>
          </w:hyperlink>
        </w:p>
        <w:p w14:paraId="65FC0B0A" w14:textId="25BA00D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6" w:history="1">
            <w:r w:rsidRPr="00921261">
              <w:rPr>
                <w:rStyle w:val="Hyperlink"/>
              </w:rPr>
              <w:t>21.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Educational Provision in Redcar and Cleveland</w:t>
            </w:r>
            <w:r>
              <w:rPr>
                <w:webHidden/>
              </w:rPr>
              <w:tab/>
            </w:r>
            <w:r>
              <w:rPr>
                <w:webHidden/>
              </w:rPr>
              <w:fldChar w:fldCharType="begin"/>
            </w:r>
            <w:r>
              <w:rPr>
                <w:webHidden/>
              </w:rPr>
              <w:instrText xml:space="preserve"> PAGEREF _Toc175218956 \h </w:instrText>
            </w:r>
            <w:r>
              <w:rPr>
                <w:webHidden/>
              </w:rPr>
            </w:r>
            <w:r>
              <w:rPr>
                <w:webHidden/>
              </w:rPr>
              <w:fldChar w:fldCharType="separate"/>
            </w:r>
            <w:r>
              <w:rPr>
                <w:webHidden/>
              </w:rPr>
              <w:t>92</w:t>
            </w:r>
            <w:r>
              <w:rPr>
                <w:webHidden/>
              </w:rPr>
              <w:fldChar w:fldCharType="end"/>
            </w:r>
          </w:hyperlink>
        </w:p>
        <w:p w14:paraId="11406BA8" w14:textId="748C8DD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7" w:history="1">
            <w:r w:rsidRPr="00921261">
              <w:rPr>
                <w:rStyle w:val="Hyperlink"/>
                <w:rFonts w:eastAsia="Arial"/>
                <w:noProof/>
              </w:rPr>
              <w:t>Additional Resource Provisions (ARPs)</w:t>
            </w:r>
            <w:r>
              <w:rPr>
                <w:noProof/>
                <w:webHidden/>
              </w:rPr>
              <w:tab/>
            </w:r>
            <w:r>
              <w:rPr>
                <w:noProof/>
                <w:webHidden/>
              </w:rPr>
              <w:fldChar w:fldCharType="begin"/>
            </w:r>
            <w:r>
              <w:rPr>
                <w:noProof/>
                <w:webHidden/>
              </w:rPr>
              <w:instrText xml:space="preserve"> PAGEREF _Toc175218957 \h </w:instrText>
            </w:r>
            <w:r>
              <w:rPr>
                <w:noProof/>
                <w:webHidden/>
              </w:rPr>
            </w:r>
            <w:r>
              <w:rPr>
                <w:noProof/>
                <w:webHidden/>
              </w:rPr>
              <w:fldChar w:fldCharType="separate"/>
            </w:r>
            <w:r>
              <w:rPr>
                <w:noProof/>
                <w:webHidden/>
              </w:rPr>
              <w:t>92</w:t>
            </w:r>
            <w:r>
              <w:rPr>
                <w:noProof/>
                <w:webHidden/>
              </w:rPr>
              <w:fldChar w:fldCharType="end"/>
            </w:r>
          </w:hyperlink>
        </w:p>
        <w:p w14:paraId="6F6ECA85" w14:textId="7805F8F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8" w:history="1">
            <w:r w:rsidRPr="00921261">
              <w:rPr>
                <w:rStyle w:val="Hyperlink"/>
                <w:noProof/>
              </w:rPr>
              <w:t>Primary Additionally Resourced Provisions</w:t>
            </w:r>
            <w:r>
              <w:rPr>
                <w:noProof/>
                <w:webHidden/>
              </w:rPr>
              <w:tab/>
            </w:r>
            <w:r>
              <w:rPr>
                <w:noProof/>
                <w:webHidden/>
              </w:rPr>
              <w:fldChar w:fldCharType="begin"/>
            </w:r>
            <w:r>
              <w:rPr>
                <w:noProof/>
                <w:webHidden/>
              </w:rPr>
              <w:instrText xml:space="preserve"> PAGEREF _Toc175218958 \h </w:instrText>
            </w:r>
            <w:r>
              <w:rPr>
                <w:noProof/>
                <w:webHidden/>
              </w:rPr>
            </w:r>
            <w:r>
              <w:rPr>
                <w:noProof/>
                <w:webHidden/>
              </w:rPr>
              <w:fldChar w:fldCharType="separate"/>
            </w:r>
            <w:r>
              <w:rPr>
                <w:noProof/>
                <w:webHidden/>
              </w:rPr>
              <w:t>92</w:t>
            </w:r>
            <w:r>
              <w:rPr>
                <w:noProof/>
                <w:webHidden/>
              </w:rPr>
              <w:fldChar w:fldCharType="end"/>
            </w:r>
          </w:hyperlink>
        </w:p>
        <w:p w14:paraId="085C3CE4" w14:textId="1F8A248D" w:rsidR="0070287B" w:rsidRDefault="0070287B">
          <w:pPr>
            <w:pStyle w:val="TOC3"/>
            <w:tabs>
              <w:tab w:val="right" w:leader="dot" w:pos="9632"/>
            </w:tabs>
            <w:rPr>
              <w:noProof/>
              <w:kern w:val="2"/>
              <w:sz w:val="24"/>
              <w:szCs w:val="24"/>
              <w14:ligatures w14:val="standardContextual"/>
            </w:rPr>
          </w:pPr>
          <w:hyperlink w:anchor="_Toc175218959" w:history="1">
            <w:r w:rsidRPr="00921261">
              <w:rPr>
                <w:rStyle w:val="Hyperlink"/>
                <w:noProof/>
              </w:rPr>
              <w:t>South Bank Primary</w:t>
            </w:r>
            <w:r>
              <w:rPr>
                <w:noProof/>
                <w:webHidden/>
              </w:rPr>
              <w:tab/>
            </w:r>
            <w:r>
              <w:rPr>
                <w:noProof/>
                <w:webHidden/>
              </w:rPr>
              <w:fldChar w:fldCharType="begin"/>
            </w:r>
            <w:r>
              <w:rPr>
                <w:noProof/>
                <w:webHidden/>
              </w:rPr>
              <w:instrText xml:space="preserve"> PAGEREF _Toc175218959 \h </w:instrText>
            </w:r>
            <w:r>
              <w:rPr>
                <w:noProof/>
                <w:webHidden/>
              </w:rPr>
            </w:r>
            <w:r>
              <w:rPr>
                <w:noProof/>
                <w:webHidden/>
              </w:rPr>
              <w:fldChar w:fldCharType="separate"/>
            </w:r>
            <w:r>
              <w:rPr>
                <w:noProof/>
                <w:webHidden/>
              </w:rPr>
              <w:t>92</w:t>
            </w:r>
            <w:r>
              <w:rPr>
                <w:noProof/>
                <w:webHidden/>
              </w:rPr>
              <w:fldChar w:fldCharType="end"/>
            </w:r>
          </w:hyperlink>
        </w:p>
        <w:p w14:paraId="5598B1F2" w14:textId="1F65CA2B" w:rsidR="0070287B" w:rsidRDefault="0070287B">
          <w:pPr>
            <w:pStyle w:val="TOC3"/>
            <w:tabs>
              <w:tab w:val="right" w:leader="dot" w:pos="9632"/>
            </w:tabs>
            <w:rPr>
              <w:noProof/>
              <w:kern w:val="2"/>
              <w:sz w:val="24"/>
              <w:szCs w:val="24"/>
              <w14:ligatures w14:val="standardContextual"/>
            </w:rPr>
          </w:pPr>
          <w:hyperlink w:anchor="_Toc175218960" w:history="1">
            <w:r w:rsidRPr="00921261">
              <w:rPr>
                <w:rStyle w:val="Hyperlink"/>
                <w:noProof/>
              </w:rPr>
              <w:t>Grangetown Primary</w:t>
            </w:r>
            <w:r>
              <w:rPr>
                <w:noProof/>
                <w:webHidden/>
              </w:rPr>
              <w:tab/>
            </w:r>
            <w:r>
              <w:rPr>
                <w:noProof/>
                <w:webHidden/>
              </w:rPr>
              <w:fldChar w:fldCharType="begin"/>
            </w:r>
            <w:r>
              <w:rPr>
                <w:noProof/>
                <w:webHidden/>
              </w:rPr>
              <w:instrText xml:space="preserve"> PAGEREF _Toc175218960 \h </w:instrText>
            </w:r>
            <w:r>
              <w:rPr>
                <w:noProof/>
                <w:webHidden/>
              </w:rPr>
            </w:r>
            <w:r>
              <w:rPr>
                <w:noProof/>
                <w:webHidden/>
              </w:rPr>
              <w:fldChar w:fldCharType="separate"/>
            </w:r>
            <w:r>
              <w:rPr>
                <w:noProof/>
                <w:webHidden/>
              </w:rPr>
              <w:t>93</w:t>
            </w:r>
            <w:r>
              <w:rPr>
                <w:noProof/>
                <w:webHidden/>
              </w:rPr>
              <w:fldChar w:fldCharType="end"/>
            </w:r>
          </w:hyperlink>
        </w:p>
        <w:p w14:paraId="5DEF76D1" w14:textId="57E4A837" w:rsidR="0070287B" w:rsidRDefault="0070287B">
          <w:pPr>
            <w:pStyle w:val="TOC3"/>
            <w:tabs>
              <w:tab w:val="right" w:leader="dot" w:pos="9632"/>
            </w:tabs>
            <w:rPr>
              <w:noProof/>
              <w:kern w:val="2"/>
              <w:sz w:val="24"/>
              <w:szCs w:val="24"/>
              <w14:ligatures w14:val="standardContextual"/>
            </w:rPr>
          </w:pPr>
          <w:hyperlink w:anchor="_Toc175218961" w:history="1">
            <w:r w:rsidRPr="00921261">
              <w:rPr>
                <w:rStyle w:val="Hyperlink"/>
                <w:noProof/>
              </w:rPr>
              <w:t>Dormanstown Primary</w:t>
            </w:r>
            <w:r>
              <w:rPr>
                <w:noProof/>
                <w:webHidden/>
              </w:rPr>
              <w:tab/>
            </w:r>
            <w:r>
              <w:rPr>
                <w:noProof/>
                <w:webHidden/>
              </w:rPr>
              <w:fldChar w:fldCharType="begin"/>
            </w:r>
            <w:r>
              <w:rPr>
                <w:noProof/>
                <w:webHidden/>
              </w:rPr>
              <w:instrText xml:space="preserve"> PAGEREF _Toc175218961 \h </w:instrText>
            </w:r>
            <w:r>
              <w:rPr>
                <w:noProof/>
                <w:webHidden/>
              </w:rPr>
            </w:r>
            <w:r>
              <w:rPr>
                <w:noProof/>
                <w:webHidden/>
              </w:rPr>
              <w:fldChar w:fldCharType="separate"/>
            </w:r>
            <w:r>
              <w:rPr>
                <w:noProof/>
                <w:webHidden/>
              </w:rPr>
              <w:t>94</w:t>
            </w:r>
            <w:r>
              <w:rPr>
                <w:noProof/>
                <w:webHidden/>
              </w:rPr>
              <w:fldChar w:fldCharType="end"/>
            </w:r>
          </w:hyperlink>
        </w:p>
        <w:p w14:paraId="46AE0AF7" w14:textId="1B08C83C" w:rsidR="0070287B" w:rsidRDefault="0070287B">
          <w:pPr>
            <w:pStyle w:val="TOC3"/>
            <w:tabs>
              <w:tab w:val="right" w:leader="dot" w:pos="9632"/>
            </w:tabs>
            <w:rPr>
              <w:noProof/>
              <w:kern w:val="2"/>
              <w:sz w:val="24"/>
              <w:szCs w:val="24"/>
              <w14:ligatures w14:val="standardContextual"/>
            </w:rPr>
          </w:pPr>
          <w:hyperlink w:anchor="_Toc175218962" w:history="1">
            <w:r w:rsidRPr="00921261">
              <w:rPr>
                <w:rStyle w:val="Hyperlink"/>
                <w:noProof/>
              </w:rPr>
              <w:t>St Peter’s Church of England Primary</w:t>
            </w:r>
            <w:r>
              <w:rPr>
                <w:noProof/>
                <w:webHidden/>
              </w:rPr>
              <w:tab/>
            </w:r>
            <w:r>
              <w:rPr>
                <w:noProof/>
                <w:webHidden/>
              </w:rPr>
              <w:fldChar w:fldCharType="begin"/>
            </w:r>
            <w:r>
              <w:rPr>
                <w:noProof/>
                <w:webHidden/>
              </w:rPr>
              <w:instrText xml:space="preserve"> PAGEREF _Toc175218962 \h </w:instrText>
            </w:r>
            <w:r>
              <w:rPr>
                <w:noProof/>
                <w:webHidden/>
              </w:rPr>
            </w:r>
            <w:r>
              <w:rPr>
                <w:noProof/>
                <w:webHidden/>
              </w:rPr>
              <w:fldChar w:fldCharType="separate"/>
            </w:r>
            <w:r>
              <w:rPr>
                <w:noProof/>
                <w:webHidden/>
              </w:rPr>
              <w:t>94</w:t>
            </w:r>
            <w:r>
              <w:rPr>
                <w:noProof/>
                <w:webHidden/>
              </w:rPr>
              <w:fldChar w:fldCharType="end"/>
            </w:r>
          </w:hyperlink>
        </w:p>
        <w:p w14:paraId="1DE773CF" w14:textId="583B7925" w:rsidR="0070287B" w:rsidRDefault="0070287B">
          <w:pPr>
            <w:pStyle w:val="TOC3"/>
            <w:tabs>
              <w:tab w:val="right" w:leader="dot" w:pos="9632"/>
            </w:tabs>
            <w:rPr>
              <w:noProof/>
              <w:kern w:val="2"/>
              <w:sz w:val="24"/>
              <w:szCs w:val="24"/>
              <w14:ligatures w14:val="standardContextual"/>
            </w:rPr>
          </w:pPr>
          <w:hyperlink w:anchor="_Toc175218963" w:history="1">
            <w:r w:rsidRPr="00921261">
              <w:rPr>
                <w:rStyle w:val="Hyperlink"/>
                <w:noProof/>
              </w:rPr>
              <w:t>Speech and Language Unit at Overfields Primary School</w:t>
            </w:r>
            <w:r>
              <w:rPr>
                <w:noProof/>
                <w:webHidden/>
              </w:rPr>
              <w:tab/>
            </w:r>
            <w:r>
              <w:rPr>
                <w:noProof/>
                <w:webHidden/>
              </w:rPr>
              <w:fldChar w:fldCharType="begin"/>
            </w:r>
            <w:r>
              <w:rPr>
                <w:noProof/>
                <w:webHidden/>
              </w:rPr>
              <w:instrText xml:space="preserve"> PAGEREF _Toc175218963 \h </w:instrText>
            </w:r>
            <w:r>
              <w:rPr>
                <w:noProof/>
                <w:webHidden/>
              </w:rPr>
            </w:r>
            <w:r>
              <w:rPr>
                <w:noProof/>
                <w:webHidden/>
              </w:rPr>
              <w:fldChar w:fldCharType="separate"/>
            </w:r>
            <w:r>
              <w:rPr>
                <w:noProof/>
                <w:webHidden/>
              </w:rPr>
              <w:t>95</w:t>
            </w:r>
            <w:r>
              <w:rPr>
                <w:noProof/>
                <w:webHidden/>
              </w:rPr>
              <w:fldChar w:fldCharType="end"/>
            </w:r>
          </w:hyperlink>
        </w:p>
        <w:p w14:paraId="53528A04" w14:textId="7990E1F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4" w:history="1">
            <w:r w:rsidRPr="00921261">
              <w:rPr>
                <w:rStyle w:val="Hyperlink"/>
                <w:noProof/>
              </w:rPr>
              <w:t>Secondary Additionally Resourced Provision</w:t>
            </w:r>
            <w:r>
              <w:rPr>
                <w:noProof/>
                <w:webHidden/>
              </w:rPr>
              <w:tab/>
            </w:r>
            <w:r>
              <w:rPr>
                <w:noProof/>
                <w:webHidden/>
              </w:rPr>
              <w:fldChar w:fldCharType="begin"/>
            </w:r>
            <w:r>
              <w:rPr>
                <w:noProof/>
                <w:webHidden/>
              </w:rPr>
              <w:instrText xml:space="preserve"> PAGEREF _Toc175218964 \h </w:instrText>
            </w:r>
            <w:r>
              <w:rPr>
                <w:noProof/>
                <w:webHidden/>
              </w:rPr>
            </w:r>
            <w:r>
              <w:rPr>
                <w:noProof/>
                <w:webHidden/>
              </w:rPr>
              <w:fldChar w:fldCharType="separate"/>
            </w:r>
            <w:r>
              <w:rPr>
                <w:noProof/>
                <w:webHidden/>
              </w:rPr>
              <w:t>97</w:t>
            </w:r>
            <w:r>
              <w:rPr>
                <w:noProof/>
                <w:webHidden/>
              </w:rPr>
              <w:fldChar w:fldCharType="end"/>
            </w:r>
          </w:hyperlink>
        </w:p>
        <w:p w14:paraId="20858FAD" w14:textId="73FA3234" w:rsidR="0070287B" w:rsidRDefault="0070287B">
          <w:pPr>
            <w:pStyle w:val="TOC3"/>
            <w:tabs>
              <w:tab w:val="right" w:leader="dot" w:pos="9632"/>
            </w:tabs>
            <w:rPr>
              <w:noProof/>
              <w:kern w:val="2"/>
              <w:sz w:val="24"/>
              <w:szCs w:val="24"/>
              <w14:ligatures w14:val="standardContextual"/>
            </w:rPr>
          </w:pPr>
          <w:hyperlink w:anchor="_Toc175218965" w:history="1">
            <w:r w:rsidRPr="00921261">
              <w:rPr>
                <w:rStyle w:val="Hyperlink"/>
                <w:noProof/>
              </w:rPr>
              <w:t>The Hub at Freebrough Academy</w:t>
            </w:r>
            <w:r>
              <w:rPr>
                <w:noProof/>
                <w:webHidden/>
              </w:rPr>
              <w:tab/>
            </w:r>
            <w:r>
              <w:rPr>
                <w:noProof/>
                <w:webHidden/>
              </w:rPr>
              <w:fldChar w:fldCharType="begin"/>
            </w:r>
            <w:r>
              <w:rPr>
                <w:noProof/>
                <w:webHidden/>
              </w:rPr>
              <w:instrText xml:space="preserve"> PAGEREF _Toc175218965 \h </w:instrText>
            </w:r>
            <w:r>
              <w:rPr>
                <w:noProof/>
                <w:webHidden/>
              </w:rPr>
            </w:r>
            <w:r>
              <w:rPr>
                <w:noProof/>
                <w:webHidden/>
              </w:rPr>
              <w:fldChar w:fldCharType="separate"/>
            </w:r>
            <w:r>
              <w:rPr>
                <w:noProof/>
                <w:webHidden/>
              </w:rPr>
              <w:t>97</w:t>
            </w:r>
            <w:r>
              <w:rPr>
                <w:noProof/>
                <w:webHidden/>
              </w:rPr>
              <w:fldChar w:fldCharType="end"/>
            </w:r>
          </w:hyperlink>
        </w:p>
        <w:p w14:paraId="3EE5999E" w14:textId="1068A98F"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66" w:history="1">
            <w:r w:rsidRPr="00921261">
              <w:rPr>
                <w:rStyle w:val="Hyperlink"/>
              </w:rPr>
              <w:t>22.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Special Schools</w:t>
            </w:r>
            <w:r>
              <w:rPr>
                <w:webHidden/>
              </w:rPr>
              <w:tab/>
            </w:r>
            <w:r>
              <w:rPr>
                <w:webHidden/>
              </w:rPr>
              <w:fldChar w:fldCharType="begin"/>
            </w:r>
            <w:r>
              <w:rPr>
                <w:webHidden/>
              </w:rPr>
              <w:instrText xml:space="preserve"> PAGEREF _Toc175218966 \h </w:instrText>
            </w:r>
            <w:r>
              <w:rPr>
                <w:webHidden/>
              </w:rPr>
            </w:r>
            <w:r>
              <w:rPr>
                <w:webHidden/>
              </w:rPr>
              <w:fldChar w:fldCharType="separate"/>
            </w:r>
            <w:r>
              <w:rPr>
                <w:webHidden/>
              </w:rPr>
              <w:t>98</w:t>
            </w:r>
            <w:r>
              <w:rPr>
                <w:webHidden/>
              </w:rPr>
              <w:fldChar w:fldCharType="end"/>
            </w:r>
          </w:hyperlink>
        </w:p>
        <w:p w14:paraId="09431DF7" w14:textId="42FFE54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7" w:history="1">
            <w:r w:rsidRPr="00921261">
              <w:rPr>
                <w:rStyle w:val="Hyperlink"/>
                <w:noProof/>
              </w:rPr>
              <w:t>Mo Mowlam Academy in Redcar</w:t>
            </w:r>
            <w:r>
              <w:rPr>
                <w:noProof/>
                <w:webHidden/>
              </w:rPr>
              <w:tab/>
            </w:r>
            <w:r>
              <w:rPr>
                <w:noProof/>
                <w:webHidden/>
              </w:rPr>
              <w:fldChar w:fldCharType="begin"/>
            </w:r>
            <w:r>
              <w:rPr>
                <w:noProof/>
                <w:webHidden/>
              </w:rPr>
              <w:instrText xml:space="preserve"> PAGEREF _Toc175218967 \h </w:instrText>
            </w:r>
            <w:r>
              <w:rPr>
                <w:noProof/>
                <w:webHidden/>
              </w:rPr>
            </w:r>
            <w:r>
              <w:rPr>
                <w:noProof/>
                <w:webHidden/>
              </w:rPr>
              <w:fldChar w:fldCharType="separate"/>
            </w:r>
            <w:r>
              <w:rPr>
                <w:noProof/>
                <w:webHidden/>
              </w:rPr>
              <w:t>98</w:t>
            </w:r>
            <w:r>
              <w:rPr>
                <w:noProof/>
                <w:webHidden/>
              </w:rPr>
              <w:fldChar w:fldCharType="end"/>
            </w:r>
          </w:hyperlink>
        </w:p>
        <w:p w14:paraId="6EE13EDB" w14:textId="56FB3A1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8" w:history="1">
            <w:r w:rsidRPr="00921261">
              <w:rPr>
                <w:rStyle w:val="Hyperlink"/>
                <w:noProof/>
              </w:rPr>
              <w:t>Kirkleatham Hall School (KHS) and Kilton Thorpe School (KTS)</w:t>
            </w:r>
            <w:r>
              <w:rPr>
                <w:noProof/>
                <w:webHidden/>
              </w:rPr>
              <w:tab/>
            </w:r>
            <w:r>
              <w:rPr>
                <w:noProof/>
                <w:webHidden/>
              </w:rPr>
              <w:fldChar w:fldCharType="begin"/>
            </w:r>
            <w:r>
              <w:rPr>
                <w:noProof/>
                <w:webHidden/>
              </w:rPr>
              <w:instrText xml:space="preserve"> PAGEREF _Toc175218968 \h </w:instrText>
            </w:r>
            <w:r>
              <w:rPr>
                <w:noProof/>
                <w:webHidden/>
              </w:rPr>
            </w:r>
            <w:r>
              <w:rPr>
                <w:noProof/>
                <w:webHidden/>
              </w:rPr>
              <w:fldChar w:fldCharType="separate"/>
            </w:r>
            <w:r>
              <w:rPr>
                <w:noProof/>
                <w:webHidden/>
              </w:rPr>
              <w:t>98</w:t>
            </w:r>
            <w:r>
              <w:rPr>
                <w:noProof/>
                <w:webHidden/>
              </w:rPr>
              <w:fldChar w:fldCharType="end"/>
            </w:r>
          </w:hyperlink>
        </w:p>
        <w:p w14:paraId="52354541" w14:textId="0328A51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9" w:history="1">
            <w:r w:rsidRPr="00921261">
              <w:rPr>
                <w:rStyle w:val="Hyperlink"/>
                <w:noProof/>
              </w:rPr>
              <w:t>Mo Mowlam Academy</w:t>
            </w:r>
            <w:r>
              <w:rPr>
                <w:noProof/>
                <w:webHidden/>
              </w:rPr>
              <w:tab/>
            </w:r>
            <w:r>
              <w:rPr>
                <w:noProof/>
                <w:webHidden/>
              </w:rPr>
              <w:fldChar w:fldCharType="begin"/>
            </w:r>
            <w:r>
              <w:rPr>
                <w:noProof/>
                <w:webHidden/>
              </w:rPr>
              <w:instrText xml:space="preserve"> PAGEREF _Toc175218969 \h </w:instrText>
            </w:r>
            <w:r>
              <w:rPr>
                <w:noProof/>
                <w:webHidden/>
              </w:rPr>
            </w:r>
            <w:r>
              <w:rPr>
                <w:noProof/>
                <w:webHidden/>
              </w:rPr>
              <w:fldChar w:fldCharType="separate"/>
            </w:r>
            <w:r>
              <w:rPr>
                <w:noProof/>
                <w:webHidden/>
              </w:rPr>
              <w:t>99</w:t>
            </w:r>
            <w:r>
              <w:rPr>
                <w:noProof/>
                <w:webHidden/>
              </w:rPr>
              <w:fldChar w:fldCharType="end"/>
            </w:r>
          </w:hyperlink>
        </w:p>
        <w:p w14:paraId="60AEA574" w14:textId="27EACB1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0" w:history="1">
            <w:r w:rsidRPr="00921261">
              <w:rPr>
                <w:rStyle w:val="Hyperlink"/>
              </w:rPr>
              <w:t>23.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Pupil Referral Unit</w:t>
            </w:r>
            <w:r>
              <w:rPr>
                <w:webHidden/>
              </w:rPr>
              <w:tab/>
            </w:r>
            <w:r>
              <w:rPr>
                <w:webHidden/>
              </w:rPr>
              <w:fldChar w:fldCharType="begin"/>
            </w:r>
            <w:r>
              <w:rPr>
                <w:webHidden/>
              </w:rPr>
              <w:instrText xml:space="preserve"> PAGEREF _Toc175218970 \h </w:instrText>
            </w:r>
            <w:r>
              <w:rPr>
                <w:webHidden/>
              </w:rPr>
            </w:r>
            <w:r>
              <w:rPr>
                <w:webHidden/>
              </w:rPr>
              <w:fldChar w:fldCharType="separate"/>
            </w:r>
            <w:r>
              <w:rPr>
                <w:webHidden/>
              </w:rPr>
              <w:t>99</w:t>
            </w:r>
            <w:r>
              <w:rPr>
                <w:webHidden/>
              </w:rPr>
              <w:fldChar w:fldCharType="end"/>
            </w:r>
          </w:hyperlink>
        </w:p>
        <w:p w14:paraId="270E40FD" w14:textId="27780019" w:rsidR="0070287B" w:rsidRDefault="0070287B">
          <w:pPr>
            <w:pStyle w:val="TOC3"/>
            <w:tabs>
              <w:tab w:val="right" w:leader="dot" w:pos="9632"/>
            </w:tabs>
            <w:rPr>
              <w:noProof/>
              <w:kern w:val="2"/>
              <w:sz w:val="24"/>
              <w:szCs w:val="24"/>
              <w14:ligatures w14:val="standardContextual"/>
            </w:rPr>
          </w:pPr>
          <w:hyperlink w:anchor="_Toc175218971" w:history="1">
            <w:r w:rsidRPr="00921261">
              <w:rPr>
                <w:rStyle w:val="Hyperlink"/>
                <w:noProof/>
              </w:rPr>
              <w:t>Archway</w:t>
            </w:r>
            <w:r>
              <w:rPr>
                <w:noProof/>
                <w:webHidden/>
              </w:rPr>
              <w:tab/>
            </w:r>
            <w:r>
              <w:rPr>
                <w:noProof/>
                <w:webHidden/>
              </w:rPr>
              <w:fldChar w:fldCharType="begin"/>
            </w:r>
            <w:r>
              <w:rPr>
                <w:noProof/>
                <w:webHidden/>
              </w:rPr>
              <w:instrText xml:space="preserve"> PAGEREF _Toc175218971 \h </w:instrText>
            </w:r>
            <w:r>
              <w:rPr>
                <w:noProof/>
                <w:webHidden/>
              </w:rPr>
            </w:r>
            <w:r>
              <w:rPr>
                <w:noProof/>
                <w:webHidden/>
              </w:rPr>
              <w:fldChar w:fldCharType="separate"/>
            </w:r>
            <w:r>
              <w:rPr>
                <w:noProof/>
                <w:webHidden/>
              </w:rPr>
              <w:t>99</w:t>
            </w:r>
            <w:r>
              <w:rPr>
                <w:noProof/>
                <w:webHidden/>
              </w:rPr>
              <w:fldChar w:fldCharType="end"/>
            </w:r>
          </w:hyperlink>
        </w:p>
        <w:p w14:paraId="68DFE853" w14:textId="4B20DB0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2" w:history="1">
            <w:r w:rsidRPr="00921261">
              <w:rPr>
                <w:rStyle w:val="Hyperlink"/>
              </w:rPr>
              <w:t>24.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Hospital and Community Teaching</w:t>
            </w:r>
            <w:r>
              <w:rPr>
                <w:webHidden/>
              </w:rPr>
              <w:tab/>
            </w:r>
            <w:r>
              <w:rPr>
                <w:webHidden/>
              </w:rPr>
              <w:fldChar w:fldCharType="begin"/>
            </w:r>
            <w:r>
              <w:rPr>
                <w:webHidden/>
              </w:rPr>
              <w:instrText xml:space="preserve"> PAGEREF _Toc175218972 \h </w:instrText>
            </w:r>
            <w:r>
              <w:rPr>
                <w:webHidden/>
              </w:rPr>
            </w:r>
            <w:r>
              <w:rPr>
                <w:webHidden/>
              </w:rPr>
              <w:fldChar w:fldCharType="separate"/>
            </w:r>
            <w:r>
              <w:rPr>
                <w:webHidden/>
              </w:rPr>
              <w:t>101</w:t>
            </w:r>
            <w:r>
              <w:rPr>
                <w:webHidden/>
              </w:rPr>
              <w:fldChar w:fldCharType="end"/>
            </w:r>
          </w:hyperlink>
        </w:p>
        <w:p w14:paraId="70E09DC1" w14:textId="4DE0317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3" w:history="1">
            <w:r w:rsidRPr="00921261">
              <w:rPr>
                <w:rStyle w:val="Hyperlink"/>
              </w:rPr>
              <w:t>25.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in School</w:t>
            </w:r>
            <w:r>
              <w:rPr>
                <w:webHidden/>
              </w:rPr>
              <w:tab/>
            </w:r>
            <w:r>
              <w:rPr>
                <w:webHidden/>
              </w:rPr>
              <w:fldChar w:fldCharType="begin"/>
            </w:r>
            <w:r>
              <w:rPr>
                <w:webHidden/>
              </w:rPr>
              <w:instrText xml:space="preserve"> PAGEREF _Toc175218973 \h </w:instrText>
            </w:r>
            <w:r>
              <w:rPr>
                <w:webHidden/>
              </w:rPr>
            </w:r>
            <w:r>
              <w:rPr>
                <w:webHidden/>
              </w:rPr>
              <w:fldChar w:fldCharType="separate"/>
            </w:r>
            <w:r>
              <w:rPr>
                <w:webHidden/>
              </w:rPr>
              <w:t>104</w:t>
            </w:r>
            <w:r>
              <w:rPr>
                <w:webHidden/>
              </w:rPr>
              <w:fldChar w:fldCharType="end"/>
            </w:r>
          </w:hyperlink>
        </w:p>
        <w:p w14:paraId="7410DAA3" w14:textId="6973DEF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4" w:history="1">
            <w:r w:rsidRPr="00921261">
              <w:rPr>
                <w:rStyle w:val="Hyperlink"/>
                <w:noProof/>
              </w:rPr>
              <w:t>The Broad Areas of Need</w:t>
            </w:r>
            <w:r>
              <w:rPr>
                <w:noProof/>
                <w:webHidden/>
              </w:rPr>
              <w:tab/>
            </w:r>
            <w:r>
              <w:rPr>
                <w:noProof/>
                <w:webHidden/>
              </w:rPr>
              <w:fldChar w:fldCharType="begin"/>
            </w:r>
            <w:r>
              <w:rPr>
                <w:noProof/>
                <w:webHidden/>
              </w:rPr>
              <w:instrText xml:space="preserve"> PAGEREF _Toc175218974 \h </w:instrText>
            </w:r>
            <w:r>
              <w:rPr>
                <w:noProof/>
                <w:webHidden/>
              </w:rPr>
            </w:r>
            <w:r>
              <w:rPr>
                <w:noProof/>
                <w:webHidden/>
              </w:rPr>
              <w:fldChar w:fldCharType="separate"/>
            </w:r>
            <w:r>
              <w:rPr>
                <w:noProof/>
                <w:webHidden/>
              </w:rPr>
              <w:t>105</w:t>
            </w:r>
            <w:r>
              <w:rPr>
                <w:noProof/>
                <w:webHidden/>
              </w:rPr>
              <w:fldChar w:fldCharType="end"/>
            </w:r>
          </w:hyperlink>
        </w:p>
        <w:p w14:paraId="45A0A436" w14:textId="0527D5C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5" w:history="1">
            <w:r w:rsidRPr="00921261">
              <w:rPr>
                <w:rStyle w:val="Hyperlink"/>
                <w:noProof/>
              </w:rPr>
              <w:t>Primary Needs</w:t>
            </w:r>
            <w:r>
              <w:rPr>
                <w:noProof/>
                <w:webHidden/>
              </w:rPr>
              <w:tab/>
            </w:r>
            <w:r>
              <w:rPr>
                <w:noProof/>
                <w:webHidden/>
              </w:rPr>
              <w:fldChar w:fldCharType="begin"/>
            </w:r>
            <w:r>
              <w:rPr>
                <w:noProof/>
                <w:webHidden/>
              </w:rPr>
              <w:instrText xml:space="preserve"> PAGEREF _Toc175218975 \h </w:instrText>
            </w:r>
            <w:r>
              <w:rPr>
                <w:noProof/>
                <w:webHidden/>
              </w:rPr>
            </w:r>
            <w:r>
              <w:rPr>
                <w:noProof/>
                <w:webHidden/>
              </w:rPr>
              <w:fldChar w:fldCharType="separate"/>
            </w:r>
            <w:r>
              <w:rPr>
                <w:noProof/>
                <w:webHidden/>
              </w:rPr>
              <w:t>105</w:t>
            </w:r>
            <w:r>
              <w:rPr>
                <w:noProof/>
                <w:webHidden/>
              </w:rPr>
              <w:fldChar w:fldCharType="end"/>
            </w:r>
          </w:hyperlink>
        </w:p>
        <w:p w14:paraId="3EC89557" w14:textId="34DCA84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6" w:history="1">
            <w:r w:rsidRPr="00921261">
              <w:rPr>
                <w:rStyle w:val="Hyperlink"/>
                <w:rFonts w:eastAsia="Arial"/>
                <w:noProof/>
              </w:rPr>
              <w:t>Communication and Interaction (C&amp;I)</w:t>
            </w:r>
            <w:r>
              <w:rPr>
                <w:noProof/>
                <w:webHidden/>
              </w:rPr>
              <w:tab/>
            </w:r>
            <w:r>
              <w:rPr>
                <w:noProof/>
                <w:webHidden/>
              </w:rPr>
              <w:fldChar w:fldCharType="begin"/>
            </w:r>
            <w:r>
              <w:rPr>
                <w:noProof/>
                <w:webHidden/>
              </w:rPr>
              <w:instrText xml:space="preserve"> PAGEREF _Toc175218976 \h </w:instrText>
            </w:r>
            <w:r>
              <w:rPr>
                <w:noProof/>
                <w:webHidden/>
              </w:rPr>
            </w:r>
            <w:r>
              <w:rPr>
                <w:noProof/>
                <w:webHidden/>
              </w:rPr>
              <w:fldChar w:fldCharType="separate"/>
            </w:r>
            <w:r>
              <w:rPr>
                <w:noProof/>
                <w:webHidden/>
              </w:rPr>
              <w:t>106</w:t>
            </w:r>
            <w:r>
              <w:rPr>
                <w:noProof/>
                <w:webHidden/>
              </w:rPr>
              <w:fldChar w:fldCharType="end"/>
            </w:r>
          </w:hyperlink>
        </w:p>
        <w:p w14:paraId="30160FC3" w14:textId="5AD76671" w:rsidR="0070287B" w:rsidRDefault="0070287B">
          <w:pPr>
            <w:pStyle w:val="TOC3"/>
            <w:tabs>
              <w:tab w:val="right" w:leader="dot" w:pos="9632"/>
            </w:tabs>
            <w:rPr>
              <w:noProof/>
              <w:kern w:val="2"/>
              <w:sz w:val="24"/>
              <w:szCs w:val="24"/>
              <w14:ligatures w14:val="standardContextual"/>
            </w:rPr>
          </w:pPr>
          <w:hyperlink w:anchor="_Toc175218977" w:history="1">
            <w:r w:rsidRPr="00921261">
              <w:rPr>
                <w:rStyle w:val="Hyperlink"/>
                <w:noProof/>
              </w:rPr>
              <w:t>Autistic</w:t>
            </w:r>
            <w:r w:rsidRPr="00921261">
              <w:rPr>
                <w:rStyle w:val="Hyperlink"/>
                <w:noProof/>
                <w:spacing w:val="-2"/>
              </w:rPr>
              <w:t xml:space="preserve"> </w:t>
            </w:r>
            <w:r w:rsidRPr="00921261">
              <w:rPr>
                <w:rStyle w:val="Hyperlink"/>
                <w:noProof/>
              </w:rPr>
              <w:t>Spectrum</w:t>
            </w:r>
            <w:r w:rsidRPr="00921261">
              <w:rPr>
                <w:rStyle w:val="Hyperlink"/>
                <w:noProof/>
                <w:spacing w:val="-3"/>
              </w:rPr>
              <w:t xml:space="preserve"> Condition </w:t>
            </w:r>
            <w:r w:rsidRPr="00921261">
              <w:rPr>
                <w:rStyle w:val="Hyperlink"/>
                <w:noProof/>
              </w:rPr>
              <w:t>(ASC)</w:t>
            </w:r>
            <w:r>
              <w:rPr>
                <w:noProof/>
                <w:webHidden/>
              </w:rPr>
              <w:tab/>
            </w:r>
            <w:r>
              <w:rPr>
                <w:noProof/>
                <w:webHidden/>
              </w:rPr>
              <w:fldChar w:fldCharType="begin"/>
            </w:r>
            <w:r>
              <w:rPr>
                <w:noProof/>
                <w:webHidden/>
              </w:rPr>
              <w:instrText xml:space="preserve"> PAGEREF _Toc175218977 \h </w:instrText>
            </w:r>
            <w:r>
              <w:rPr>
                <w:noProof/>
                <w:webHidden/>
              </w:rPr>
            </w:r>
            <w:r>
              <w:rPr>
                <w:noProof/>
                <w:webHidden/>
              </w:rPr>
              <w:fldChar w:fldCharType="separate"/>
            </w:r>
            <w:r>
              <w:rPr>
                <w:noProof/>
                <w:webHidden/>
              </w:rPr>
              <w:t>107</w:t>
            </w:r>
            <w:r>
              <w:rPr>
                <w:noProof/>
                <w:webHidden/>
              </w:rPr>
              <w:fldChar w:fldCharType="end"/>
            </w:r>
          </w:hyperlink>
        </w:p>
        <w:p w14:paraId="5967678E" w14:textId="266E656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8" w:history="1">
            <w:r w:rsidRPr="00921261">
              <w:rPr>
                <w:rStyle w:val="Hyperlink"/>
                <w:rFonts w:eastAsia="Arial"/>
                <w:noProof/>
              </w:rPr>
              <w:t>Cognition and Learning (C&amp;L)</w:t>
            </w:r>
            <w:r>
              <w:rPr>
                <w:noProof/>
                <w:webHidden/>
              </w:rPr>
              <w:tab/>
            </w:r>
            <w:r>
              <w:rPr>
                <w:noProof/>
                <w:webHidden/>
              </w:rPr>
              <w:fldChar w:fldCharType="begin"/>
            </w:r>
            <w:r>
              <w:rPr>
                <w:noProof/>
                <w:webHidden/>
              </w:rPr>
              <w:instrText xml:space="preserve"> PAGEREF _Toc175218978 \h </w:instrText>
            </w:r>
            <w:r>
              <w:rPr>
                <w:noProof/>
                <w:webHidden/>
              </w:rPr>
            </w:r>
            <w:r>
              <w:rPr>
                <w:noProof/>
                <w:webHidden/>
              </w:rPr>
              <w:fldChar w:fldCharType="separate"/>
            </w:r>
            <w:r>
              <w:rPr>
                <w:noProof/>
                <w:webHidden/>
              </w:rPr>
              <w:t>108</w:t>
            </w:r>
            <w:r>
              <w:rPr>
                <w:noProof/>
                <w:webHidden/>
              </w:rPr>
              <w:fldChar w:fldCharType="end"/>
            </w:r>
          </w:hyperlink>
        </w:p>
        <w:p w14:paraId="6EFCA9DF" w14:textId="581C6952" w:rsidR="0070287B" w:rsidRDefault="0070287B">
          <w:pPr>
            <w:pStyle w:val="TOC3"/>
            <w:tabs>
              <w:tab w:val="right" w:leader="dot" w:pos="9632"/>
            </w:tabs>
            <w:rPr>
              <w:noProof/>
              <w:kern w:val="2"/>
              <w:sz w:val="24"/>
              <w:szCs w:val="24"/>
              <w14:ligatures w14:val="standardContextual"/>
            </w:rPr>
          </w:pPr>
          <w:hyperlink w:anchor="_Toc175218979" w:history="1">
            <w:r w:rsidRPr="00921261">
              <w:rPr>
                <w:rStyle w:val="Hyperlink"/>
                <w:noProof/>
              </w:rPr>
              <w:t>Moderate</w:t>
            </w:r>
            <w:r w:rsidRPr="00921261">
              <w:rPr>
                <w:rStyle w:val="Hyperlink"/>
                <w:noProof/>
                <w:spacing w:val="-3"/>
              </w:rPr>
              <w:t xml:space="preserve"> </w:t>
            </w:r>
            <w:r w:rsidRPr="00921261">
              <w:rPr>
                <w:rStyle w:val="Hyperlink"/>
                <w:noProof/>
              </w:rPr>
              <w:t>learning</w:t>
            </w:r>
            <w:r w:rsidRPr="00921261">
              <w:rPr>
                <w:rStyle w:val="Hyperlink"/>
                <w:noProof/>
                <w:spacing w:val="-4"/>
              </w:rPr>
              <w:t xml:space="preserve"> </w:t>
            </w:r>
            <w:r w:rsidRPr="00921261">
              <w:rPr>
                <w:rStyle w:val="Hyperlink"/>
                <w:noProof/>
              </w:rPr>
              <w:t>difficulties</w:t>
            </w:r>
            <w:r w:rsidRPr="00921261">
              <w:rPr>
                <w:rStyle w:val="Hyperlink"/>
                <w:noProof/>
                <w:spacing w:val="-1"/>
              </w:rPr>
              <w:t xml:space="preserve"> </w:t>
            </w:r>
            <w:r w:rsidRPr="00921261">
              <w:rPr>
                <w:rStyle w:val="Hyperlink"/>
                <w:noProof/>
              </w:rPr>
              <w:t>(MLD)</w:t>
            </w:r>
            <w:r>
              <w:rPr>
                <w:noProof/>
                <w:webHidden/>
              </w:rPr>
              <w:tab/>
            </w:r>
            <w:r>
              <w:rPr>
                <w:noProof/>
                <w:webHidden/>
              </w:rPr>
              <w:fldChar w:fldCharType="begin"/>
            </w:r>
            <w:r>
              <w:rPr>
                <w:noProof/>
                <w:webHidden/>
              </w:rPr>
              <w:instrText xml:space="preserve"> PAGEREF _Toc175218979 \h </w:instrText>
            </w:r>
            <w:r>
              <w:rPr>
                <w:noProof/>
                <w:webHidden/>
              </w:rPr>
            </w:r>
            <w:r>
              <w:rPr>
                <w:noProof/>
                <w:webHidden/>
              </w:rPr>
              <w:fldChar w:fldCharType="separate"/>
            </w:r>
            <w:r>
              <w:rPr>
                <w:noProof/>
                <w:webHidden/>
              </w:rPr>
              <w:t>108</w:t>
            </w:r>
            <w:r>
              <w:rPr>
                <w:noProof/>
                <w:webHidden/>
              </w:rPr>
              <w:fldChar w:fldCharType="end"/>
            </w:r>
          </w:hyperlink>
        </w:p>
        <w:p w14:paraId="6E0DB071" w14:textId="2480C9E5" w:rsidR="0070287B" w:rsidRDefault="0070287B">
          <w:pPr>
            <w:pStyle w:val="TOC3"/>
            <w:tabs>
              <w:tab w:val="right" w:leader="dot" w:pos="9632"/>
            </w:tabs>
            <w:rPr>
              <w:noProof/>
              <w:kern w:val="2"/>
              <w:sz w:val="24"/>
              <w:szCs w:val="24"/>
              <w14:ligatures w14:val="standardContextual"/>
            </w:rPr>
          </w:pPr>
          <w:hyperlink w:anchor="_Toc175218980" w:history="1">
            <w:r w:rsidRPr="00921261">
              <w:rPr>
                <w:rStyle w:val="Hyperlink"/>
                <w:noProof/>
              </w:rPr>
              <w:t>Profound</w:t>
            </w:r>
            <w:r w:rsidRPr="00921261">
              <w:rPr>
                <w:rStyle w:val="Hyperlink"/>
                <w:noProof/>
                <w:spacing w:val="-4"/>
              </w:rPr>
              <w:t xml:space="preserve"> </w:t>
            </w:r>
            <w:r w:rsidRPr="00921261">
              <w:rPr>
                <w:rStyle w:val="Hyperlink"/>
                <w:noProof/>
              </w:rPr>
              <w:t>and</w:t>
            </w:r>
            <w:r w:rsidRPr="00921261">
              <w:rPr>
                <w:rStyle w:val="Hyperlink"/>
                <w:noProof/>
                <w:spacing w:val="-3"/>
              </w:rPr>
              <w:t xml:space="preserve"> </w:t>
            </w:r>
            <w:r w:rsidRPr="00921261">
              <w:rPr>
                <w:rStyle w:val="Hyperlink"/>
                <w:noProof/>
              </w:rPr>
              <w:t>multiple</w:t>
            </w:r>
            <w:r w:rsidRPr="00921261">
              <w:rPr>
                <w:rStyle w:val="Hyperlink"/>
                <w:noProof/>
                <w:spacing w:val="-4"/>
              </w:rPr>
              <w:t xml:space="preserve"> </w:t>
            </w:r>
            <w:r w:rsidRPr="00921261">
              <w:rPr>
                <w:rStyle w:val="Hyperlink"/>
                <w:noProof/>
              </w:rPr>
              <w:t>learning</w:t>
            </w:r>
            <w:r w:rsidRPr="00921261">
              <w:rPr>
                <w:rStyle w:val="Hyperlink"/>
                <w:noProof/>
                <w:spacing w:val="-6"/>
              </w:rPr>
              <w:t xml:space="preserve"> </w:t>
            </w:r>
            <w:r w:rsidRPr="00921261">
              <w:rPr>
                <w:rStyle w:val="Hyperlink"/>
                <w:noProof/>
              </w:rPr>
              <w:t>difficulties</w:t>
            </w:r>
            <w:r w:rsidRPr="00921261">
              <w:rPr>
                <w:rStyle w:val="Hyperlink"/>
                <w:noProof/>
                <w:spacing w:val="-3"/>
              </w:rPr>
              <w:t xml:space="preserve"> </w:t>
            </w:r>
            <w:r w:rsidRPr="00921261">
              <w:rPr>
                <w:rStyle w:val="Hyperlink"/>
                <w:noProof/>
              </w:rPr>
              <w:t>(PMLD)</w:t>
            </w:r>
            <w:r>
              <w:rPr>
                <w:noProof/>
                <w:webHidden/>
              </w:rPr>
              <w:tab/>
            </w:r>
            <w:r>
              <w:rPr>
                <w:noProof/>
                <w:webHidden/>
              </w:rPr>
              <w:fldChar w:fldCharType="begin"/>
            </w:r>
            <w:r>
              <w:rPr>
                <w:noProof/>
                <w:webHidden/>
              </w:rPr>
              <w:instrText xml:space="preserve"> PAGEREF _Toc175218980 \h </w:instrText>
            </w:r>
            <w:r>
              <w:rPr>
                <w:noProof/>
                <w:webHidden/>
              </w:rPr>
            </w:r>
            <w:r>
              <w:rPr>
                <w:noProof/>
                <w:webHidden/>
              </w:rPr>
              <w:fldChar w:fldCharType="separate"/>
            </w:r>
            <w:r>
              <w:rPr>
                <w:noProof/>
                <w:webHidden/>
              </w:rPr>
              <w:t>108</w:t>
            </w:r>
            <w:r>
              <w:rPr>
                <w:noProof/>
                <w:webHidden/>
              </w:rPr>
              <w:fldChar w:fldCharType="end"/>
            </w:r>
          </w:hyperlink>
        </w:p>
        <w:p w14:paraId="1E36D690" w14:textId="6A21CE4A" w:rsidR="0070287B" w:rsidRDefault="0070287B">
          <w:pPr>
            <w:pStyle w:val="TOC3"/>
            <w:tabs>
              <w:tab w:val="right" w:leader="dot" w:pos="9632"/>
            </w:tabs>
            <w:rPr>
              <w:noProof/>
              <w:kern w:val="2"/>
              <w:sz w:val="24"/>
              <w:szCs w:val="24"/>
              <w14:ligatures w14:val="standardContextual"/>
            </w:rPr>
          </w:pPr>
          <w:hyperlink w:anchor="_Toc175218981" w:history="1">
            <w:r w:rsidRPr="00921261">
              <w:rPr>
                <w:rStyle w:val="Hyperlink"/>
                <w:noProof/>
              </w:rPr>
              <w:t>Specific</w:t>
            </w:r>
            <w:r w:rsidRPr="00921261">
              <w:rPr>
                <w:rStyle w:val="Hyperlink"/>
                <w:noProof/>
                <w:spacing w:val="-4"/>
              </w:rPr>
              <w:t xml:space="preserve"> </w:t>
            </w:r>
            <w:r w:rsidRPr="00921261">
              <w:rPr>
                <w:rStyle w:val="Hyperlink"/>
                <w:noProof/>
              </w:rPr>
              <w:t>learning</w:t>
            </w:r>
            <w:r w:rsidRPr="00921261">
              <w:rPr>
                <w:rStyle w:val="Hyperlink"/>
                <w:noProof/>
                <w:spacing w:val="-5"/>
              </w:rPr>
              <w:t xml:space="preserve"> </w:t>
            </w:r>
            <w:r w:rsidRPr="00921261">
              <w:rPr>
                <w:rStyle w:val="Hyperlink"/>
                <w:noProof/>
              </w:rPr>
              <w:t>difficulties</w:t>
            </w:r>
            <w:r w:rsidRPr="00921261">
              <w:rPr>
                <w:rStyle w:val="Hyperlink"/>
                <w:noProof/>
                <w:spacing w:val="-3"/>
              </w:rPr>
              <w:t xml:space="preserve"> </w:t>
            </w:r>
            <w:r w:rsidRPr="00921261">
              <w:rPr>
                <w:rStyle w:val="Hyperlink"/>
                <w:noProof/>
              </w:rPr>
              <w:t>(SpLD)</w:t>
            </w:r>
            <w:r>
              <w:rPr>
                <w:noProof/>
                <w:webHidden/>
              </w:rPr>
              <w:tab/>
            </w:r>
            <w:r>
              <w:rPr>
                <w:noProof/>
                <w:webHidden/>
              </w:rPr>
              <w:fldChar w:fldCharType="begin"/>
            </w:r>
            <w:r>
              <w:rPr>
                <w:noProof/>
                <w:webHidden/>
              </w:rPr>
              <w:instrText xml:space="preserve"> PAGEREF _Toc175218981 \h </w:instrText>
            </w:r>
            <w:r>
              <w:rPr>
                <w:noProof/>
                <w:webHidden/>
              </w:rPr>
            </w:r>
            <w:r>
              <w:rPr>
                <w:noProof/>
                <w:webHidden/>
              </w:rPr>
              <w:fldChar w:fldCharType="separate"/>
            </w:r>
            <w:r>
              <w:rPr>
                <w:noProof/>
                <w:webHidden/>
              </w:rPr>
              <w:t>108</w:t>
            </w:r>
            <w:r>
              <w:rPr>
                <w:noProof/>
                <w:webHidden/>
              </w:rPr>
              <w:fldChar w:fldCharType="end"/>
            </w:r>
          </w:hyperlink>
        </w:p>
        <w:p w14:paraId="38D2215D" w14:textId="1AB94AC2" w:rsidR="0070287B" w:rsidRDefault="0070287B">
          <w:pPr>
            <w:pStyle w:val="TOC3"/>
            <w:tabs>
              <w:tab w:val="right" w:leader="dot" w:pos="9632"/>
            </w:tabs>
            <w:rPr>
              <w:noProof/>
              <w:kern w:val="2"/>
              <w:sz w:val="24"/>
              <w:szCs w:val="24"/>
              <w14:ligatures w14:val="standardContextual"/>
            </w:rPr>
          </w:pPr>
          <w:hyperlink w:anchor="_Toc175218982" w:history="1">
            <w:r w:rsidRPr="00921261">
              <w:rPr>
                <w:rStyle w:val="Hyperlink"/>
                <w:noProof/>
              </w:rPr>
              <w:t>Dyslexia</w:t>
            </w:r>
            <w:r>
              <w:rPr>
                <w:noProof/>
                <w:webHidden/>
              </w:rPr>
              <w:tab/>
            </w:r>
            <w:r>
              <w:rPr>
                <w:noProof/>
                <w:webHidden/>
              </w:rPr>
              <w:fldChar w:fldCharType="begin"/>
            </w:r>
            <w:r>
              <w:rPr>
                <w:noProof/>
                <w:webHidden/>
              </w:rPr>
              <w:instrText xml:space="preserve"> PAGEREF _Toc175218982 \h </w:instrText>
            </w:r>
            <w:r>
              <w:rPr>
                <w:noProof/>
                <w:webHidden/>
              </w:rPr>
            </w:r>
            <w:r>
              <w:rPr>
                <w:noProof/>
                <w:webHidden/>
              </w:rPr>
              <w:fldChar w:fldCharType="separate"/>
            </w:r>
            <w:r>
              <w:rPr>
                <w:noProof/>
                <w:webHidden/>
              </w:rPr>
              <w:t>109</w:t>
            </w:r>
            <w:r>
              <w:rPr>
                <w:noProof/>
                <w:webHidden/>
              </w:rPr>
              <w:fldChar w:fldCharType="end"/>
            </w:r>
          </w:hyperlink>
        </w:p>
        <w:p w14:paraId="7056B876" w14:textId="71C93691" w:rsidR="0070287B" w:rsidRDefault="0070287B">
          <w:pPr>
            <w:pStyle w:val="TOC3"/>
            <w:tabs>
              <w:tab w:val="right" w:leader="dot" w:pos="9632"/>
            </w:tabs>
            <w:rPr>
              <w:noProof/>
              <w:kern w:val="2"/>
              <w:sz w:val="24"/>
              <w:szCs w:val="24"/>
              <w14:ligatures w14:val="standardContextual"/>
            </w:rPr>
          </w:pPr>
          <w:hyperlink w:anchor="_Toc175218983" w:history="1">
            <w:r w:rsidRPr="00921261">
              <w:rPr>
                <w:rStyle w:val="Hyperlink"/>
                <w:noProof/>
              </w:rPr>
              <w:t>Dyscalculia</w:t>
            </w:r>
            <w:r>
              <w:rPr>
                <w:noProof/>
                <w:webHidden/>
              </w:rPr>
              <w:tab/>
            </w:r>
            <w:r>
              <w:rPr>
                <w:noProof/>
                <w:webHidden/>
              </w:rPr>
              <w:fldChar w:fldCharType="begin"/>
            </w:r>
            <w:r>
              <w:rPr>
                <w:noProof/>
                <w:webHidden/>
              </w:rPr>
              <w:instrText xml:space="preserve"> PAGEREF _Toc175218983 \h </w:instrText>
            </w:r>
            <w:r>
              <w:rPr>
                <w:noProof/>
                <w:webHidden/>
              </w:rPr>
            </w:r>
            <w:r>
              <w:rPr>
                <w:noProof/>
                <w:webHidden/>
              </w:rPr>
              <w:fldChar w:fldCharType="separate"/>
            </w:r>
            <w:r>
              <w:rPr>
                <w:noProof/>
                <w:webHidden/>
              </w:rPr>
              <w:t>109</w:t>
            </w:r>
            <w:r>
              <w:rPr>
                <w:noProof/>
                <w:webHidden/>
              </w:rPr>
              <w:fldChar w:fldCharType="end"/>
            </w:r>
          </w:hyperlink>
        </w:p>
        <w:p w14:paraId="49EF723D" w14:textId="4EF7AAD7" w:rsidR="0070287B" w:rsidRDefault="0070287B">
          <w:pPr>
            <w:pStyle w:val="TOC3"/>
            <w:tabs>
              <w:tab w:val="right" w:leader="dot" w:pos="9632"/>
            </w:tabs>
            <w:rPr>
              <w:noProof/>
              <w:kern w:val="2"/>
              <w:sz w:val="24"/>
              <w:szCs w:val="24"/>
              <w14:ligatures w14:val="standardContextual"/>
            </w:rPr>
          </w:pPr>
          <w:hyperlink w:anchor="_Toc175218984" w:history="1">
            <w:r w:rsidRPr="00921261">
              <w:rPr>
                <w:rStyle w:val="Hyperlink"/>
                <w:noProof/>
              </w:rPr>
              <w:t>Dyspraxia</w:t>
            </w:r>
            <w:r>
              <w:rPr>
                <w:noProof/>
                <w:webHidden/>
              </w:rPr>
              <w:tab/>
            </w:r>
            <w:r>
              <w:rPr>
                <w:noProof/>
                <w:webHidden/>
              </w:rPr>
              <w:fldChar w:fldCharType="begin"/>
            </w:r>
            <w:r>
              <w:rPr>
                <w:noProof/>
                <w:webHidden/>
              </w:rPr>
              <w:instrText xml:space="preserve"> PAGEREF _Toc175218984 \h </w:instrText>
            </w:r>
            <w:r>
              <w:rPr>
                <w:noProof/>
                <w:webHidden/>
              </w:rPr>
            </w:r>
            <w:r>
              <w:rPr>
                <w:noProof/>
                <w:webHidden/>
              </w:rPr>
              <w:fldChar w:fldCharType="separate"/>
            </w:r>
            <w:r>
              <w:rPr>
                <w:noProof/>
                <w:webHidden/>
              </w:rPr>
              <w:t>109</w:t>
            </w:r>
            <w:r>
              <w:rPr>
                <w:noProof/>
                <w:webHidden/>
              </w:rPr>
              <w:fldChar w:fldCharType="end"/>
            </w:r>
          </w:hyperlink>
        </w:p>
        <w:p w14:paraId="01FE733E" w14:textId="2F3C450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5" w:history="1">
            <w:r w:rsidRPr="00921261">
              <w:rPr>
                <w:rStyle w:val="Hyperlink"/>
                <w:noProof/>
              </w:rPr>
              <w:t>Social, Emotional and Mental Health</w:t>
            </w:r>
            <w:r>
              <w:rPr>
                <w:noProof/>
                <w:webHidden/>
              </w:rPr>
              <w:tab/>
            </w:r>
            <w:r>
              <w:rPr>
                <w:noProof/>
                <w:webHidden/>
              </w:rPr>
              <w:fldChar w:fldCharType="begin"/>
            </w:r>
            <w:r>
              <w:rPr>
                <w:noProof/>
                <w:webHidden/>
              </w:rPr>
              <w:instrText xml:space="preserve"> PAGEREF _Toc175218985 \h </w:instrText>
            </w:r>
            <w:r>
              <w:rPr>
                <w:noProof/>
                <w:webHidden/>
              </w:rPr>
            </w:r>
            <w:r>
              <w:rPr>
                <w:noProof/>
                <w:webHidden/>
              </w:rPr>
              <w:fldChar w:fldCharType="separate"/>
            </w:r>
            <w:r>
              <w:rPr>
                <w:noProof/>
                <w:webHidden/>
              </w:rPr>
              <w:t>109</w:t>
            </w:r>
            <w:r>
              <w:rPr>
                <w:noProof/>
                <w:webHidden/>
              </w:rPr>
              <w:fldChar w:fldCharType="end"/>
            </w:r>
          </w:hyperlink>
        </w:p>
        <w:p w14:paraId="1997C647" w14:textId="46B497A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6" w:history="1">
            <w:r w:rsidRPr="00921261">
              <w:rPr>
                <w:rStyle w:val="Hyperlink"/>
                <w:noProof/>
              </w:rPr>
              <w:t>Sensory and/or Physical</w:t>
            </w:r>
            <w:r>
              <w:rPr>
                <w:noProof/>
                <w:webHidden/>
              </w:rPr>
              <w:tab/>
            </w:r>
            <w:r>
              <w:rPr>
                <w:noProof/>
                <w:webHidden/>
              </w:rPr>
              <w:fldChar w:fldCharType="begin"/>
            </w:r>
            <w:r>
              <w:rPr>
                <w:noProof/>
                <w:webHidden/>
              </w:rPr>
              <w:instrText xml:space="preserve"> PAGEREF _Toc175218986 \h </w:instrText>
            </w:r>
            <w:r>
              <w:rPr>
                <w:noProof/>
                <w:webHidden/>
              </w:rPr>
            </w:r>
            <w:r>
              <w:rPr>
                <w:noProof/>
                <w:webHidden/>
              </w:rPr>
              <w:fldChar w:fldCharType="separate"/>
            </w:r>
            <w:r>
              <w:rPr>
                <w:noProof/>
                <w:webHidden/>
              </w:rPr>
              <w:t>110</w:t>
            </w:r>
            <w:r>
              <w:rPr>
                <w:noProof/>
                <w:webHidden/>
              </w:rPr>
              <w:fldChar w:fldCharType="end"/>
            </w:r>
          </w:hyperlink>
        </w:p>
        <w:p w14:paraId="6E9E4079" w14:textId="57DC629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7" w:history="1">
            <w:r w:rsidRPr="00921261">
              <w:rPr>
                <w:rStyle w:val="Hyperlink"/>
                <w:noProof/>
              </w:rPr>
              <w:t>Physical Disability</w:t>
            </w:r>
            <w:r>
              <w:rPr>
                <w:noProof/>
                <w:webHidden/>
              </w:rPr>
              <w:tab/>
            </w:r>
            <w:r>
              <w:rPr>
                <w:noProof/>
                <w:webHidden/>
              </w:rPr>
              <w:fldChar w:fldCharType="begin"/>
            </w:r>
            <w:r>
              <w:rPr>
                <w:noProof/>
                <w:webHidden/>
              </w:rPr>
              <w:instrText xml:space="preserve"> PAGEREF _Toc175218987 \h </w:instrText>
            </w:r>
            <w:r>
              <w:rPr>
                <w:noProof/>
                <w:webHidden/>
              </w:rPr>
            </w:r>
            <w:r>
              <w:rPr>
                <w:noProof/>
                <w:webHidden/>
              </w:rPr>
              <w:fldChar w:fldCharType="separate"/>
            </w:r>
            <w:r>
              <w:rPr>
                <w:noProof/>
                <w:webHidden/>
              </w:rPr>
              <w:t>110</w:t>
            </w:r>
            <w:r>
              <w:rPr>
                <w:noProof/>
                <w:webHidden/>
              </w:rPr>
              <w:fldChar w:fldCharType="end"/>
            </w:r>
          </w:hyperlink>
        </w:p>
        <w:p w14:paraId="481C5905" w14:textId="4F705EC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88" w:history="1">
            <w:r w:rsidRPr="00921261">
              <w:rPr>
                <w:rStyle w:val="Hyperlink"/>
              </w:rPr>
              <w:t>26.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Quality First Teaching</w:t>
            </w:r>
            <w:r>
              <w:rPr>
                <w:webHidden/>
              </w:rPr>
              <w:tab/>
            </w:r>
            <w:r>
              <w:rPr>
                <w:webHidden/>
              </w:rPr>
              <w:fldChar w:fldCharType="begin"/>
            </w:r>
            <w:r>
              <w:rPr>
                <w:webHidden/>
              </w:rPr>
              <w:instrText xml:space="preserve"> PAGEREF _Toc175218988 \h </w:instrText>
            </w:r>
            <w:r>
              <w:rPr>
                <w:webHidden/>
              </w:rPr>
            </w:r>
            <w:r>
              <w:rPr>
                <w:webHidden/>
              </w:rPr>
              <w:fldChar w:fldCharType="separate"/>
            </w:r>
            <w:r>
              <w:rPr>
                <w:webHidden/>
              </w:rPr>
              <w:t>112</w:t>
            </w:r>
            <w:r>
              <w:rPr>
                <w:webHidden/>
              </w:rPr>
              <w:fldChar w:fldCharType="end"/>
            </w:r>
          </w:hyperlink>
        </w:p>
        <w:p w14:paraId="028FE06C" w14:textId="69340702" w:rsidR="0070287B" w:rsidRDefault="0070287B">
          <w:pPr>
            <w:pStyle w:val="TOC3"/>
            <w:tabs>
              <w:tab w:val="right" w:leader="dot" w:pos="9632"/>
            </w:tabs>
            <w:rPr>
              <w:noProof/>
              <w:kern w:val="2"/>
              <w:sz w:val="24"/>
              <w:szCs w:val="24"/>
              <w14:ligatures w14:val="standardContextual"/>
            </w:rPr>
          </w:pPr>
          <w:hyperlink w:anchor="_Toc175218989" w:history="1">
            <w:r w:rsidRPr="00921261">
              <w:rPr>
                <w:rStyle w:val="Hyperlink"/>
                <w:noProof/>
              </w:rPr>
              <w:t>Approaches</w:t>
            </w:r>
            <w:r>
              <w:rPr>
                <w:noProof/>
                <w:webHidden/>
              </w:rPr>
              <w:tab/>
            </w:r>
            <w:r>
              <w:rPr>
                <w:noProof/>
                <w:webHidden/>
              </w:rPr>
              <w:fldChar w:fldCharType="begin"/>
            </w:r>
            <w:r>
              <w:rPr>
                <w:noProof/>
                <w:webHidden/>
              </w:rPr>
              <w:instrText xml:space="preserve"> PAGEREF _Toc175218989 \h </w:instrText>
            </w:r>
            <w:r>
              <w:rPr>
                <w:noProof/>
                <w:webHidden/>
              </w:rPr>
            </w:r>
            <w:r>
              <w:rPr>
                <w:noProof/>
                <w:webHidden/>
              </w:rPr>
              <w:fldChar w:fldCharType="separate"/>
            </w:r>
            <w:r>
              <w:rPr>
                <w:noProof/>
                <w:webHidden/>
              </w:rPr>
              <w:t>112</w:t>
            </w:r>
            <w:r>
              <w:rPr>
                <w:noProof/>
                <w:webHidden/>
              </w:rPr>
              <w:fldChar w:fldCharType="end"/>
            </w:r>
          </w:hyperlink>
        </w:p>
        <w:p w14:paraId="64A14D46" w14:textId="10BE186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0" w:history="1">
            <w:r w:rsidRPr="00921261">
              <w:rPr>
                <w:rStyle w:val="Hyperlink"/>
              </w:rPr>
              <w:t>27.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Graduated Approach</w:t>
            </w:r>
            <w:r>
              <w:rPr>
                <w:webHidden/>
              </w:rPr>
              <w:tab/>
            </w:r>
            <w:r>
              <w:rPr>
                <w:webHidden/>
              </w:rPr>
              <w:fldChar w:fldCharType="begin"/>
            </w:r>
            <w:r>
              <w:rPr>
                <w:webHidden/>
              </w:rPr>
              <w:instrText xml:space="preserve"> PAGEREF _Toc175218990 \h </w:instrText>
            </w:r>
            <w:r>
              <w:rPr>
                <w:webHidden/>
              </w:rPr>
            </w:r>
            <w:r>
              <w:rPr>
                <w:webHidden/>
              </w:rPr>
              <w:fldChar w:fldCharType="separate"/>
            </w:r>
            <w:r>
              <w:rPr>
                <w:webHidden/>
              </w:rPr>
              <w:t>113</w:t>
            </w:r>
            <w:r>
              <w:rPr>
                <w:webHidden/>
              </w:rPr>
              <w:fldChar w:fldCharType="end"/>
            </w:r>
          </w:hyperlink>
        </w:p>
        <w:p w14:paraId="1B1E5F8F" w14:textId="39C4F90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91" w:history="1">
            <w:r w:rsidRPr="00921261">
              <w:rPr>
                <w:rStyle w:val="Hyperlink"/>
                <w:noProof/>
              </w:rPr>
              <w:t>Assess, Plan, Do and Review</w:t>
            </w:r>
            <w:r>
              <w:rPr>
                <w:noProof/>
                <w:webHidden/>
              </w:rPr>
              <w:tab/>
            </w:r>
            <w:r>
              <w:rPr>
                <w:noProof/>
                <w:webHidden/>
              </w:rPr>
              <w:fldChar w:fldCharType="begin"/>
            </w:r>
            <w:r>
              <w:rPr>
                <w:noProof/>
                <w:webHidden/>
              </w:rPr>
              <w:instrText xml:space="preserve"> PAGEREF _Toc175218991 \h </w:instrText>
            </w:r>
            <w:r>
              <w:rPr>
                <w:noProof/>
                <w:webHidden/>
              </w:rPr>
            </w:r>
            <w:r>
              <w:rPr>
                <w:noProof/>
                <w:webHidden/>
              </w:rPr>
              <w:fldChar w:fldCharType="separate"/>
            </w:r>
            <w:r>
              <w:rPr>
                <w:noProof/>
                <w:webHidden/>
              </w:rPr>
              <w:t>114</w:t>
            </w:r>
            <w:r>
              <w:rPr>
                <w:noProof/>
                <w:webHidden/>
              </w:rPr>
              <w:fldChar w:fldCharType="end"/>
            </w:r>
          </w:hyperlink>
        </w:p>
        <w:p w14:paraId="7744B55B" w14:textId="25422C61"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2" w:history="1">
            <w:r w:rsidRPr="00921261">
              <w:rPr>
                <w:rStyle w:val="Hyperlink"/>
              </w:rPr>
              <w:t>28.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Plans</w:t>
            </w:r>
            <w:r>
              <w:rPr>
                <w:webHidden/>
              </w:rPr>
              <w:tab/>
            </w:r>
            <w:r>
              <w:rPr>
                <w:webHidden/>
              </w:rPr>
              <w:fldChar w:fldCharType="begin"/>
            </w:r>
            <w:r>
              <w:rPr>
                <w:webHidden/>
              </w:rPr>
              <w:instrText xml:space="preserve"> PAGEREF _Toc175218992 \h </w:instrText>
            </w:r>
            <w:r>
              <w:rPr>
                <w:webHidden/>
              </w:rPr>
            </w:r>
            <w:r>
              <w:rPr>
                <w:webHidden/>
              </w:rPr>
              <w:fldChar w:fldCharType="separate"/>
            </w:r>
            <w:r>
              <w:rPr>
                <w:webHidden/>
              </w:rPr>
              <w:t>117</w:t>
            </w:r>
            <w:r>
              <w:rPr>
                <w:webHidden/>
              </w:rPr>
              <w:fldChar w:fldCharType="end"/>
            </w:r>
          </w:hyperlink>
        </w:p>
        <w:p w14:paraId="21EE5E0B" w14:textId="53FEDE17" w:rsidR="0070287B" w:rsidRDefault="0070287B">
          <w:pPr>
            <w:pStyle w:val="TOC3"/>
            <w:tabs>
              <w:tab w:val="right" w:leader="dot" w:pos="9632"/>
            </w:tabs>
            <w:rPr>
              <w:noProof/>
              <w:kern w:val="2"/>
              <w:sz w:val="24"/>
              <w:szCs w:val="24"/>
              <w14:ligatures w14:val="standardContextual"/>
            </w:rPr>
          </w:pPr>
          <w:hyperlink w:anchor="_Toc175218993" w:history="1">
            <w:r w:rsidRPr="00921261">
              <w:rPr>
                <w:rStyle w:val="Hyperlink"/>
                <w:rFonts w:eastAsia="Arial"/>
                <w:noProof/>
              </w:rPr>
              <w:t>What needs to be included in a SEND Support Plan?</w:t>
            </w:r>
            <w:r>
              <w:rPr>
                <w:noProof/>
                <w:webHidden/>
              </w:rPr>
              <w:tab/>
            </w:r>
            <w:r>
              <w:rPr>
                <w:noProof/>
                <w:webHidden/>
              </w:rPr>
              <w:fldChar w:fldCharType="begin"/>
            </w:r>
            <w:r>
              <w:rPr>
                <w:noProof/>
                <w:webHidden/>
              </w:rPr>
              <w:instrText xml:space="preserve"> PAGEREF _Toc175218993 \h </w:instrText>
            </w:r>
            <w:r>
              <w:rPr>
                <w:noProof/>
                <w:webHidden/>
              </w:rPr>
            </w:r>
            <w:r>
              <w:rPr>
                <w:noProof/>
                <w:webHidden/>
              </w:rPr>
              <w:fldChar w:fldCharType="separate"/>
            </w:r>
            <w:r>
              <w:rPr>
                <w:noProof/>
                <w:webHidden/>
              </w:rPr>
              <w:t>118</w:t>
            </w:r>
            <w:r>
              <w:rPr>
                <w:noProof/>
                <w:webHidden/>
              </w:rPr>
              <w:fldChar w:fldCharType="end"/>
            </w:r>
          </w:hyperlink>
        </w:p>
        <w:p w14:paraId="509A9ABF" w14:textId="070155CA"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4" w:history="1">
            <w:r w:rsidRPr="00921261">
              <w:rPr>
                <w:rStyle w:val="Hyperlink"/>
              </w:rPr>
              <w:t>29.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SEND Register</w:t>
            </w:r>
            <w:r>
              <w:rPr>
                <w:webHidden/>
              </w:rPr>
              <w:tab/>
            </w:r>
            <w:r>
              <w:rPr>
                <w:webHidden/>
              </w:rPr>
              <w:fldChar w:fldCharType="begin"/>
            </w:r>
            <w:r>
              <w:rPr>
                <w:webHidden/>
              </w:rPr>
              <w:instrText xml:space="preserve"> PAGEREF _Toc175218994 \h </w:instrText>
            </w:r>
            <w:r>
              <w:rPr>
                <w:webHidden/>
              </w:rPr>
            </w:r>
            <w:r>
              <w:rPr>
                <w:webHidden/>
              </w:rPr>
              <w:fldChar w:fldCharType="separate"/>
            </w:r>
            <w:r>
              <w:rPr>
                <w:webHidden/>
              </w:rPr>
              <w:t>121</w:t>
            </w:r>
            <w:r>
              <w:rPr>
                <w:webHidden/>
              </w:rPr>
              <w:fldChar w:fldCharType="end"/>
            </w:r>
          </w:hyperlink>
        </w:p>
        <w:p w14:paraId="562F678E" w14:textId="2A989CB8" w:rsidR="0070287B" w:rsidRDefault="0070287B">
          <w:pPr>
            <w:pStyle w:val="TOC3"/>
            <w:tabs>
              <w:tab w:val="right" w:leader="dot" w:pos="9632"/>
            </w:tabs>
            <w:rPr>
              <w:noProof/>
              <w:kern w:val="2"/>
              <w:sz w:val="24"/>
              <w:szCs w:val="24"/>
              <w14:ligatures w14:val="standardContextual"/>
            </w:rPr>
          </w:pPr>
          <w:hyperlink w:anchor="_Toc175218995" w:history="1">
            <w:r w:rsidRPr="00921261">
              <w:rPr>
                <w:rStyle w:val="Hyperlink"/>
                <w:noProof/>
              </w:rPr>
              <w:t>SEND Register Status</w:t>
            </w:r>
            <w:r>
              <w:rPr>
                <w:noProof/>
                <w:webHidden/>
              </w:rPr>
              <w:tab/>
            </w:r>
            <w:r>
              <w:rPr>
                <w:noProof/>
                <w:webHidden/>
              </w:rPr>
              <w:fldChar w:fldCharType="begin"/>
            </w:r>
            <w:r>
              <w:rPr>
                <w:noProof/>
                <w:webHidden/>
              </w:rPr>
              <w:instrText xml:space="preserve"> PAGEREF _Toc175218995 \h </w:instrText>
            </w:r>
            <w:r>
              <w:rPr>
                <w:noProof/>
                <w:webHidden/>
              </w:rPr>
            </w:r>
            <w:r>
              <w:rPr>
                <w:noProof/>
                <w:webHidden/>
              </w:rPr>
              <w:fldChar w:fldCharType="separate"/>
            </w:r>
            <w:r>
              <w:rPr>
                <w:noProof/>
                <w:webHidden/>
              </w:rPr>
              <w:t>121</w:t>
            </w:r>
            <w:r>
              <w:rPr>
                <w:noProof/>
                <w:webHidden/>
              </w:rPr>
              <w:fldChar w:fldCharType="end"/>
            </w:r>
          </w:hyperlink>
        </w:p>
        <w:p w14:paraId="73A48814" w14:textId="3938F2C5" w:rsidR="0070287B" w:rsidRDefault="0070287B">
          <w:pPr>
            <w:pStyle w:val="TOC3"/>
            <w:tabs>
              <w:tab w:val="right" w:leader="dot" w:pos="9632"/>
            </w:tabs>
            <w:rPr>
              <w:noProof/>
              <w:kern w:val="2"/>
              <w:sz w:val="24"/>
              <w:szCs w:val="24"/>
              <w14:ligatures w14:val="standardContextual"/>
            </w:rPr>
          </w:pPr>
          <w:hyperlink w:anchor="_Toc175218996" w:history="1">
            <w:r w:rsidRPr="00921261">
              <w:rPr>
                <w:rStyle w:val="Hyperlink"/>
                <w:noProof/>
              </w:rPr>
              <w:t>SEND CENSUS</w:t>
            </w:r>
            <w:r>
              <w:rPr>
                <w:noProof/>
                <w:webHidden/>
              </w:rPr>
              <w:tab/>
            </w:r>
            <w:r>
              <w:rPr>
                <w:noProof/>
                <w:webHidden/>
              </w:rPr>
              <w:fldChar w:fldCharType="begin"/>
            </w:r>
            <w:r>
              <w:rPr>
                <w:noProof/>
                <w:webHidden/>
              </w:rPr>
              <w:instrText xml:space="preserve"> PAGEREF _Toc175218996 \h </w:instrText>
            </w:r>
            <w:r>
              <w:rPr>
                <w:noProof/>
                <w:webHidden/>
              </w:rPr>
            </w:r>
            <w:r>
              <w:rPr>
                <w:noProof/>
                <w:webHidden/>
              </w:rPr>
              <w:fldChar w:fldCharType="separate"/>
            </w:r>
            <w:r>
              <w:rPr>
                <w:noProof/>
                <w:webHidden/>
              </w:rPr>
              <w:t>121</w:t>
            </w:r>
            <w:r>
              <w:rPr>
                <w:noProof/>
                <w:webHidden/>
              </w:rPr>
              <w:fldChar w:fldCharType="end"/>
            </w:r>
          </w:hyperlink>
        </w:p>
        <w:p w14:paraId="0A054AC6" w14:textId="618EEBE0" w:rsidR="0070287B" w:rsidRDefault="0070287B">
          <w:pPr>
            <w:pStyle w:val="TOC3"/>
            <w:tabs>
              <w:tab w:val="right" w:leader="dot" w:pos="9632"/>
            </w:tabs>
            <w:rPr>
              <w:noProof/>
              <w:kern w:val="2"/>
              <w:sz w:val="24"/>
              <w:szCs w:val="24"/>
              <w14:ligatures w14:val="standardContextual"/>
            </w:rPr>
          </w:pPr>
          <w:hyperlink w:anchor="_Toc175218997" w:history="1">
            <w:r w:rsidRPr="00921261">
              <w:rPr>
                <w:rStyle w:val="Hyperlink"/>
                <w:rFonts w:eastAsia="Arial"/>
                <w:noProof/>
              </w:rPr>
              <w:t>SEND Support Process Overview</w:t>
            </w:r>
            <w:r>
              <w:rPr>
                <w:noProof/>
                <w:webHidden/>
              </w:rPr>
              <w:tab/>
            </w:r>
            <w:r>
              <w:rPr>
                <w:noProof/>
                <w:webHidden/>
              </w:rPr>
              <w:fldChar w:fldCharType="begin"/>
            </w:r>
            <w:r>
              <w:rPr>
                <w:noProof/>
                <w:webHidden/>
              </w:rPr>
              <w:instrText xml:space="preserve"> PAGEREF _Toc175218997 \h </w:instrText>
            </w:r>
            <w:r>
              <w:rPr>
                <w:noProof/>
                <w:webHidden/>
              </w:rPr>
            </w:r>
            <w:r>
              <w:rPr>
                <w:noProof/>
                <w:webHidden/>
              </w:rPr>
              <w:fldChar w:fldCharType="separate"/>
            </w:r>
            <w:r>
              <w:rPr>
                <w:noProof/>
                <w:webHidden/>
              </w:rPr>
              <w:t>124</w:t>
            </w:r>
            <w:r>
              <w:rPr>
                <w:noProof/>
                <w:webHidden/>
              </w:rPr>
              <w:fldChar w:fldCharType="end"/>
            </w:r>
          </w:hyperlink>
        </w:p>
        <w:p w14:paraId="081249CD" w14:textId="437C95B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8" w:history="1">
            <w:r w:rsidRPr="00921261">
              <w:rPr>
                <w:rStyle w:val="Hyperlink"/>
              </w:rPr>
              <w:t>30.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Resource and Support Panel</w:t>
            </w:r>
            <w:r>
              <w:rPr>
                <w:webHidden/>
              </w:rPr>
              <w:tab/>
            </w:r>
            <w:r>
              <w:rPr>
                <w:webHidden/>
              </w:rPr>
              <w:fldChar w:fldCharType="begin"/>
            </w:r>
            <w:r>
              <w:rPr>
                <w:webHidden/>
              </w:rPr>
              <w:instrText xml:space="preserve"> PAGEREF _Toc175218998 \h </w:instrText>
            </w:r>
            <w:r>
              <w:rPr>
                <w:webHidden/>
              </w:rPr>
            </w:r>
            <w:r>
              <w:rPr>
                <w:webHidden/>
              </w:rPr>
              <w:fldChar w:fldCharType="separate"/>
            </w:r>
            <w:r>
              <w:rPr>
                <w:webHidden/>
              </w:rPr>
              <w:t>125</w:t>
            </w:r>
            <w:r>
              <w:rPr>
                <w:webHidden/>
              </w:rPr>
              <w:fldChar w:fldCharType="end"/>
            </w:r>
          </w:hyperlink>
        </w:p>
        <w:p w14:paraId="40A5F5F8" w14:textId="573D84AD" w:rsidR="0070287B" w:rsidRDefault="0070287B">
          <w:pPr>
            <w:pStyle w:val="TOC3"/>
            <w:tabs>
              <w:tab w:val="right" w:leader="dot" w:pos="9632"/>
            </w:tabs>
            <w:rPr>
              <w:noProof/>
              <w:kern w:val="2"/>
              <w:sz w:val="24"/>
              <w:szCs w:val="24"/>
              <w14:ligatures w14:val="standardContextual"/>
            </w:rPr>
          </w:pPr>
          <w:hyperlink w:anchor="_Toc175218999" w:history="1">
            <w:r w:rsidRPr="00921261">
              <w:rPr>
                <w:rStyle w:val="Hyperlink"/>
                <w:noProof/>
              </w:rPr>
              <w:t>Panel dates for 2024-2025</w:t>
            </w:r>
            <w:r>
              <w:rPr>
                <w:noProof/>
                <w:webHidden/>
              </w:rPr>
              <w:tab/>
            </w:r>
            <w:r>
              <w:rPr>
                <w:noProof/>
                <w:webHidden/>
              </w:rPr>
              <w:fldChar w:fldCharType="begin"/>
            </w:r>
            <w:r>
              <w:rPr>
                <w:noProof/>
                <w:webHidden/>
              </w:rPr>
              <w:instrText xml:space="preserve"> PAGEREF _Toc175218999 \h </w:instrText>
            </w:r>
            <w:r>
              <w:rPr>
                <w:noProof/>
                <w:webHidden/>
              </w:rPr>
            </w:r>
            <w:r>
              <w:rPr>
                <w:noProof/>
                <w:webHidden/>
              </w:rPr>
              <w:fldChar w:fldCharType="separate"/>
            </w:r>
            <w:r>
              <w:rPr>
                <w:noProof/>
                <w:webHidden/>
              </w:rPr>
              <w:t>126</w:t>
            </w:r>
            <w:r>
              <w:rPr>
                <w:noProof/>
                <w:webHidden/>
              </w:rPr>
              <w:fldChar w:fldCharType="end"/>
            </w:r>
          </w:hyperlink>
        </w:p>
        <w:p w14:paraId="39DA0349" w14:textId="05E563A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0" w:history="1">
            <w:r w:rsidRPr="00921261">
              <w:rPr>
                <w:rStyle w:val="Hyperlink"/>
              </w:rPr>
              <w:t>31.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Plan Plus</w:t>
            </w:r>
            <w:r>
              <w:rPr>
                <w:webHidden/>
              </w:rPr>
              <w:tab/>
            </w:r>
            <w:r>
              <w:rPr>
                <w:webHidden/>
              </w:rPr>
              <w:fldChar w:fldCharType="begin"/>
            </w:r>
            <w:r>
              <w:rPr>
                <w:webHidden/>
              </w:rPr>
              <w:instrText xml:space="preserve"> PAGEREF _Toc175219000 \h </w:instrText>
            </w:r>
            <w:r>
              <w:rPr>
                <w:webHidden/>
              </w:rPr>
            </w:r>
            <w:r>
              <w:rPr>
                <w:webHidden/>
              </w:rPr>
              <w:fldChar w:fldCharType="separate"/>
            </w:r>
            <w:r>
              <w:rPr>
                <w:webHidden/>
              </w:rPr>
              <w:t>129</w:t>
            </w:r>
            <w:r>
              <w:rPr>
                <w:webHidden/>
              </w:rPr>
              <w:fldChar w:fldCharType="end"/>
            </w:r>
          </w:hyperlink>
        </w:p>
        <w:p w14:paraId="7BBCD957" w14:textId="658DB35E"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1" w:history="1">
            <w:r w:rsidRPr="00921261">
              <w:rPr>
                <w:rStyle w:val="Hyperlink"/>
              </w:rPr>
              <w:t>32.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Costed Provision Map</w:t>
            </w:r>
            <w:r>
              <w:rPr>
                <w:webHidden/>
              </w:rPr>
              <w:tab/>
            </w:r>
            <w:r>
              <w:rPr>
                <w:webHidden/>
              </w:rPr>
              <w:fldChar w:fldCharType="begin"/>
            </w:r>
            <w:r>
              <w:rPr>
                <w:webHidden/>
              </w:rPr>
              <w:instrText xml:space="preserve"> PAGEREF _Toc175219001 \h </w:instrText>
            </w:r>
            <w:r>
              <w:rPr>
                <w:webHidden/>
              </w:rPr>
            </w:r>
            <w:r>
              <w:rPr>
                <w:webHidden/>
              </w:rPr>
              <w:fldChar w:fldCharType="separate"/>
            </w:r>
            <w:r>
              <w:rPr>
                <w:webHidden/>
              </w:rPr>
              <w:t>131</w:t>
            </w:r>
            <w:r>
              <w:rPr>
                <w:webHidden/>
              </w:rPr>
              <w:fldChar w:fldCharType="end"/>
            </w:r>
          </w:hyperlink>
        </w:p>
        <w:p w14:paraId="16EAC5EF" w14:textId="4132F294" w:rsidR="0070287B" w:rsidRDefault="0070287B">
          <w:pPr>
            <w:pStyle w:val="TOC3"/>
            <w:tabs>
              <w:tab w:val="right" w:leader="dot" w:pos="9632"/>
            </w:tabs>
            <w:rPr>
              <w:noProof/>
              <w:kern w:val="2"/>
              <w:sz w:val="24"/>
              <w:szCs w:val="24"/>
              <w14:ligatures w14:val="standardContextual"/>
            </w:rPr>
          </w:pPr>
          <w:hyperlink w:anchor="_Toc175219002" w:history="1">
            <w:r w:rsidRPr="00921261">
              <w:rPr>
                <w:rStyle w:val="Hyperlink"/>
                <w:noProof/>
              </w:rPr>
              <w:t>What can be included on a Costed Provision Map?</w:t>
            </w:r>
            <w:r>
              <w:rPr>
                <w:noProof/>
                <w:webHidden/>
              </w:rPr>
              <w:tab/>
            </w:r>
            <w:r>
              <w:rPr>
                <w:noProof/>
                <w:webHidden/>
              </w:rPr>
              <w:fldChar w:fldCharType="begin"/>
            </w:r>
            <w:r>
              <w:rPr>
                <w:noProof/>
                <w:webHidden/>
              </w:rPr>
              <w:instrText xml:space="preserve"> PAGEREF _Toc175219002 \h </w:instrText>
            </w:r>
            <w:r>
              <w:rPr>
                <w:noProof/>
                <w:webHidden/>
              </w:rPr>
            </w:r>
            <w:r>
              <w:rPr>
                <w:noProof/>
                <w:webHidden/>
              </w:rPr>
              <w:fldChar w:fldCharType="separate"/>
            </w:r>
            <w:r>
              <w:rPr>
                <w:noProof/>
                <w:webHidden/>
              </w:rPr>
              <w:t>133</w:t>
            </w:r>
            <w:r>
              <w:rPr>
                <w:noProof/>
                <w:webHidden/>
              </w:rPr>
              <w:fldChar w:fldCharType="end"/>
            </w:r>
          </w:hyperlink>
        </w:p>
        <w:p w14:paraId="47B827E2" w14:textId="29A8DD15"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3" w:history="1">
            <w:r w:rsidRPr="00921261">
              <w:rPr>
                <w:rStyle w:val="Hyperlink"/>
              </w:rPr>
              <w:t>33.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SEND Ranges</w:t>
            </w:r>
            <w:r>
              <w:rPr>
                <w:webHidden/>
              </w:rPr>
              <w:tab/>
            </w:r>
            <w:r>
              <w:rPr>
                <w:webHidden/>
              </w:rPr>
              <w:fldChar w:fldCharType="begin"/>
            </w:r>
            <w:r>
              <w:rPr>
                <w:webHidden/>
              </w:rPr>
              <w:instrText xml:space="preserve"> PAGEREF _Toc175219003 \h </w:instrText>
            </w:r>
            <w:r>
              <w:rPr>
                <w:webHidden/>
              </w:rPr>
            </w:r>
            <w:r>
              <w:rPr>
                <w:webHidden/>
              </w:rPr>
              <w:fldChar w:fldCharType="separate"/>
            </w:r>
            <w:r>
              <w:rPr>
                <w:webHidden/>
              </w:rPr>
              <w:t>135</w:t>
            </w:r>
            <w:r>
              <w:rPr>
                <w:webHidden/>
              </w:rPr>
              <w:fldChar w:fldCharType="end"/>
            </w:r>
          </w:hyperlink>
        </w:p>
        <w:p w14:paraId="7EDEDC91" w14:textId="793D468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4" w:history="1">
            <w:r w:rsidRPr="00921261">
              <w:rPr>
                <w:rStyle w:val="Hyperlink"/>
              </w:rPr>
              <w:t>34.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 Health and Care Plan</w:t>
            </w:r>
            <w:r>
              <w:rPr>
                <w:webHidden/>
              </w:rPr>
              <w:tab/>
            </w:r>
            <w:r>
              <w:rPr>
                <w:webHidden/>
              </w:rPr>
              <w:fldChar w:fldCharType="begin"/>
            </w:r>
            <w:r>
              <w:rPr>
                <w:webHidden/>
              </w:rPr>
              <w:instrText xml:space="preserve"> PAGEREF _Toc175219004 \h </w:instrText>
            </w:r>
            <w:r>
              <w:rPr>
                <w:webHidden/>
              </w:rPr>
            </w:r>
            <w:r>
              <w:rPr>
                <w:webHidden/>
              </w:rPr>
              <w:fldChar w:fldCharType="separate"/>
            </w:r>
            <w:r>
              <w:rPr>
                <w:webHidden/>
              </w:rPr>
              <w:t>138</w:t>
            </w:r>
            <w:r>
              <w:rPr>
                <w:webHidden/>
              </w:rPr>
              <w:fldChar w:fldCharType="end"/>
            </w:r>
          </w:hyperlink>
        </w:p>
        <w:p w14:paraId="46C0B437" w14:textId="2D02FE6E" w:rsidR="0070287B" w:rsidRDefault="0070287B">
          <w:pPr>
            <w:pStyle w:val="TOC3"/>
            <w:tabs>
              <w:tab w:val="right" w:leader="dot" w:pos="9632"/>
            </w:tabs>
            <w:rPr>
              <w:noProof/>
              <w:kern w:val="2"/>
              <w:sz w:val="24"/>
              <w:szCs w:val="24"/>
              <w14:ligatures w14:val="standardContextual"/>
            </w:rPr>
          </w:pPr>
          <w:hyperlink w:anchor="_Toc175219005" w:history="1">
            <w:r w:rsidRPr="00921261">
              <w:rPr>
                <w:rStyle w:val="Hyperlink"/>
                <w:noProof/>
              </w:rPr>
              <w:t>What is an Education, Health, and Care Plan?</w:t>
            </w:r>
            <w:r>
              <w:rPr>
                <w:noProof/>
                <w:webHidden/>
              </w:rPr>
              <w:tab/>
            </w:r>
            <w:r>
              <w:rPr>
                <w:noProof/>
                <w:webHidden/>
              </w:rPr>
              <w:fldChar w:fldCharType="begin"/>
            </w:r>
            <w:r>
              <w:rPr>
                <w:noProof/>
                <w:webHidden/>
              </w:rPr>
              <w:instrText xml:space="preserve"> PAGEREF _Toc175219005 \h </w:instrText>
            </w:r>
            <w:r>
              <w:rPr>
                <w:noProof/>
                <w:webHidden/>
              </w:rPr>
            </w:r>
            <w:r>
              <w:rPr>
                <w:noProof/>
                <w:webHidden/>
              </w:rPr>
              <w:fldChar w:fldCharType="separate"/>
            </w:r>
            <w:r>
              <w:rPr>
                <w:noProof/>
                <w:webHidden/>
              </w:rPr>
              <w:t>138</w:t>
            </w:r>
            <w:r>
              <w:rPr>
                <w:noProof/>
                <w:webHidden/>
              </w:rPr>
              <w:fldChar w:fldCharType="end"/>
            </w:r>
          </w:hyperlink>
        </w:p>
        <w:p w14:paraId="69CE8076" w14:textId="1A2439E3" w:rsidR="0070287B" w:rsidRDefault="0070287B">
          <w:pPr>
            <w:pStyle w:val="TOC3"/>
            <w:tabs>
              <w:tab w:val="right" w:leader="dot" w:pos="9632"/>
            </w:tabs>
            <w:rPr>
              <w:noProof/>
              <w:kern w:val="2"/>
              <w:sz w:val="24"/>
              <w:szCs w:val="24"/>
              <w14:ligatures w14:val="standardContextual"/>
            </w:rPr>
          </w:pPr>
          <w:hyperlink w:anchor="_Toc175219006" w:history="1">
            <w:r w:rsidRPr="00921261">
              <w:rPr>
                <w:rStyle w:val="Hyperlink"/>
                <w:noProof/>
              </w:rPr>
              <w:t>Referral Planning Meeting (RPM) – Stage 1</w:t>
            </w:r>
            <w:r>
              <w:rPr>
                <w:noProof/>
                <w:webHidden/>
              </w:rPr>
              <w:tab/>
            </w:r>
            <w:r>
              <w:rPr>
                <w:noProof/>
                <w:webHidden/>
              </w:rPr>
              <w:fldChar w:fldCharType="begin"/>
            </w:r>
            <w:r>
              <w:rPr>
                <w:noProof/>
                <w:webHidden/>
              </w:rPr>
              <w:instrText xml:space="preserve"> PAGEREF _Toc175219006 \h </w:instrText>
            </w:r>
            <w:r>
              <w:rPr>
                <w:noProof/>
                <w:webHidden/>
              </w:rPr>
            </w:r>
            <w:r>
              <w:rPr>
                <w:noProof/>
                <w:webHidden/>
              </w:rPr>
              <w:fldChar w:fldCharType="separate"/>
            </w:r>
            <w:r>
              <w:rPr>
                <w:noProof/>
                <w:webHidden/>
              </w:rPr>
              <w:t>139</w:t>
            </w:r>
            <w:r>
              <w:rPr>
                <w:noProof/>
                <w:webHidden/>
              </w:rPr>
              <w:fldChar w:fldCharType="end"/>
            </w:r>
          </w:hyperlink>
        </w:p>
        <w:p w14:paraId="322330F2" w14:textId="72A63E72" w:rsidR="0070287B" w:rsidRDefault="0070287B">
          <w:pPr>
            <w:pStyle w:val="TOC3"/>
            <w:tabs>
              <w:tab w:val="right" w:leader="dot" w:pos="9632"/>
            </w:tabs>
            <w:rPr>
              <w:noProof/>
              <w:kern w:val="2"/>
              <w:sz w:val="24"/>
              <w:szCs w:val="24"/>
              <w14:ligatures w14:val="standardContextual"/>
            </w:rPr>
          </w:pPr>
          <w:hyperlink w:anchor="_Toc175219007" w:history="1">
            <w:r w:rsidRPr="00921261">
              <w:rPr>
                <w:rStyle w:val="Hyperlink"/>
                <w:noProof/>
              </w:rPr>
              <w:t>Multi-agency EHC Meeting – Stage 2</w:t>
            </w:r>
            <w:r>
              <w:rPr>
                <w:noProof/>
                <w:webHidden/>
              </w:rPr>
              <w:tab/>
            </w:r>
            <w:r>
              <w:rPr>
                <w:noProof/>
                <w:webHidden/>
              </w:rPr>
              <w:fldChar w:fldCharType="begin"/>
            </w:r>
            <w:r>
              <w:rPr>
                <w:noProof/>
                <w:webHidden/>
              </w:rPr>
              <w:instrText xml:space="preserve"> PAGEREF _Toc175219007 \h </w:instrText>
            </w:r>
            <w:r>
              <w:rPr>
                <w:noProof/>
                <w:webHidden/>
              </w:rPr>
            </w:r>
            <w:r>
              <w:rPr>
                <w:noProof/>
                <w:webHidden/>
              </w:rPr>
              <w:fldChar w:fldCharType="separate"/>
            </w:r>
            <w:r>
              <w:rPr>
                <w:noProof/>
                <w:webHidden/>
              </w:rPr>
              <w:t>141</w:t>
            </w:r>
            <w:r>
              <w:rPr>
                <w:noProof/>
                <w:webHidden/>
              </w:rPr>
              <w:fldChar w:fldCharType="end"/>
            </w:r>
          </w:hyperlink>
        </w:p>
        <w:p w14:paraId="0B1973FB" w14:textId="21EA4CD9" w:rsidR="0070287B" w:rsidRDefault="0070287B">
          <w:pPr>
            <w:pStyle w:val="TOC3"/>
            <w:tabs>
              <w:tab w:val="right" w:leader="dot" w:pos="9632"/>
            </w:tabs>
            <w:rPr>
              <w:noProof/>
              <w:kern w:val="2"/>
              <w:sz w:val="24"/>
              <w:szCs w:val="24"/>
              <w14:ligatures w14:val="standardContextual"/>
            </w:rPr>
          </w:pPr>
          <w:hyperlink w:anchor="_Toc175219008" w:history="1">
            <w:r w:rsidRPr="00921261">
              <w:rPr>
                <w:rStyle w:val="Hyperlink"/>
                <w:noProof/>
              </w:rPr>
              <w:t>Confirmation of Assessment - Stage 3</w:t>
            </w:r>
            <w:r>
              <w:rPr>
                <w:noProof/>
                <w:webHidden/>
              </w:rPr>
              <w:tab/>
            </w:r>
            <w:r>
              <w:rPr>
                <w:noProof/>
                <w:webHidden/>
              </w:rPr>
              <w:fldChar w:fldCharType="begin"/>
            </w:r>
            <w:r>
              <w:rPr>
                <w:noProof/>
                <w:webHidden/>
              </w:rPr>
              <w:instrText xml:space="preserve"> PAGEREF _Toc175219008 \h </w:instrText>
            </w:r>
            <w:r>
              <w:rPr>
                <w:noProof/>
                <w:webHidden/>
              </w:rPr>
            </w:r>
            <w:r>
              <w:rPr>
                <w:noProof/>
                <w:webHidden/>
              </w:rPr>
              <w:fldChar w:fldCharType="separate"/>
            </w:r>
            <w:r>
              <w:rPr>
                <w:noProof/>
                <w:webHidden/>
              </w:rPr>
              <w:t>142</w:t>
            </w:r>
            <w:r>
              <w:rPr>
                <w:noProof/>
                <w:webHidden/>
              </w:rPr>
              <w:fldChar w:fldCharType="end"/>
            </w:r>
          </w:hyperlink>
        </w:p>
        <w:p w14:paraId="6A832345" w14:textId="43D2062B" w:rsidR="0070287B" w:rsidRDefault="0070287B">
          <w:pPr>
            <w:pStyle w:val="TOC3"/>
            <w:tabs>
              <w:tab w:val="right" w:leader="dot" w:pos="9632"/>
            </w:tabs>
            <w:rPr>
              <w:noProof/>
              <w:kern w:val="2"/>
              <w:sz w:val="24"/>
              <w:szCs w:val="24"/>
              <w14:ligatures w14:val="standardContextual"/>
            </w:rPr>
          </w:pPr>
          <w:hyperlink w:anchor="_Toc175219009" w:history="1">
            <w:r w:rsidRPr="00921261">
              <w:rPr>
                <w:rStyle w:val="Hyperlink"/>
                <w:noProof/>
              </w:rPr>
              <w:t>Multi-agency EHC Panel – (EHC Plan) - Stage 4</w:t>
            </w:r>
            <w:r>
              <w:rPr>
                <w:noProof/>
                <w:webHidden/>
              </w:rPr>
              <w:tab/>
            </w:r>
            <w:r>
              <w:rPr>
                <w:noProof/>
                <w:webHidden/>
              </w:rPr>
              <w:fldChar w:fldCharType="begin"/>
            </w:r>
            <w:r>
              <w:rPr>
                <w:noProof/>
                <w:webHidden/>
              </w:rPr>
              <w:instrText xml:space="preserve"> PAGEREF _Toc175219009 \h </w:instrText>
            </w:r>
            <w:r>
              <w:rPr>
                <w:noProof/>
                <w:webHidden/>
              </w:rPr>
            </w:r>
            <w:r>
              <w:rPr>
                <w:noProof/>
                <w:webHidden/>
              </w:rPr>
              <w:fldChar w:fldCharType="separate"/>
            </w:r>
            <w:r>
              <w:rPr>
                <w:noProof/>
                <w:webHidden/>
              </w:rPr>
              <w:t>143</w:t>
            </w:r>
            <w:r>
              <w:rPr>
                <w:noProof/>
                <w:webHidden/>
              </w:rPr>
              <w:fldChar w:fldCharType="end"/>
            </w:r>
          </w:hyperlink>
        </w:p>
        <w:p w14:paraId="43ED0C05" w14:textId="59AF10CB" w:rsidR="0070287B" w:rsidRDefault="0070287B">
          <w:pPr>
            <w:pStyle w:val="TOC3"/>
            <w:tabs>
              <w:tab w:val="right" w:leader="dot" w:pos="9632"/>
            </w:tabs>
            <w:rPr>
              <w:noProof/>
              <w:kern w:val="2"/>
              <w:sz w:val="24"/>
              <w:szCs w:val="24"/>
              <w14:ligatures w14:val="standardContextual"/>
            </w:rPr>
          </w:pPr>
          <w:hyperlink w:anchor="_Toc175219010" w:history="1">
            <w:r w:rsidRPr="00921261">
              <w:rPr>
                <w:rStyle w:val="Hyperlink"/>
                <w:rFonts w:eastAsia="Arial"/>
                <w:noProof/>
              </w:rPr>
              <w:t>Draft EHC Plan or SEND Support Plan – Stage 5</w:t>
            </w:r>
            <w:r>
              <w:rPr>
                <w:noProof/>
                <w:webHidden/>
              </w:rPr>
              <w:tab/>
            </w:r>
            <w:r>
              <w:rPr>
                <w:noProof/>
                <w:webHidden/>
              </w:rPr>
              <w:fldChar w:fldCharType="begin"/>
            </w:r>
            <w:r>
              <w:rPr>
                <w:noProof/>
                <w:webHidden/>
              </w:rPr>
              <w:instrText xml:space="preserve"> PAGEREF _Toc175219010 \h </w:instrText>
            </w:r>
            <w:r>
              <w:rPr>
                <w:noProof/>
                <w:webHidden/>
              </w:rPr>
            </w:r>
            <w:r>
              <w:rPr>
                <w:noProof/>
                <w:webHidden/>
              </w:rPr>
              <w:fldChar w:fldCharType="separate"/>
            </w:r>
            <w:r>
              <w:rPr>
                <w:noProof/>
                <w:webHidden/>
              </w:rPr>
              <w:t>143</w:t>
            </w:r>
            <w:r>
              <w:rPr>
                <w:noProof/>
                <w:webHidden/>
              </w:rPr>
              <w:fldChar w:fldCharType="end"/>
            </w:r>
          </w:hyperlink>
        </w:p>
        <w:p w14:paraId="77F3029D" w14:textId="566F5171" w:rsidR="0070287B" w:rsidRDefault="0070287B">
          <w:pPr>
            <w:pStyle w:val="TOC3"/>
            <w:tabs>
              <w:tab w:val="right" w:leader="dot" w:pos="9632"/>
            </w:tabs>
            <w:rPr>
              <w:noProof/>
              <w:kern w:val="2"/>
              <w:sz w:val="24"/>
              <w:szCs w:val="24"/>
              <w14:ligatures w14:val="standardContextual"/>
            </w:rPr>
          </w:pPr>
          <w:hyperlink w:anchor="_Toc175219011" w:history="1">
            <w:r w:rsidRPr="00921261">
              <w:rPr>
                <w:rStyle w:val="Hyperlink"/>
                <w:noProof/>
              </w:rPr>
              <w:t>Consultation and Finalisation of EHC Plan - Stage 6</w:t>
            </w:r>
            <w:r>
              <w:rPr>
                <w:noProof/>
                <w:webHidden/>
              </w:rPr>
              <w:tab/>
            </w:r>
            <w:r>
              <w:rPr>
                <w:noProof/>
                <w:webHidden/>
              </w:rPr>
              <w:fldChar w:fldCharType="begin"/>
            </w:r>
            <w:r>
              <w:rPr>
                <w:noProof/>
                <w:webHidden/>
              </w:rPr>
              <w:instrText xml:space="preserve"> PAGEREF _Toc175219011 \h </w:instrText>
            </w:r>
            <w:r>
              <w:rPr>
                <w:noProof/>
                <w:webHidden/>
              </w:rPr>
            </w:r>
            <w:r>
              <w:rPr>
                <w:noProof/>
                <w:webHidden/>
              </w:rPr>
              <w:fldChar w:fldCharType="separate"/>
            </w:r>
            <w:r>
              <w:rPr>
                <w:noProof/>
                <w:webHidden/>
              </w:rPr>
              <w:t>144</w:t>
            </w:r>
            <w:r>
              <w:rPr>
                <w:noProof/>
                <w:webHidden/>
              </w:rPr>
              <w:fldChar w:fldCharType="end"/>
            </w:r>
          </w:hyperlink>
        </w:p>
        <w:p w14:paraId="40B84954" w14:textId="7F663ED4" w:rsidR="0070287B" w:rsidRDefault="0070287B">
          <w:pPr>
            <w:pStyle w:val="TOC3"/>
            <w:tabs>
              <w:tab w:val="right" w:leader="dot" w:pos="9632"/>
            </w:tabs>
            <w:rPr>
              <w:noProof/>
              <w:kern w:val="2"/>
              <w:sz w:val="24"/>
              <w:szCs w:val="24"/>
              <w14:ligatures w14:val="standardContextual"/>
            </w:rPr>
          </w:pPr>
          <w:hyperlink w:anchor="_Toc175219012" w:history="1">
            <w:r w:rsidRPr="00921261">
              <w:rPr>
                <w:rStyle w:val="Hyperlink"/>
                <w:noProof/>
              </w:rPr>
              <w:t>Disagreement Resolution and Mediation</w:t>
            </w:r>
            <w:r>
              <w:rPr>
                <w:noProof/>
                <w:webHidden/>
              </w:rPr>
              <w:tab/>
            </w:r>
            <w:r>
              <w:rPr>
                <w:noProof/>
                <w:webHidden/>
              </w:rPr>
              <w:fldChar w:fldCharType="begin"/>
            </w:r>
            <w:r>
              <w:rPr>
                <w:noProof/>
                <w:webHidden/>
              </w:rPr>
              <w:instrText xml:space="preserve"> PAGEREF _Toc175219012 \h </w:instrText>
            </w:r>
            <w:r>
              <w:rPr>
                <w:noProof/>
                <w:webHidden/>
              </w:rPr>
            </w:r>
            <w:r>
              <w:rPr>
                <w:noProof/>
                <w:webHidden/>
              </w:rPr>
              <w:fldChar w:fldCharType="separate"/>
            </w:r>
            <w:r>
              <w:rPr>
                <w:noProof/>
                <w:webHidden/>
              </w:rPr>
              <w:t>144</w:t>
            </w:r>
            <w:r>
              <w:rPr>
                <w:noProof/>
                <w:webHidden/>
              </w:rPr>
              <w:fldChar w:fldCharType="end"/>
            </w:r>
          </w:hyperlink>
        </w:p>
        <w:p w14:paraId="78E204F0" w14:textId="42DD547A" w:rsidR="0070287B" w:rsidRDefault="0070287B">
          <w:pPr>
            <w:pStyle w:val="TOC3"/>
            <w:tabs>
              <w:tab w:val="right" w:leader="dot" w:pos="9632"/>
            </w:tabs>
            <w:rPr>
              <w:noProof/>
              <w:kern w:val="2"/>
              <w:sz w:val="24"/>
              <w:szCs w:val="24"/>
              <w14:ligatures w14:val="standardContextual"/>
            </w:rPr>
          </w:pPr>
          <w:hyperlink w:anchor="_Toc175219013" w:history="1">
            <w:r w:rsidRPr="00921261">
              <w:rPr>
                <w:rStyle w:val="Hyperlink"/>
                <w:noProof/>
              </w:rPr>
              <w:t>Statutory Assessment from request to issue of an EHC plan.</w:t>
            </w:r>
            <w:r>
              <w:rPr>
                <w:noProof/>
                <w:webHidden/>
              </w:rPr>
              <w:tab/>
            </w:r>
            <w:r>
              <w:rPr>
                <w:noProof/>
                <w:webHidden/>
              </w:rPr>
              <w:fldChar w:fldCharType="begin"/>
            </w:r>
            <w:r>
              <w:rPr>
                <w:noProof/>
                <w:webHidden/>
              </w:rPr>
              <w:instrText xml:space="preserve"> PAGEREF _Toc175219013 \h </w:instrText>
            </w:r>
            <w:r>
              <w:rPr>
                <w:noProof/>
                <w:webHidden/>
              </w:rPr>
            </w:r>
            <w:r>
              <w:rPr>
                <w:noProof/>
                <w:webHidden/>
              </w:rPr>
              <w:fldChar w:fldCharType="separate"/>
            </w:r>
            <w:r>
              <w:rPr>
                <w:noProof/>
                <w:webHidden/>
              </w:rPr>
              <w:t>145</w:t>
            </w:r>
            <w:r>
              <w:rPr>
                <w:noProof/>
                <w:webHidden/>
              </w:rPr>
              <w:fldChar w:fldCharType="end"/>
            </w:r>
          </w:hyperlink>
        </w:p>
        <w:p w14:paraId="11E45AD5" w14:textId="595F9E3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14" w:history="1">
            <w:r w:rsidRPr="00921261">
              <w:rPr>
                <w:rStyle w:val="Hyperlink"/>
                <w:noProof/>
              </w:rPr>
              <w:t>Support during the EHC Needs Assessment process</w:t>
            </w:r>
            <w:r>
              <w:rPr>
                <w:noProof/>
                <w:webHidden/>
              </w:rPr>
              <w:tab/>
            </w:r>
            <w:r>
              <w:rPr>
                <w:noProof/>
                <w:webHidden/>
              </w:rPr>
              <w:fldChar w:fldCharType="begin"/>
            </w:r>
            <w:r>
              <w:rPr>
                <w:noProof/>
                <w:webHidden/>
              </w:rPr>
              <w:instrText xml:space="preserve"> PAGEREF _Toc175219014 \h </w:instrText>
            </w:r>
            <w:r>
              <w:rPr>
                <w:noProof/>
                <w:webHidden/>
              </w:rPr>
            </w:r>
            <w:r>
              <w:rPr>
                <w:noProof/>
                <w:webHidden/>
              </w:rPr>
              <w:fldChar w:fldCharType="separate"/>
            </w:r>
            <w:r>
              <w:rPr>
                <w:noProof/>
                <w:webHidden/>
              </w:rPr>
              <w:t>149</w:t>
            </w:r>
            <w:r>
              <w:rPr>
                <w:noProof/>
                <w:webHidden/>
              </w:rPr>
              <w:fldChar w:fldCharType="end"/>
            </w:r>
          </w:hyperlink>
        </w:p>
        <w:p w14:paraId="007D69BC" w14:textId="04B0827F" w:rsidR="0070287B" w:rsidRDefault="0070287B">
          <w:pPr>
            <w:pStyle w:val="TOC3"/>
            <w:tabs>
              <w:tab w:val="right" w:leader="dot" w:pos="9632"/>
            </w:tabs>
            <w:rPr>
              <w:noProof/>
              <w:kern w:val="2"/>
              <w:sz w:val="24"/>
              <w:szCs w:val="24"/>
              <w14:ligatures w14:val="standardContextual"/>
            </w:rPr>
          </w:pPr>
          <w:hyperlink w:anchor="_Toc175219015" w:history="1">
            <w:r w:rsidRPr="00921261">
              <w:rPr>
                <w:rStyle w:val="Hyperlink"/>
                <w:noProof/>
              </w:rPr>
              <w:t>Who provides input to an EHC Assessment?</w:t>
            </w:r>
            <w:r>
              <w:rPr>
                <w:noProof/>
                <w:webHidden/>
              </w:rPr>
              <w:tab/>
            </w:r>
            <w:r>
              <w:rPr>
                <w:noProof/>
                <w:webHidden/>
              </w:rPr>
              <w:fldChar w:fldCharType="begin"/>
            </w:r>
            <w:r>
              <w:rPr>
                <w:noProof/>
                <w:webHidden/>
              </w:rPr>
              <w:instrText xml:space="preserve"> PAGEREF _Toc175219015 \h </w:instrText>
            </w:r>
            <w:r>
              <w:rPr>
                <w:noProof/>
                <w:webHidden/>
              </w:rPr>
            </w:r>
            <w:r>
              <w:rPr>
                <w:noProof/>
                <w:webHidden/>
              </w:rPr>
              <w:fldChar w:fldCharType="separate"/>
            </w:r>
            <w:r>
              <w:rPr>
                <w:noProof/>
                <w:webHidden/>
              </w:rPr>
              <w:t>151</w:t>
            </w:r>
            <w:r>
              <w:rPr>
                <w:noProof/>
                <w:webHidden/>
              </w:rPr>
              <w:fldChar w:fldCharType="end"/>
            </w:r>
          </w:hyperlink>
        </w:p>
        <w:p w14:paraId="664E084B" w14:textId="7867D9C5" w:rsidR="0070287B" w:rsidRDefault="0070287B">
          <w:pPr>
            <w:pStyle w:val="TOC3"/>
            <w:tabs>
              <w:tab w:val="right" w:leader="dot" w:pos="9632"/>
            </w:tabs>
            <w:rPr>
              <w:noProof/>
              <w:kern w:val="2"/>
              <w:sz w:val="24"/>
              <w:szCs w:val="24"/>
              <w14:ligatures w14:val="standardContextual"/>
            </w:rPr>
          </w:pPr>
          <w:hyperlink w:anchor="_Toc175219016" w:history="1">
            <w:r w:rsidRPr="00921261">
              <w:rPr>
                <w:rStyle w:val="Hyperlink"/>
                <w:noProof/>
              </w:rPr>
              <w:t>Which professionals must be involved in an EHC Assessment?</w:t>
            </w:r>
            <w:r>
              <w:rPr>
                <w:noProof/>
                <w:webHidden/>
              </w:rPr>
              <w:tab/>
            </w:r>
            <w:r>
              <w:rPr>
                <w:noProof/>
                <w:webHidden/>
              </w:rPr>
              <w:fldChar w:fldCharType="begin"/>
            </w:r>
            <w:r>
              <w:rPr>
                <w:noProof/>
                <w:webHidden/>
              </w:rPr>
              <w:instrText xml:space="preserve"> PAGEREF _Toc175219016 \h </w:instrText>
            </w:r>
            <w:r>
              <w:rPr>
                <w:noProof/>
                <w:webHidden/>
              </w:rPr>
            </w:r>
            <w:r>
              <w:rPr>
                <w:noProof/>
                <w:webHidden/>
              </w:rPr>
              <w:fldChar w:fldCharType="separate"/>
            </w:r>
            <w:r>
              <w:rPr>
                <w:noProof/>
                <w:webHidden/>
              </w:rPr>
              <w:t>151</w:t>
            </w:r>
            <w:r>
              <w:rPr>
                <w:noProof/>
                <w:webHidden/>
              </w:rPr>
              <w:fldChar w:fldCharType="end"/>
            </w:r>
          </w:hyperlink>
        </w:p>
        <w:p w14:paraId="5AA10B86" w14:textId="2084F3EB" w:rsidR="0070287B" w:rsidRDefault="0070287B">
          <w:pPr>
            <w:pStyle w:val="TOC3"/>
            <w:tabs>
              <w:tab w:val="right" w:leader="dot" w:pos="9632"/>
            </w:tabs>
            <w:rPr>
              <w:noProof/>
              <w:kern w:val="2"/>
              <w:sz w:val="24"/>
              <w:szCs w:val="24"/>
              <w14:ligatures w14:val="standardContextual"/>
            </w:rPr>
          </w:pPr>
          <w:hyperlink w:anchor="_Toc175219017" w:history="1">
            <w:r w:rsidRPr="00921261">
              <w:rPr>
                <w:rStyle w:val="Hyperlink"/>
                <w:noProof/>
              </w:rPr>
              <w:t>Reasonable steps</w:t>
            </w:r>
            <w:r>
              <w:rPr>
                <w:noProof/>
                <w:webHidden/>
              </w:rPr>
              <w:tab/>
            </w:r>
            <w:r>
              <w:rPr>
                <w:noProof/>
                <w:webHidden/>
              </w:rPr>
              <w:fldChar w:fldCharType="begin"/>
            </w:r>
            <w:r>
              <w:rPr>
                <w:noProof/>
                <w:webHidden/>
              </w:rPr>
              <w:instrText xml:space="preserve"> PAGEREF _Toc175219017 \h </w:instrText>
            </w:r>
            <w:r>
              <w:rPr>
                <w:noProof/>
                <w:webHidden/>
              </w:rPr>
            </w:r>
            <w:r>
              <w:rPr>
                <w:noProof/>
                <w:webHidden/>
              </w:rPr>
              <w:fldChar w:fldCharType="separate"/>
            </w:r>
            <w:r>
              <w:rPr>
                <w:noProof/>
                <w:webHidden/>
              </w:rPr>
              <w:t>154</w:t>
            </w:r>
            <w:r>
              <w:rPr>
                <w:noProof/>
                <w:webHidden/>
              </w:rPr>
              <w:fldChar w:fldCharType="end"/>
            </w:r>
          </w:hyperlink>
        </w:p>
        <w:p w14:paraId="6F43F6A8" w14:textId="5507AFB9" w:rsidR="0070287B" w:rsidRDefault="0070287B">
          <w:pPr>
            <w:pStyle w:val="TOC3"/>
            <w:tabs>
              <w:tab w:val="right" w:leader="dot" w:pos="9632"/>
            </w:tabs>
            <w:rPr>
              <w:noProof/>
              <w:kern w:val="2"/>
              <w:sz w:val="24"/>
              <w:szCs w:val="24"/>
              <w14:ligatures w14:val="standardContextual"/>
            </w:rPr>
          </w:pPr>
          <w:hyperlink w:anchor="_Toc175219018" w:history="1">
            <w:r w:rsidRPr="00921261">
              <w:rPr>
                <w:rStyle w:val="Hyperlink"/>
                <w:noProof/>
              </w:rPr>
              <w:t>Who is involved in the creation of an EHCP?</w:t>
            </w:r>
            <w:r>
              <w:rPr>
                <w:noProof/>
                <w:webHidden/>
              </w:rPr>
              <w:tab/>
            </w:r>
            <w:r>
              <w:rPr>
                <w:noProof/>
                <w:webHidden/>
              </w:rPr>
              <w:fldChar w:fldCharType="begin"/>
            </w:r>
            <w:r>
              <w:rPr>
                <w:noProof/>
                <w:webHidden/>
              </w:rPr>
              <w:instrText xml:space="preserve"> PAGEREF _Toc175219018 \h </w:instrText>
            </w:r>
            <w:r>
              <w:rPr>
                <w:noProof/>
                <w:webHidden/>
              </w:rPr>
            </w:r>
            <w:r>
              <w:rPr>
                <w:noProof/>
                <w:webHidden/>
              </w:rPr>
              <w:fldChar w:fldCharType="separate"/>
            </w:r>
            <w:r>
              <w:rPr>
                <w:noProof/>
                <w:webHidden/>
              </w:rPr>
              <w:t>155</w:t>
            </w:r>
            <w:r>
              <w:rPr>
                <w:noProof/>
                <w:webHidden/>
              </w:rPr>
              <w:fldChar w:fldCharType="end"/>
            </w:r>
          </w:hyperlink>
        </w:p>
        <w:p w14:paraId="1D5A8937" w14:textId="58B11F97" w:rsidR="0070287B" w:rsidRDefault="0070287B">
          <w:pPr>
            <w:pStyle w:val="TOC3"/>
            <w:tabs>
              <w:tab w:val="right" w:leader="dot" w:pos="9632"/>
            </w:tabs>
            <w:rPr>
              <w:noProof/>
              <w:kern w:val="2"/>
              <w:sz w:val="24"/>
              <w:szCs w:val="24"/>
              <w14:ligatures w14:val="standardContextual"/>
            </w:rPr>
          </w:pPr>
          <w:hyperlink w:anchor="_Toc175219019" w:history="1">
            <w:r w:rsidRPr="00921261">
              <w:rPr>
                <w:rStyle w:val="Hyperlink"/>
                <w:noProof/>
              </w:rPr>
              <w:t>Parent, carers, and young people’s role</w:t>
            </w:r>
            <w:r>
              <w:rPr>
                <w:noProof/>
                <w:webHidden/>
              </w:rPr>
              <w:tab/>
            </w:r>
            <w:r>
              <w:rPr>
                <w:noProof/>
                <w:webHidden/>
              </w:rPr>
              <w:fldChar w:fldCharType="begin"/>
            </w:r>
            <w:r>
              <w:rPr>
                <w:noProof/>
                <w:webHidden/>
              </w:rPr>
              <w:instrText xml:space="preserve"> PAGEREF _Toc175219019 \h </w:instrText>
            </w:r>
            <w:r>
              <w:rPr>
                <w:noProof/>
                <w:webHidden/>
              </w:rPr>
            </w:r>
            <w:r>
              <w:rPr>
                <w:noProof/>
                <w:webHidden/>
              </w:rPr>
              <w:fldChar w:fldCharType="separate"/>
            </w:r>
            <w:r>
              <w:rPr>
                <w:noProof/>
                <w:webHidden/>
              </w:rPr>
              <w:t>157</w:t>
            </w:r>
            <w:r>
              <w:rPr>
                <w:noProof/>
                <w:webHidden/>
              </w:rPr>
              <w:fldChar w:fldCharType="end"/>
            </w:r>
          </w:hyperlink>
        </w:p>
        <w:p w14:paraId="354EB1F6" w14:textId="390CC711" w:rsidR="0070287B" w:rsidRDefault="0070287B">
          <w:pPr>
            <w:pStyle w:val="TOC3"/>
            <w:tabs>
              <w:tab w:val="right" w:leader="dot" w:pos="9632"/>
            </w:tabs>
            <w:rPr>
              <w:noProof/>
              <w:kern w:val="2"/>
              <w:sz w:val="24"/>
              <w:szCs w:val="24"/>
              <w14:ligatures w14:val="standardContextual"/>
            </w:rPr>
          </w:pPr>
          <w:hyperlink w:anchor="_Toc175219020" w:history="1">
            <w:r w:rsidRPr="00921261">
              <w:rPr>
                <w:rStyle w:val="Hyperlink"/>
                <w:noProof/>
              </w:rPr>
              <w:t>SEND Team’s role</w:t>
            </w:r>
            <w:r>
              <w:rPr>
                <w:noProof/>
                <w:webHidden/>
              </w:rPr>
              <w:tab/>
            </w:r>
            <w:r>
              <w:rPr>
                <w:noProof/>
                <w:webHidden/>
              </w:rPr>
              <w:fldChar w:fldCharType="begin"/>
            </w:r>
            <w:r>
              <w:rPr>
                <w:noProof/>
                <w:webHidden/>
              </w:rPr>
              <w:instrText xml:space="preserve"> PAGEREF _Toc175219020 \h </w:instrText>
            </w:r>
            <w:r>
              <w:rPr>
                <w:noProof/>
                <w:webHidden/>
              </w:rPr>
            </w:r>
            <w:r>
              <w:rPr>
                <w:noProof/>
                <w:webHidden/>
              </w:rPr>
              <w:fldChar w:fldCharType="separate"/>
            </w:r>
            <w:r>
              <w:rPr>
                <w:noProof/>
                <w:webHidden/>
              </w:rPr>
              <w:t>157</w:t>
            </w:r>
            <w:r>
              <w:rPr>
                <w:noProof/>
                <w:webHidden/>
              </w:rPr>
              <w:fldChar w:fldCharType="end"/>
            </w:r>
          </w:hyperlink>
        </w:p>
        <w:p w14:paraId="270DFFF0" w14:textId="149D8529" w:rsidR="0070287B" w:rsidRDefault="0070287B">
          <w:pPr>
            <w:pStyle w:val="TOC3"/>
            <w:tabs>
              <w:tab w:val="right" w:leader="dot" w:pos="9632"/>
            </w:tabs>
            <w:rPr>
              <w:noProof/>
              <w:kern w:val="2"/>
              <w:sz w:val="24"/>
              <w:szCs w:val="24"/>
              <w14:ligatures w14:val="standardContextual"/>
            </w:rPr>
          </w:pPr>
          <w:hyperlink w:anchor="_Toc175219021" w:history="1">
            <w:r w:rsidRPr="00921261">
              <w:rPr>
                <w:rStyle w:val="Hyperlink"/>
                <w:noProof/>
              </w:rPr>
              <w:t>Outside agency and/or professional’s role</w:t>
            </w:r>
            <w:r>
              <w:rPr>
                <w:noProof/>
                <w:webHidden/>
              </w:rPr>
              <w:tab/>
            </w:r>
            <w:r>
              <w:rPr>
                <w:noProof/>
                <w:webHidden/>
              </w:rPr>
              <w:fldChar w:fldCharType="begin"/>
            </w:r>
            <w:r>
              <w:rPr>
                <w:noProof/>
                <w:webHidden/>
              </w:rPr>
              <w:instrText xml:space="preserve"> PAGEREF _Toc175219021 \h </w:instrText>
            </w:r>
            <w:r>
              <w:rPr>
                <w:noProof/>
                <w:webHidden/>
              </w:rPr>
            </w:r>
            <w:r>
              <w:rPr>
                <w:noProof/>
                <w:webHidden/>
              </w:rPr>
              <w:fldChar w:fldCharType="separate"/>
            </w:r>
            <w:r>
              <w:rPr>
                <w:noProof/>
                <w:webHidden/>
              </w:rPr>
              <w:t>158</w:t>
            </w:r>
            <w:r>
              <w:rPr>
                <w:noProof/>
                <w:webHidden/>
              </w:rPr>
              <w:fldChar w:fldCharType="end"/>
            </w:r>
          </w:hyperlink>
        </w:p>
        <w:p w14:paraId="5F205E4C" w14:textId="16870B0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22" w:history="1">
            <w:r w:rsidRPr="00921261">
              <w:rPr>
                <w:rStyle w:val="Hyperlink"/>
              </w:rPr>
              <w:t>35.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Annual Review</w:t>
            </w:r>
            <w:r>
              <w:rPr>
                <w:webHidden/>
              </w:rPr>
              <w:tab/>
            </w:r>
            <w:r>
              <w:rPr>
                <w:webHidden/>
              </w:rPr>
              <w:fldChar w:fldCharType="begin"/>
            </w:r>
            <w:r>
              <w:rPr>
                <w:webHidden/>
              </w:rPr>
              <w:instrText xml:space="preserve"> PAGEREF _Toc175219022 \h </w:instrText>
            </w:r>
            <w:r>
              <w:rPr>
                <w:webHidden/>
              </w:rPr>
            </w:r>
            <w:r>
              <w:rPr>
                <w:webHidden/>
              </w:rPr>
              <w:fldChar w:fldCharType="separate"/>
            </w:r>
            <w:r>
              <w:rPr>
                <w:webHidden/>
              </w:rPr>
              <w:t>159</w:t>
            </w:r>
            <w:r>
              <w:rPr>
                <w:webHidden/>
              </w:rPr>
              <w:fldChar w:fldCharType="end"/>
            </w:r>
          </w:hyperlink>
        </w:p>
        <w:p w14:paraId="77CE67B7" w14:textId="466D4A9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3" w:history="1">
            <w:r w:rsidRPr="00921261">
              <w:rPr>
                <w:rStyle w:val="Hyperlink"/>
                <w:noProof/>
              </w:rPr>
              <w:t>Maintaining an Education, Health, and Care Plan – the Annual Review</w:t>
            </w:r>
            <w:r>
              <w:rPr>
                <w:noProof/>
                <w:webHidden/>
              </w:rPr>
              <w:tab/>
            </w:r>
            <w:r>
              <w:rPr>
                <w:noProof/>
                <w:webHidden/>
              </w:rPr>
              <w:fldChar w:fldCharType="begin"/>
            </w:r>
            <w:r>
              <w:rPr>
                <w:noProof/>
                <w:webHidden/>
              </w:rPr>
              <w:instrText xml:space="preserve"> PAGEREF _Toc175219023 \h </w:instrText>
            </w:r>
            <w:r>
              <w:rPr>
                <w:noProof/>
                <w:webHidden/>
              </w:rPr>
            </w:r>
            <w:r>
              <w:rPr>
                <w:noProof/>
                <w:webHidden/>
              </w:rPr>
              <w:fldChar w:fldCharType="separate"/>
            </w:r>
            <w:r>
              <w:rPr>
                <w:noProof/>
                <w:webHidden/>
              </w:rPr>
              <w:t>159</w:t>
            </w:r>
            <w:r>
              <w:rPr>
                <w:noProof/>
                <w:webHidden/>
              </w:rPr>
              <w:fldChar w:fldCharType="end"/>
            </w:r>
          </w:hyperlink>
        </w:p>
        <w:p w14:paraId="446DDD14" w14:textId="6A40AA2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4" w:history="1">
            <w:r w:rsidRPr="00921261">
              <w:rPr>
                <w:rStyle w:val="Hyperlink"/>
                <w:noProof/>
              </w:rPr>
              <w:t>The EHCP Review Process – Annual review</w:t>
            </w:r>
            <w:r>
              <w:rPr>
                <w:noProof/>
                <w:webHidden/>
              </w:rPr>
              <w:tab/>
            </w:r>
            <w:r>
              <w:rPr>
                <w:noProof/>
                <w:webHidden/>
              </w:rPr>
              <w:fldChar w:fldCharType="begin"/>
            </w:r>
            <w:r>
              <w:rPr>
                <w:noProof/>
                <w:webHidden/>
              </w:rPr>
              <w:instrText xml:space="preserve"> PAGEREF _Toc175219024 \h </w:instrText>
            </w:r>
            <w:r>
              <w:rPr>
                <w:noProof/>
                <w:webHidden/>
              </w:rPr>
            </w:r>
            <w:r>
              <w:rPr>
                <w:noProof/>
                <w:webHidden/>
              </w:rPr>
              <w:fldChar w:fldCharType="separate"/>
            </w:r>
            <w:r>
              <w:rPr>
                <w:noProof/>
                <w:webHidden/>
              </w:rPr>
              <w:t>161</w:t>
            </w:r>
            <w:r>
              <w:rPr>
                <w:noProof/>
                <w:webHidden/>
              </w:rPr>
              <w:fldChar w:fldCharType="end"/>
            </w:r>
          </w:hyperlink>
        </w:p>
        <w:p w14:paraId="45C71D02" w14:textId="14B6D042" w:rsidR="0070287B" w:rsidRDefault="0070287B">
          <w:pPr>
            <w:pStyle w:val="TOC3"/>
            <w:tabs>
              <w:tab w:val="right" w:leader="dot" w:pos="9632"/>
            </w:tabs>
            <w:rPr>
              <w:noProof/>
              <w:kern w:val="2"/>
              <w:sz w:val="24"/>
              <w:szCs w:val="24"/>
              <w14:ligatures w14:val="standardContextual"/>
            </w:rPr>
          </w:pPr>
          <w:hyperlink w:anchor="_Toc175219025" w:history="1">
            <w:r w:rsidRPr="00921261">
              <w:rPr>
                <w:rStyle w:val="Hyperlink"/>
                <w:noProof/>
              </w:rPr>
              <w:t>Who does what at the Annual Review?</w:t>
            </w:r>
            <w:r>
              <w:rPr>
                <w:noProof/>
                <w:webHidden/>
              </w:rPr>
              <w:tab/>
            </w:r>
            <w:r>
              <w:rPr>
                <w:noProof/>
                <w:webHidden/>
              </w:rPr>
              <w:fldChar w:fldCharType="begin"/>
            </w:r>
            <w:r>
              <w:rPr>
                <w:noProof/>
                <w:webHidden/>
              </w:rPr>
              <w:instrText xml:space="preserve"> PAGEREF _Toc175219025 \h </w:instrText>
            </w:r>
            <w:r>
              <w:rPr>
                <w:noProof/>
                <w:webHidden/>
              </w:rPr>
            </w:r>
            <w:r>
              <w:rPr>
                <w:noProof/>
                <w:webHidden/>
              </w:rPr>
              <w:fldChar w:fldCharType="separate"/>
            </w:r>
            <w:r>
              <w:rPr>
                <w:noProof/>
                <w:webHidden/>
              </w:rPr>
              <w:t>164</w:t>
            </w:r>
            <w:r>
              <w:rPr>
                <w:noProof/>
                <w:webHidden/>
              </w:rPr>
              <w:fldChar w:fldCharType="end"/>
            </w:r>
          </w:hyperlink>
        </w:p>
        <w:p w14:paraId="02B0C047" w14:textId="53231972" w:rsidR="0070287B" w:rsidRDefault="0070287B">
          <w:pPr>
            <w:pStyle w:val="TOC3"/>
            <w:tabs>
              <w:tab w:val="right" w:leader="dot" w:pos="9632"/>
            </w:tabs>
            <w:rPr>
              <w:noProof/>
              <w:kern w:val="2"/>
              <w:sz w:val="24"/>
              <w:szCs w:val="24"/>
              <w14:ligatures w14:val="standardContextual"/>
            </w:rPr>
          </w:pPr>
          <w:hyperlink w:anchor="_Toc175219026" w:history="1">
            <w:r w:rsidRPr="00921261">
              <w:rPr>
                <w:rStyle w:val="Hyperlink"/>
                <w:noProof/>
              </w:rPr>
              <w:t>Parent, Carers, and Young People’s Roles</w:t>
            </w:r>
            <w:r>
              <w:rPr>
                <w:noProof/>
                <w:webHidden/>
              </w:rPr>
              <w:tab/>
            </w:r>
            <w:r>
              <w:rPr>
                <w:noProof/>
                <w:webHidden/>
              </w:rPr>
              <w:fldChar w:fldCharType="begin"/>
            </w:r>
            <w:r>
              <w:rPr>
                <w:noProof/>
                <w:webHidden/>
              </w:rPr>
              <w:instrText xml:space="preserve"> PAGEREF _Toc175219026 \h </w:instrText>
            </w:r>
            <w:r>
              <w:rPr>
                <w:noProof/>
                <w:webHidden/>
              </w:rPr>
            </w:r>
            <w:r>
              <w:rPr>
                <w:noProof/>
                <w:webHidden/>
              </w:rPr>
              <w:fldChar w:fldCharType="separate"/>
            </w:r>
            <w:r>
              <w:rPr>
                <w:noProof/>
                <w:webHidden/>
              </w:rPr>
              <w:t>165</w:t>
            </w:r>
            <w:r>
              <w:rPr>
                <w:noProof/>
                <w:webHidden/>
              </w:rPr>
              <w:fldChar w:fldCharType="end"/>
            </w:r>
          </w:hyperlink>
        </w:p>
        <w:p w14:paraId="51CD2282" w14:textId="5A13DC47" w:rsidR="0070287B" w:rsidRDefault="0070287B">
          <w:pPr>
            <w:pStyle w:val="TOC3"/>
            <w:tabs>
              <w:tab w:val="right" w:leader="dot" w:pos="9632"/>
            </w:tabs>
            <w:rPr>
              <w:noProof/>
              <w:kern w:val="2"/>
              <w:sz w:val="24"/>
              <w:szCs w:val="24"/>
              <w14:ligatures w14:val="standardContextual"/>
            </w:rPr>
          </w:pPr>
          <w:hyperlink w:anchor="_Toc175219027" w:history="1">
            <w:r w:rsidRPr="00921261">
              <w:rPr>
                <w:rStyle w:val="Hyperlink"/>
                <w:noProof/>
              </w:rPr>
              <w:t>SEND Team Role</w:t>
            </w:r>
            <w:r>
              <w:rPr>
                <w:noProof/>
                <w:webHidden/>
              </w:rPr>
              <w:tab/>
            </w:r>
            <w:r>
              <w:rPr>
                <w:noProof/>
                <w:webHidden/>
              </w:rPr>
              <w:fldChar w:fldCharType="begin"/>
            </w:r>
            <w:r>
              <w:rPr>
                <w:noProof/>
                <w:webHidden/>
              </w:rPr>
              <w:instrText xml:space="preserve"> PAGEREF _Toc175219027 \h </w:instrText>
            </w:r>
            <w:r>
              <w:rPr>
                <w:noProof/>
                <w:webHidden/>
              </w:rPr>
            </w:r>
            <w:r>
              <w:rPr>
                <w:noProof/>
                <w:webHidden/>
              </w:rPr>
              <w:fldChar w:fldCharType="separate"/>
            </w:r>
            <w:r>
              <w:rPr>
                <w:noProof/>
                <w:webHidden/>
              </w:rPr>
              <w:t>165</w:t>
            </w:r>
            <w:r>
              <w:rPr>
                <w:noProof/>
                <w:webHidden/>
              </w:rPr>
              <w:fldChar w:fldCharType="end"/>
            </w:r>
          </w:hyperlink>
        </w:p>
        <w:p w14:paraId="45B1B057" w14:textId="492672E9" w:rsidR="0070287B" w:rsidRDefault="0070287B">
          <w:pPr>
            <w:pStyle w:val="TOC3"/>
            <w:tabs>
              <w:tab w:val="right" w:leader="dot" w:pos="9632"/>
            </w:tabs>
            <w:rPr>
              <w:noProof/>
              <w:kern w:val="2"/>
              <w:sz w:val="24"/>
              <w:szCs w:val="24"/>
              <w14:ligatures w14:val="standardContextual"/>
            </w:rPr>
          </w:pPr>
          <w:hyperlink w:anchor="_Toc175219028" w:history="1">
            <w:r w:rsidRPr="00921261">
              <w:rPr>
                <w:rStyle w:val="Hyperlink"/>
                <w:noProof/>
              </w:rPr>
              <w:t>Other Agency and/or Professionals</w:t>
            </w:r>
            <w:r>
              <w:rPr>
                <w:noProof/>
                <w:webHidden/>
              </w:rPr>
              <w:tab/>
            </w:r>
            <w:r>
              <w:rPr>
                <w:noProof/>
                <w:webHidden/>
              </w:rPr>
              <w:fldChar w:fldCharType="begin"/>
            </w:r>
            <w:r>
              <w:rPr>
                <w:noProof/>
                <w:webHidden/>
              </w:rPr>
              <w:instrText xml:space="preserve"> PAGEREF _Toc175219028 \h </w:instrText>
            </w:r>
            <w:r>
              <w:rPr>
                <w:noProof/>
                <w:webHidden/>
              </w:rPr>
            </w:r>
            <w:r>
              <w:rPr>
                <w:noProof/>
                <w:webHidden/>
              </w:rPr>
              <w:fldChar w:fldCharType="separate"/>
            </w:r>
            <w:r>
              <w:rPr>
                <w:noProof/>
                <w:webHidden/>
              </w:rPr>
              <w:t>166</w:t>
            </w:r>
            <w:r>
              <w:rPr>
                <w:noProof/>
                <w:webHidden/>
              </w:rPr>
              <w:fldChar w:fldCharType="end"/>
            </w:r>
          </w:hyperlink>
        </w:p>
        <w:p w14:paraId="4CC6E5A7" w14:textId="0320C2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9" w:history="1">
            <w:r w:rsidRPr="00921261">
              <w:rPr>
                <w:rStyle w:val="Hyperlink"/>
                <w:noProof/>
              </w:rPr>
              <w:t>All Age Transition Plans</w:t>
            </w:r>
            <w:r>
              <w:rPr>
                <w:noProof/>
                <w:webHidden/>
              </w:rPr>
              <w:tab/>
            </w:r>
            <w:r>
              <w:rPr>
                <w:noProof/>
                <w:webHidden/>
              </w:rPr>
              <w:fldChar w:fldCharType="begin"/>
            </w:r>
            <w:r>
              <w:rPr>
                <w:noProof/>
                <w:webHidden/>
              </w:rPr>
              <w:instrText xml:space="preserve"> PAGEREF _Toc175219029 \h </w:instrText>
            </w:r>
            <w:r>
              <w:rPr>
                <w:noProof/>
                <w:webHidden/>
              </w:rPr>
            </w:r>
            <w:r>
              <w:rPr>
                <w:noProof/>
                <w:webHidden/>
              </w:rPr>
              <w:fldChar w:fldCharType="separate"/>
            </w:r>
            <w:r>
              <w:rPr>
                <w:noProof/>
                <w:webHidden/>
              </w:rPr>
              <w:t>166</w:t>
            </w:r>
            <w:r>
              <w:rPr>
                <w:noProof/>
                <w:webHidden/>
              </w:rPr>
              <w:fldChar w:fldCharType="end"/>
            </w:r>
          </w:hyperlink>
        </w:p>
        <w:p w14:paraId="05650EAA" w14:textId="052E3176" w:rsidR="0070287B" w:rsidRDefault="0070287B">
          <w:pPr>
            <w:pStyle w:val="TOC3"/>
            <w:tabs>
              <w:tab w:val="right" w:leader="dot" w:pos="9632"/>
            </w:tabs>
            <w:rPr>
              <w:noProof/>
              <w:kern w:val="2"/>
              <w:sz w:val="24"/>
              <w:szCs w:val="24"/>
              <w14:ligatures w14:val="standardContextual"/>
            </w:rPr>
          </w:pPr>
          <w:hyperlink w:anchor="_Toc175219030" w:history="1">
            <w:r w:rsidRPr="00921261">
              <w:rPr>
                <w:rStyle w:val="Hyperlink"/>
                <w:noProof/>
              </w:rPr>
              <w:t>Early Years – Reception</w:t>
            </w:r>
            <w:r>
              <w:rPr>
                <w:noProof/>
                <w:webHidden/>
              </w:rPr>
              <w:tab/>
            </w:r>
            <w:r>
              <w:rPr>
                <w:noProof/>
                <w:webHidden/>
              </w:rPr>
              <w:fldChar w:fldCharType="begin"/>
            </w:r>
            <w:r>
              <w:rPr>
                <w:noProof/>
                <w:webHidden/>
              </w:rPr>
              <w:instrText xml:space="preserve"> PAGEREF _Toc175219030 \h </w:instrText>
            </w:r>
            <w:r>
              <w:rPr>
                <w:noProof/>
                <w:webHidden/>
              </w:rPr>
            </w:r>
            <w:r>
              <w:rPr>
                <w:noProof/>
                <w:webHidden/>
              </w:rPr>
              <w:fldChar w:fldCharType="separate"/>
            </w:r>
            <w:r>
              <w:rPr>
                <w:noProof/>
                <w:webHidden/>
              </w:rPr>
              <w:t>166</w:t>
            </w:r>
            <w:r>
              <w:rPr>
                <w:noProof/>
                <w:webHidden/>
              </w:rPr>
              <w:fldChar w:fldCharType="end"/>
            </w:r>
          </w:hyperlink>
        </w:p>
        <w:p w14:paraId="10F03ED1" w14:textId="2AAC563F" w:rsidR="0070287B" w:rsidRDefault="0070287B">
          <w:pPr>
            <w:pStyle w:val="TOC3"/>
            <w:tabs>
              <w:tab w:val="right" w:leader="dot" w:pos="9632"/>
            </w:tabs>
            <w:rPr>
              <w:noProof/>
              <w:kern w:val="2"/>
              <w:sz w:val="24"/>
              <w:szCs w:val="24"/>
              <w14:ligatures w14:val="standardContextual"/>
            </w:rPr>
          </w:pPr>
          <w:hyperlink w:anchor="_Toc175219031" w:history="1">
            <w:r w:rsidRPr="00921261">
              <w:rPr>
                <w:rStyle w:val="Hyperlink"/>
                <w:noProof/>
              </w:rPr>
              <w:t>Secondary Transfers</w:t>
            </w:r>
            <w:r>
              <w:rPr>
                <w:noProof/>
                <w:webHidden/>
              </w:rPr>
              <w:tab/>
            </w:r>
            <w:r>
              <w:rPr>
                <w:noProof/>
                <w:webHidden/>
              </w:rPr>
              <w:fldChar w:fldCharType="begin"/>
            </w:r>
            <w:r>
              <w:rPr>
                <w:noProof/>
                <w:webHidden/>
              </w:rPr>
              <w:instrText xml:space="preserve"> PAGEREF _Toc175219031 \h </w:instrText>
            </w:r>
            <w:r>
              <w:rPr>
                <w:noProof/>
                <w:webHidden/>
              </w:rPr>
            </w:r>
            <w:r>
              <w:rPr>
                <w:noProof/>
                <w:webHidden/>
              </w:rPr>
              <w:fldChar w:fldCharType="separate"/>
            </w:r>
            <w:r>
              <w:rPr>
                <w:noProof/>
                <w:webHidden/>
              </w:rPr>
              <w:t>167</w:t>
            </w:r>
            <w:r>
              <w:rPr>
                <w:noProof/>
                <w:webHidden/>
              </w:rPr>
              <w:fldChar w:fldCharType="end"/>
            </w:r>
          </w:hyperlink>
        </w:p>
        <w:p w14:paraId="6BA68E19" w14:textId="47BB1E41" w:rsidR="0070287B" w:rsidRDefault="0070287B">
          <w:pPr>
            <w:pStyle w:val="TOC3"/>
            <w:tabs>
              <w:tab w:val="right" w:leader="dot" w:pos="9632"/>
            </w:tabs>
            <w:rPr>
              <w:noProof/>
              <w:kern w:val="2"/>
              <w:sz w:val="24"/>
              <w:szCs w:val="24"/>
              <w14:ligatures w14:val="standardContextual"/>
            </w:rPr>
          </w:pPr>
          <w:hyperlink w:anchor="_Toc175219032" w:history="1">
            <w:r w:rsidRPr="00921261">
              <w:rPr>
                <w:rStyle w:val="Hyperlink"/>
                <w:noProof/>
              </w:rPr>
              <w:t>Preparing for Adulthood Reviews</w:t>
            </w:r>
            <w:r>
              <w:rPr>
                <w:noProof/>
                <w:webHidden/>
              </w:rPr>
              <w:tab/>
            </w:r>
            <w:r>
              <w:rPr>
                <w:noProof/>
                <w:webHidden/>
              </w:rPr>
              <w:fldChar w:fldCharType="begin"/>
            </w:r>
            <w:r>
              <w:rPr>
                <w:noProof/>
                <w:webHidden/>
              </w:rPr>
              <w:instrText xml:space="preserve"> PAGEREF _Toc175219032 \h </w:instrText>
            </w:r>
            <w:r>
              <w:rPr>
                <w:noProof/>
                <w:webHidden/>
              </w:rPr>
            </w:r>
            <w:r>
              <w:rPr>
                <w:noProof/>
                <w:webHidden/>
              </w:rPr>
              <w:fldChar w:fldCharType="separate"/>
            </w:r>
            <w:r>
              <w:rPr>
                <w:noProof/>
                <w:webHidden/>
              </w:rPr>
              <w:t>168</w:t>
            </w:r>
            <w:r>
              <w:rPr>
                <w:noProof/>
                <w:webHidden/>
              </w:rPr>
              <w:fldChar w:fldCharType="end"/>
            </w:r>
          </w:hyperlink>
        </w:p>
        <w:p w14:paraId="6FA63B6E" w14:textId="3E08F6DD" w:rsidR="0070287B" w:rsidRDefault="0070287B">
          <w:pPr>
            <w:pStyle w:val="TOC3"/>
            <w:tabs>
              <w:tab w:val="right" w:leader="dot" w:pos="9632"/>
            </w:tabs>
            <w:rPr>
              <w:noProof/>
              <w:kern w:val="2"/>
              <w:sz w:val="24"/>
              <w:szCs w:val="24"/>
              <w14:ligatures w14:val="standardContextual"/>
            </w:rPr>
          </w:pPr>
          <w:hyperlink w:anchor="_Toc175219033" w:history="1">
            <w:r w:rsidRPr="00921261">
              <w:rPr>
                <w:rStyle w:val="Hyperlink"/>
                <w:noProof/>
              </w:rPr>
              <w:t>Post 16 transfers</w:t>
            </w:r>
            <w:r>
              <w:rPr>
                <w:noProof/>
                <w:webHidden/>
              </w:rPr>
              <w:tab/>
            </w:r>
            <w:r>
              <w:rPr>
                <w:noProof/>
                <w:webHidden/>
              </w:rPr>
              <w:fldChar w:fldCharType="begin"/>
            </w:r>
            <w:r>
              <w:rPr>
                <w:noProof/>
                <w:webHidden/>
              </w:rPr>
              <w:instrText xml:space="preserve"> PAGEREF _Toc175219033 \h </w:instrText>
            </w:r>
            <w:r>
              <w:rPr>
                <w:noProof/>
                <w:webHidden/>
              </w:rPr>
            </w:r>
            <w:r>
              <w:rPr>
                <w:noProof/>
                <w:webHidden/>
              </w:rPr>
              <w:fldChar w:fldCharType="separate"/>
            </w:r>
            <w:r>
              <w:rPr>
                <w:noProof/>
                <w:webHidden/>
              </w:rPr>
              <w:t>169</w:t>
            </w:r>
            <w:r>
              <w:rPr>
                <w:noProof/>
                <w:webHidden/>
              </w:rPr>
              <w:fldChar w:fldCharType="end"/>
            </w:r>
          </w:hyperlink>
        </w:p>
        <w:p w14:paraId="5742EFF5" w14:textId="7374A36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34" w:history="1">
            <w:r w:rsidRPr="00921261">
              <w:rPr>
                <w:rStyle w:val="Hyperlink"/>
              </w:rPr>
              <w:t>36.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Further Education</w:t>
            </w:r>
            <w:r>
              <w:rPr>
                <w:webHidden/>
              </w:rPr>
              <w:tab/>
            </w:r>
            <w:r>
              <w:rPr>
                <w:webHidden/>
              </w:rPr>
              <w:fldChar w:fldCharType="begin"/>
            </w:r>
            <w:r>
              <w:rPr>
                <w:webHidden/>
              </w:rPr>
              <w:instrText xml:space="preserve"> PAGEREF _Toc175219034 \h </w:instrText>
            </w:r>
            <w:r>
              <w:rPr>
                <w:webHidden/>
              </w:rPr>
            </w:r>
            <w:r>
              <w:rPr>
                <w:webHidden/>
              </w:rPr>
              <w:fldChar w:fldCharType="separate"/>
            </w:r>
            <w:r>
              <w:rPr>
                <w:webHidden/>
              </w:rPr>
              <w:t>171</w:t>
            </w:r>
            <w:r>
              <w:rPr>
                <w:webHidden/>
              </w:rPr>
              <w:fldChar w:fldCharType="end"/>
            </w:r>
          </w:hyperlink>
        </w:p>
        <w:p w14:paraId="3DFC73BA" w14:textId="7518CA5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5" w:history="1">
            <w:r w:rsidRPr="00921261">
              <w:rPr>
                <w:rStyle w:val="Hyperlink"/>
                <w:noProof/>
              </w:rPr>
              <w:t>Post 16: Further Education and Preparation for Adulthood</w:t>
            </w:r>
            <w:r>
              <w:rPr>
                <w:noProof/>
                <w:webHidden/>
              </w:rPr>
              <w:tab/>
            </w:r>
            <w:r>
              <w:rPr>
                <w:noProof/>
                <w:webHidden/>
              </w:rPr>
              <w:fldChar w:fldCharType="begin"/>
            </w:r>
            <w:r>
              <w:rPr>
                <w:noProof/>
                <w:webHidden/>
              </w:rPr>
              <w:instrText xml:space="preserve"> PAGEREF _Toc175219035 \h </w:instrText>
            </w:r>
            <w:r>
              <w:rPr>
                <w:noProof/>
                <w:webHidden/>
              </w:rPr>
            </w:r>
            <w:r>
              <w:rPr>
                <w:noProof/>
                <w:webHidden/>
              </w:rPr>
              <w:fldChar w:fldCharType="separate"/>
            </w:r>
            <w:r>
              <w:rPr>
                <w:noProof/>
                <w:webHidden/>
              </w:rPr>
              <w:t>171</w:t>
            </w:r>
            <w:r>
              <w:rPr>
                <w:noProof/>
                <w:webHidden/>
              </w:rPr>
              <w:fldChar w:fldCharType="end"/>
            </w:r>
          </w:hyperlink>
        </w:p>
        <w:p w14:paraId="18F08BBA" w14:textId="1548C63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6" w:history="1">
            <w:r w:rsidRPr="00921261">
              <w:rPr>
                <w:rStyle w:val="Hyperlink"/>
                <w:noProof/>
              </w:rPr>
              <w:t>Careers Guidance</w:t>
            </w:r>
            <w:r>
              <w:rPr>
                <w:noProof/>
                <w:webHidden/>
              </w:rPr>
              <w:tab/>
            </w:r>
            <w:r>
              <w:rPr>
                <w:noProof/>
                <w:webHidden/>
              </w:rPr>
              <w:fldChar w:fldCharType="begin"/>
            </w:r>
            <w:r>
              <w:rPr>
                <w:noProof/>
                <w:webHidden/>
              </w:rPr>
              <w:instrText xml:space="preserve"> PAGEREF _Toc175219036 \h </w:instrText>
            </w:r>
            <w:r>
              <w:rPr>
                <w:noProof/>
                <w:webHidden/>
              </w:rPr>
            </w:r>
            <w:r>
              <w:rPr>
                <w:noProof/>
                <w:webHidden/>
              </w:rPr>
              <w:fldChar w:fldCharType="separate"/>
            </w:r>
            <w:r>
              <w:rPr>
                <w:noProof/>
                <w:webHidden/>
              </w:rPr>
              <w:t>171</w:t>
            </w:r>
            <w:r>
              <w:rPr>
                <w:noProof/>
                <w:webHidden/>
              </w:rPr>
              <w:fldChar w:fldCharType="end"/>
            </w:r>
          </w:hyperlink>
        </w:p>
        <w:p w14:paraId="5F2D1A49" w14:textId="7D6B280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37" w:history="1">
            <w:r w:rsidRPr="00921261">
              <w:rPr>
                <w:rStyle w:val="Hyperlink"/>
              </w:rPr>
              <w:t>37.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Personal Budgets</w:t>
            </w:r>
            <w:r>
              <w:rPr>
                <w:webHidden/>
              </w:rPr>
              <w:tab/>
            </w:r>
            <w:r>
              <w:rPr>
                <w:webHidden/>
              </w:rPr>
              <w:fldChar w:fldCharType="begin"/>
            </w:r>
            <w:r>
              <w:rPr>
                <w:webHidden/>
              </w:rPr>
              <w:instrText xml:space="preserve"> PAGEREF _Toc175219037 \h </w:instrText>
            </w:r>
            <w:r>
              <w:rPr>
                <w:webHidden/>
              </w:rPr>
            </w:r>
            <w:r>
              <w:rPr>
                <w:webHidden/>
              </w:rPr>
              <w:fldChar w:fldCharType="separate"/>
            </w:r>
            <w:r>
              <w:rPr>
                <w:webHidden/>
              </w:rPr>
              <w:t>173</w:t>
            </w:r>
            <w:r>
              <w:rPr>
                <w:webHidden/>
              </w:rPr>
              <w:fldChar w:fldCharType="end"/>
            </w:r>
          </w:hyperlink>
        </w:p>
        <w:p w14:paraId="605659CE" w14:textId="598C08D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8" w:history="1">
            <w:r w:rsidRPr="00921261">
              <w:rPr>
                <w:rStyle w:val="Hyperlink"/>
                <w:noProof/>
              </w:rPr>
              <w:t>What is a personal budget?</w:t>
            </w:r>
            <w:r>
              <w:rPr>
                <w:noProof/>
                <w:webHidden/>
              </w:rPr>
              <w:tab/>
            </w:r>
            <w:r>
              <w:rPr>
                <w:noProof/>
                <w:webHidden/>
              </w:rPr>
              <w:fldChar w:fldCharType="begin"/>
            </w:r>
            <w:r>
              <w:rPr>
                <w:noProof/>
                <w:webHidden/>
              </w:rPr>
              <w:instrText xml:space="preserve"> PAGEREF _Toc175219038 \h </w:instrText>
            </w:r>
            <w:r>
              <w:rPr>
                <w:noProof/>
                <w:webHidden/>
              </w:rPr>
            </w:r>
            <w:r>
              <w:rPr>
                <w:noProof/>
                <w:webHidden/>
              </w:rPr>
              <w:fldChar w:fldCharType="separate"/>
            </w:r>
            <w:r>
              <w:rPr>
                <w:noProof/>
                <w:webHidden/>
              </w:rPr>
              <w:t>173</w:t>
            </w:r>
            <w:r>
              <w:rPr>
                <w:noProof/>
                <w:webHidden/>
              </w:rPr>
              <w:fldChar w:fldCharType="end"/>
            </w:r>
          </w:hyperlink>
        </w:p>
        <w:p w14:paraId="6BC01444" w14:textId="4259E34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9" w:history="1">
            <w:r w:rsidRPr="00921261">
              <w:rPr>
                <w:rStyle w:val="Hyperlink"/>
                <w:noProof/>
              </w:rPr>
              <w:t>Direct Payments</w:t>
            </w:r>
            <w:r>
              <w:rPr>
                <w:noProof/>
                <w:webHidden/>
              </w:rPr>
              <w:tab/>
            </w:r>
            <w:r>
              <w:rPr>
                <w:noProof/>
                <w:webHidden/>
              </w:rPr>
              <w:fldChar w:fldCharType="begin"/>
            </w:r>
            <w:r>
              <w:rPr>
                <w:noProof/>
                <w:webHidden/>
              </w:rPr>
              <w:instrText xml:space="preserve"> PAGEREF _Toc175219039 \h </w:instrText>
            </w:r>
            <w:r>
              <w:rPr>
                <w:noProof/>
                <w:webHidden/>
              </w:rPr>
            </w:r>
            <w:r>
              <w:rPr>
                <w:noProof/>
                <w:webHidden/>
              </w:rPr>
              <w:fldChar w:fldCharType="separate"/>
            </w:r>
            <w:r>
              <w:rPr>
                <w:noProof/>
                <w:webHidden/>
              </w:rPr>
              <w:t>173</w:t>
            </w:r>
            <w:r>
              <w:rPr>
                <w:noProof/>
                <w:webHidden/>
              </w:rPr>
              <w:fldChar w:fldCharType="end"/>
            </w:r>
          </w:hyperlink>
        </w:p>
        <w:p w14:paraId="42D66C24" w14:textId="1E91981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0" w:history="1">
            <w:r w:rsidRPr="00921261">
              <w:rPr>
                <w:rStyle w:val="Hyperlink"/>
                <w:noProof/>
              </w:rPr>
              <w:t>Who does what with Personal Budgets?</w:t>
            </w:r>
            <w:r>
              <w:rPr>
                <w:noProof/>
                <w:webHidden/>
              </w:rPr>
              <w:tab/>
            </w:r>
            <w:r>
              <w:rPr>
                <w:noProof/>
                <w:webHidden/>
              </w:rPr>
              <w:fldChar w:fldCharType="begin"/>
            </w:r>
            <w:r>
              <w:rPr>
                <w:noProof/>
                <w:webHidden/>
              </w:rPr>
              <w:instrText xml:space="preserve"> PAGEREF _Toc175219040 \h </w:instrText>
            </w:r>
            <w:r>
              <w:rPr>
                <w:noProof/>
                <w:webHidden/>
              </w:rPr>
            </w:r>
            <w:r>
              <w:rPr>
                <w:noProof/>
                <w:webHidden/>
              </w:rPr>
              <w:fldChar w:fldCharType="separate"/>
            </w:r>
            <w:r>
              <w:rPr>
                <w:noProof/>
                <w:webHidden/>
              </w:rPr>
              <w:t>175</w:t>
            </w:r>
            <w:r>
              <w:rPr>
                <w:noProof/>
                <w:webHidden/>
              </w:rPr>
              <w:fldChar w:fldCharType="end"/>
            </w:r>
          </w:hyperlink>
        </w:p>
        <w:p w14:paraId="36FF693C" w14:textId="1E93F30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1" w:history="1">
            <w:r w:rsidRPr="00921261">
              <w:rPr>
                <w:rStyle w:val="Hyperlink"/>
                <w:rFonts w:eastAsia="Arial"/>
                <w:noProof/>
                <w:lang w:eastAsia="en-GB"/>
              </w:rPr>
              <w:t>Educational Settings Role</w:t>
            </w:r>
            <w:r>
              <w:rPr>
                <w:noProof/>
                <w:webHidden/>
              </w:rPr>
              <w:tab/>
            </w:r>
            <w:r>
              <w:rPr>
                <w:noProof/>
                <w:webHidden/>
              </w:rPr>
              <w:fldChar w:fldCharType="begin"/>
            </w:r>
            <w:r>
              <w:rPr>
                <w:noProof/>
                <w:webHidden/>
              </w:rPr>
              <w:instrText xml:space="preserve"> PAGEREF _Toc175219041 \h </w:instrText>
            </w:r>
            <w:r>
              <w:rPr>
                <w:noProof/>
                <w:webHidden/>
              </w:rPr>
            </w:r>
            <w:r>
              <w:rPr>
                <w:noProof/>
                <w:webHidden/>
              </w:rPr>
              <w:fldChar w:fldCharType="separate"/>
            </w:r>
            <w:r>
              <w:rPr>
                <w:noProof/>
                <w:webHidden/>
              </w:rPr>
              <w:t>175</w:t>
            </w:r>
            <w:r>
              <w:rPr>
                <w:noProof/>
                <w:webHidden/>
              </w:rPr>
              <w:fldChar w:fldCharType="end"/>
            </w:r>
          </w:hyperlink>
        </w:p>
        <w:p w14:paraId="7F74F98F" w14:textId="5BE8F80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2" w:history="1">
            <w:r w:rsidRPr="00921261">
              <w:rPr>
                <w:rStyle w:val="Hyperlink"/>
                <w:rFonts w:eastAsia="Arial"/>
                <w:noProof/>
                <w:lang w:eastAsia="en-GB"/>
              </w:rPr>
              <w:t>Parents, carers, and young people</w:t>
            </w:r>
            <w:r>
              <w:rPr>
                <w:noProof/>
                <w:webHidden/>
              </w:rPr>
              <w:tab/>
            </w:r>
            <w:r>
              <w:rPr>
                <w:noProof/>
                <w:webHidden/>
              </w:rPr>
              <w:fldChar w:fldCharType="begin"/>
            </w:r>
            <w:r>
              <w:rPr>
                <w:noProof/>
                <w:webHidden/>
              </w:rPr>
              <w:instrText xml:space="preserve"> PAGEREF _Toc175219042 \h </w:instrText>
            </w:r>
            <w:r>
              <w:rPr>
                <w:noProof/>
                <w:webHidden/>
              </w:rPr>
            </w:r>
            <w:r>
              <w:rPr>
                <w:noProof/>
                <w:webHidden/>
              </w:rPr>
              <w:fldChar w:fldCharType="separate"/>
            </w:r>
            <w:r>
              <w:rPr>
                <w:noProof/>
                <w:webHidden/>
              </w:rPr>
              <w:t>175</w:t>
            </w:r>
            <w:r>
              <w:rPr>
                <w:noProof/>
                <w:webHidden/>
              </w:rPr>
              <w:fldChar w:fldCharType="end"/>
            </w:r>
          </w:hyperlink>
        </w:p>
        <w:p w14:paraId="4596F030" w14:textId="6366E97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3" w:history="1">
            <w:r w:rsidRPr="00921261">
              <w:rPr>
                <w:rStyle w:val="Hyperlink"/>
                <w:rFonts w:eastAsia="Arial"/>
                <w:noProof/>
                <w:lang w:eastAsia="en-GB"/>
              </w:rPr>
              <w:t>SEND Team’s role</w:t>
            </w:r>
            <w:r>
              <w:rPr>
                <w:noProof/>
                <w:webHidden/>
              </w:rPr>
              <w:tab/>
            </w:r>
            <w:r>
              <w:rPr>
                <w:noProof/>
                <w:webHidden/>
              </w:rPr>
              <w:fldChar w:fldCharType="begin"/>
            </w:r>
            <w:r>
              <w:rPr>
                <w:noProof/>
                <w:webHidden/>
              </w:rPr>
              <w:instrText xml:space="preserve"> PAGEREF _Toc175219043 \h </w:instrText>
            </w:r>
            <w:r>
              <w:rPr>
                <w:noProof/>
                <w:webHidden/>
              </w:rPr>
            </w:r>
            <w:r>
              <w:rPr>
                <w:noProof/>
                <w:webHidden/>
              </w:rPr>
              <w:fldChar w:fldCharType="separate"/>
            </w:r>
            <w:r>
              <w:rPr>
                <w:noProof/>
                <w:webHidden/>
              </w:rPr>
              <w:t>175</w:t>
            </w:r>
            <w:r>
              <w:rPr>
                <w:noProof/>
                <w:webHidden/>
              </w:rPr>
              <w:fldChar w:fldCharType="end"/>
            </w:r>
          </w:hyperlink>
        </w:p>
        <w:p w14:paraId="4A894A69" w14:textId="6A05FA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4" w:history="1">
            <w:r w:rsidRPr="00921261">
              <w:rPr>
                <w:rStyle w:val="Hyperlink"/>
                <w:rFonts w:eastAsia="Arial"/>
                <w:noProof/>
                <w:lang w:eastAsia="en-GB"/>
              </w:rPr>
              <w:t>Other Agency and Professionals</w:t>
            </w:r>
            <w:r>
              <w:rPr>
                <w:noProof/>
                <w:webHidden/>
              </w:rPr>
              <w:tab/>
            </w:r>
            <w:r>
              <w:rPr>
                <w:noProof/>
                <w:webHidden/>
              </w:rPr>
              <w:fldChar w:fldCharType="begin"/>
            </w:r>
            <w:r>
              <w:rPr>
                <w:noProof/>
                <w:webHidden/>
              </w:rPr>
              <w:instrText xml:space="preserve"> PAGEREF _Toc175219044 \h </w:instrText>
            </w:r>
            <w:r>
              <w:rPr>
                <w:noProof/>
                <w:webHidden/>
              </w:rPr>
            </w:r>
            <w:r>
              <w:rPr>
                <w:noProof/>
                <w:webHidden/>
              </w:rPr>
              <w:fldChar w:fldCharType="separate"/>
            </w:r>
            <w:r>
              <w:rPr>
                <w:noProof/>
                <w:webHidden/>
              </w:rPr>
              <w:t>176</w:t>
            </w:r>
            <w:r>
              <w:rPr>
                <w:noProof/>
                <w:webHidden/>
              </w:rPr>
              <w:fldChar w:fldCharType="end"/>
            </w:r>
          </w:hyperlink>
        </w:p>
        <w:p w14:paraId="0FF88A58" w14:textId="53F9C7D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45" w:history="1">
            <w:r w:rsidRPr="00921261">
              <w:rPr>
                <w:rStyle w:val="Hyperlink"/>
              </w:rPr>
              <w:t>38.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Short Break Service</w:t>
            </w:r>
            <w:r>
              <w:rPr>
                <w:webHidden/>
              </w:rPr>
              <w:tab/>
            </w:r>
            <w:r>
              <w:rPr>
                <w:webHidden/>
              </w:rPr>
              <w:fldChar w:fldCharType="begin"/>
            </w:r>
            <w:r>
              <w:rPr>
                <w:webHidden/>
              </w:rPr>
              <w:instrText xml:space="preserve"> PAGEREF _Toc175219045 \h </w:instrText>
            </w:r>
            <w:r>
              <w:rPr>
                <w:webHidden/>
              </w:rPr>
            </w:r>
            <w:r>
              <w:rPr>
                <w:webHidden/>
              </w:rPr>
              <w:fldChar w:fldCharType="separate"/>
            </w:r>
            <w:r>
              <w:rPr>
                <w:webHidden/>
              </w:rPr>
              <w:t>177</w:t>
            </w:r>
            <w:r>
              <w:rPr>
                <w:webHidden/>
              </w:rPr>
              <w:fldChar w:fldCharType="end"/>
            </w:r>
          </w:hyperlink>
        </w:p>
        <w:p w14:paraId="4CE01089" w14:textId="658C8FB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6" w:history="1">
            <w:r w:rsidRPr="00921261">
              <w:rPr>
                <w:rStyle w:val="Hyperlink"/>
                <w:noProof/>
              </w:rPr>
              <w:t>Universal Services 0 – 25 years</w:t>
            </w:r>
            <w:r>
              <w:rPr>
                <w:noProof/>
                <w:webHidden/>
              </w:rPr>
              <w:tab/>
            </w:r>
            <w:r>
              <w:rPr>
                <w:noProof/>
                <w:webHidden/>
              </w:rPr>
              <w:fldChar w:fldCharType="begin"/>
            </w:r>
            <w:r>
              <w:rPr>
                <w:noProof/>
                <w:webHidden/>
              </w:rPr>
              <w:instrText xml:space="preserve"> PAGEREF _Toc175219046 \h </w:instrText>
            </w:r>
            <w:r>
              <w:rPr>
                <w:noProof/>
                <w:webHidden/>
              </w:rPr>
            </w:r>
            <w:r>
              <w:rPr>
                <w:noProof/>
                <w:webHidden/>
              </w:rPr>
              <w:fldChar w:fldCharType="separate"/>
            </w:r>
            <w:r>
              <w:rPr>
                <w:noProof/>
                <w:webHidden/>
              </w:rPr>
              <w:t>177</w:t>
            </w:r>
            <w:r>
              <w:rPr>
                <w:noProof/>
                <w:webHidden/>
              </w:rPr>
              <w:fldChar w:fldCharType="end"/>
            </w:r>
          </w:hyperlink>
        </w:p>
        <w:p w14:paraId="4AE724F2" w14:textId="134B2CB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7" w:history="1">
            <w:r w:rsidRPr="00921261">
              <w:rPr>
                <w:rStyle w:val="Hyperlink"/>
                <w:noProof/>
              </w:rPr>
              <w:t>Self-Referral Clubs 5 years +</w:t>
            </w:r>
            <w:r>
              <w:rPr>
                <w:noProof/>
                <w:webHidden/>
              </w:rPr>
              <w:tab/>
            </w:r>
            <w:r>
              <w:rPr>
                <w:noProof/>
                <w:webHidden/>
              </w:rPr>
              <w:fldChar w:fldCharType="begin"/>
            </w:r>
            <w:r>
              <w:rPr>
                <w:noProof/>
                <w:webHidden/>
              </w:rPr>
              <w:instrText xml:space="preserve"> PAGEREF _Toc175219047 \h </w:instrText>
            </w:r>
            <w:r>
              <w:rPr>
                <w:noProof/>
                <w:webHidden/>
              </w:rPr>
            </w:r>
            <w:r>
              <w:rPr>
                <w:noProof/>
                <w:webHidden/>
              </w:rPr>
              <w:fldChar w:fldCharType="separate"/>
            </w:r>
            <w:r>
              <w:rPr>
                <w:noProof/>
                <w:webHidden/>
              </w:rPr>
              <w:t>178</w:t>
            </w:r>
            <w:r>
              <w:rPr>
                <w:noProof/>
                <w:webHidden/>
              </w:rPr>
              <w:fldChar w:fldCharType="end"/>
            </w:r>
          </w:hyperlink>
        </w:p>
        <w:p w14:paraId="20813534" w14:textId="01316AE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8" w:history="1">
            <w:r w:rsidRPr="00921261">
              <w:rPr>
                <w:rStyle w:val="Hyperlink"/>
                <w:noProof/>
              </w:rPr>
              <w:t>Eligibility for children and young people from birth up to 18 years</w:t>
            </w:r>
            <w:r>
              <w:rPr>
                <w:noProof/>
                <w:webHidden/>
              </w:rPr>
              <w:tab/>
            </w:r>
            <w:r>
              <w:rPr>
                <w:noProof/>
                <w:webHidden/>
              </w:rPr>
              <w:fldChar w:fldCharType="begin"/>
            </w:r>
            <w:r>
              <w:rPr>
                <w:noProof/>
                <w:webHidden/>
              </w:rPr>
              <w:instrText xml:space="preserve"> PAGEREF _Toc175219048 \h </w:instrText>
            </w:r>
            <w:r>
              <w:rPr>
                <w:noProof/>
                <w:webHidden/>
              </w:rPr>
            </w:r>
            <w:r>
              <w:rPr>
                <w:noProof/>
                <w:webHidden/>
              </w:rPr>
              <w:fldChar w:fldCharType="separate"/>
            </w:r>
            <w:r>
              <w:rPr>
                <w:noProof/>
                <w:webHidden/>
              </w:rPr>
              <w:t>178</w:t>
            </w:r>
            <w:r>
              <w:rPr>
                <w:noProof/>
                <w:webHidden/>
              </w:rPr>
              <w:fldChar w:fldCharType="end"/>
            </w:r>
          </w:hyperlink>
        </w:p>
        <w:p w14:paraId="17E2C4D7" w14:textId="0482AEE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9" w:history="1">
            <w:r w:rsidRPr="00921261">
              <w:rPr>
                <w:rStyle w:val="Hyperlink"/>
                <w:noProof/>
              </w:rPr>
              <w:t>Eligibility for young people aged 18 – 25 years</w:t>
            </w:r>
            <w:r>
              <w:rPr>
                <w:noProof/>
                <w:webHidden/>
              </w:rPr>
              <w:tab/>
            </w:r>
            <w:r>
              <w:rPr>
                <w:noProof/>
                <w:webHidden/>
              </w:rPr>
              <w:fldChar w:fldCharType="begin"/>
            </w:r>
            <w:r>
              <w:rPr>
                <w:noProof/>
                <w:webHidden/>
              </w:rPr>
              <w:instrText xml:space="preserve"> PAGEREF _Toc175219049 \h </w:instrText>
            </w:r>
            <w:r>
              <w:rPr>
                <w:noProof/>
                <w:webHidden/>
              </w:rPr>
            </w:r>
            <w:r>
              <w:rPr>
                <w:noProof/>
                <w:webHidden/>
              </w:rPr>
              <w:fldChar w:fldCharType="separate"/>
            </w:r>
            <w:r>
              <w:rPr>
                <w:noProof/>
                <w:webHidden/>
              </w:rPr>
              <w:t>179</w:t>
            </w:r>
            <w:r>
              <w:rPr>
                <w:noProof/>
                <w:webHidden/>
              </w:rPr>
              <w:fldChar w:fldCharType="end"/>
            </w:r>
          </w:hyperlink>
        </w:p>
        <w:p w14:paraId="71A62160" w14:textId="4B7F55D2"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0" w:history="1">
            <w:r w:rsidRPr="00921261">
              <w:rPr>
                <w:rStyle w:val="Hyperlink"/>
              </w:rPr>
              <w:t>39.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Children and Young People’s Disability Register</w:t>
            </w:r>
            <w:r>
              <w:rPr>
                <w:webHidden/>
              </w:rPr>
              <w:tab/>
            </w:r>
            <w:r>
              <w:rPr>
                <w:webHidden/>
              </w:rPr>
              <w:fldChar w:fldCharType="begin"/>
            </w:r>
            <w:r>
              <w:rPr>
                <w:webHidden/>
              </w:rPr>
              <w:instrText xml:space="preserve"> PAGEREF _Toc175219050 \h </w:instrText>
            </w:r>
            <w:r>
              <w:rPr>
                <w:webHidden/>
              </w:rPr>
            </w:r>
            <w:r>
              <w:rPr>
                <w:webHidden/>
              </w:rPr>
              <w:fldChar w:fldCharType="separate"/>
            </w:r>
            <w:r>
              <w:rPr>
                <w:webHidden/>
              </w:rPr>
              <w:t>180</w:t>
            </w:r>
            <w:r>
              <w:rPr>
                <w:webHidden/>
              </w:rPr>
              <w:fldChar w:fldCharType="end"/>
            </w:r>
          </w:hyperlink>
        </w:p>
        <w:p w14:paraId="0D5B65B3" w14:textId="079679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1" w:history="1">
            <w:r w:rsidRPr="00921261">
              <w:rPr>
                <w:rStyle w:val="Hyperlink"/>
                <w:noProof/>
              </w:rPr>
              <w:t>What is the Children &amp; Young People’s Disability Register?</w:t>
            </w:r>
            <w:r>
              <w:rPr>
                <w:noProof/>
                <w:webHidden/>
              </w:rPr>
              <w:tab/>
            </w:r>
            <w:r>
              <w:rPr>
                <w:noProof/>
                <w:webHidden/>
              </w:rPr>
              <w:fldChar w:fldCharType="begin"/>
            </w:r>
            <w:r>
              <w:rPr>
                <w:noProof/>
                <w:webHidden/>
              </w:rPr>
              <w:instrText xml:space="preserve"> PAGEREF _Toc175219051 \h </w:instrText>
            </w:r>
            <w:r>
              <w:rPr>
                <w:noProof/>
                <w:webHidden/>
              </w:rPr>
            </w:r>
            <w:r>
              <w:rPr>
                <w:noProof/>
                <w:webHidden/>
              </w:rPr>
              <w:fldChar w:fldCharType="separate"/>
            </w:r>
            <w:r>
              <w:rPr>
                <w:noProof/>
                <w:webHidden/>
              </w:rPr>
              <w:t>180</w:t>
            </w:r>
            <w:r>
              <w:rPr>
                <w:noProof/>
                <w:webHidden/>
              </w:rPr>
              <w:fldChar w:fldCharType="end"/>
            </w:r>
          </w:hyperlink>
        </w:p>
        <w:p w14:paraId="06594764" w14:textId="15EC550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2" w:history="1">
            <w:r w:rsidRPr="00921261">
              <w:rPr>
                <w:rStyle w:val="Hyperlink"/>
                <w:noProof/>
              </w:rPr>
              <w:t>Why should a caregiver/CYP sign up to it?</w:t>
            </w:r>
            <w:r>
              <w:rPr>
                <w:noProof/>
                <w:webHidden/>
              </w:rPr>
              <w:tab/>
            </w:r>
            <w:r>
              <w:rPr>
                <w:noProof/>
                <w:webHidden/>
              </w:rPr>
              <w:fldChar w:fldCharType="begin"/>
            </w:r>
            <w:r>
              <w:rPr>
                <w:noProof/>
                <w:webHidden/>
              </w:rPr>
              <w:instrText xml:space="preserve"> PAGEREF _Toc175219052 \h </w:instrText>
            </w:r>
            <w:r>
              <w:rPr>
                <w:noProof/>
                <w:webHidden/>
              </w:rPr>
            </w:r>
            <w:r>
              <w:rPr>
                <w:noProof/>
                <w:webHidden/>
              </w:rPr>
              <w:fldChar w:fldCharType="separate"/>
            </w:r>
            <w:r>
              <w:rPr>
                <w:noProof/>
                <w:webHidden/>
              </w:rPr>
              <w:t>180</w:t>
            </w:r>
            <w:r>
              <w:rPr>
                <w:noProof/>
                <w:webHidden/>
              </w:rPr>
              <w:fldChar w:fldCharType="end"/>
            </w:r>
          </w:hyperlink>
        </w:p>
        <w:p w14:paraId="2A14861F" w14:textId="11299DA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3" w:history="1">
            <w:r w:rsidRPr="00921261">
              <w:rPr>
                <w:rStyle w:val="Hyperlink"/>
                <w:noProof/>
              </w:rPr>
              <w:t>Max Card</w:t>
            </w:r>
            <w:r>
              <w:rPr>
                <w:noProof/>
                <w:webHidden/>
              </w:rPr>
              <w:tab/>
            </w:r>
            <w:r>
              <w:rPr>
                <w:noProof/>
                <w:webHidden/>
              </w:rPr>
              <w:fldChar w:fldCharType="begin"/>
            </w:r>
            <w:r>
              <w:rPr>
                <w:noProof/>
                <w:webHidden/>
              </w:rPr>
              <w:instrText xml:space="preserve"> PAGEREF _Toc175219053 \h </w:instrText>
            </w:r>
            <w:r>
              <w:rPr>
                <w:noProof/>
                <w:webHidden/>
              </w:rPr>
            </w:r>
            <w:r>
              <w:rPr>
                <w:noProof/>
                <w:webHidden/>
              </w:rPr>
              <w:fldChar w:fldCharType="separate"/>
            </w:r>
            <w:r>
              <w:rPr>
                <w:noProof/>
                <w:webHidden/>
              </w:rPr>
              <w:t>181</w:t>
            </w:r>
            <w:r>
              <w:rPr>
                <w:noProof/>
                <w:webHidden/>
              </w:rPr>
              <w:fldChar w:fldCharType="end"/>
            </w:r>
          </w:hyperlink>
        </w:p>
        <w:p w14:paraId="706A0EFA" w14:textId="3FF499E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4" w:history="1">
            <w:r w:rsidRPr="00921261">
              <w:rPr>
                <w:rStyle w:val="Hyperlink"/>
                <w:noProof/>
              </w:rPr>
              <w:t>Local Offer Facebook Page</w:t>
            </w:r>
            <w:r>
              <w:rPr>
                <w:noProof/>
                <w:webHidden/>
              </w:rPr>
              <w:tab/>
            </w:r>
            <w:r>
              <w:rPr>
                <w:noProof/>
                <w:webHidden/>
              </w:rPr>
              <w:fldChar w:fldCharType="begin"/>
            </w:r>
            <w:r>
              <w:rPr>
                <w:noProof/>
                <w:webHidden/>
              </w:rPr>
              <w:instrText xml:space="preserve"> PAGEREF _Toc175219054 \h </w:instrText>
            </w:r>
            <w:r>
              <w:rPr>
                <w:noProof/>
                <w:webHidden/>
              </w:rPr>
            </w:r>
            <w:r>
              <w:rPr>
                <w:noProof/>
                <w:webHidden/>
              </w:rPr>
              <w:fldChar w:fldCharType="separate"/>
            </w:r>
            <w:r>
              <w:rPr>
                <w:noProof/>
                <w:webHidden/>
              </w:rPr>
              <w:t>181</w:t>
            </w:r>
            <w:r>
              <w:rPr>
                <w:noProof/>
                <w:webHidden/>
              </w:rPr>
              <w:fldChar w:fldCharType="end"/>
            </w:r>
          </w:hyperlink>
        </w:p>
        <w:p w14:paraId="2FCD841C" w14:textId="4FD0B13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5" w:history="1">
            <w:r w:rsidRPr="00921261">
              <w:rPr>
                <w:rStyle w:val="Hyperlink"/>
                <w:lang w:eastAsia="en-GB"/>
              </w:rPr>
              <w:t>40.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lang w:eastAsia="en-GB"/>
              </w:rPr>
              <w:t>SENDCo Handbook and SENDCo Toolkit</w:t>
            </w:r>
            <w:r>
              <w:rPr>
                <w:webHidden/>
              </w:rPr>
              <w:tab/>
            </w:r>
            <w:r>
              <w:rPr>
                <w:webHidden/>
              </w:rPr>
              <w:fldChar w:fldCharType="begin"/>
            </w:r>
            <w:r>
              <w:rPr>
                <w:webHidden/>
              </w:rPr>
              <w:instrText xml:space="preserve"> PAGEREF _Toc175219055 \h </w:instrText>
            </w:r>
            <w:r>
              <w:rPr>
                <w:webHidden/>
              </w:rPr>
            </w:r>
            <w:r>
              <w:rPr>
                <w:webHidden/>
              </w:rPr>
              <w:fldChar w:fldCharType="separate"/>
            </w:r>
            <w:r>
              <w:rPr>
                <w:webHidden/>
              </w:rPr>
              <w:t>182</w:t>
            </w:r>
            <w:r>
              <w:rPr>
                <w:webHidden/>
              </w:rPr>
              <w:fldChar w:fldCharType="end"/>
            </w:r>
          </w:hyperlink>
        </w:p>
        <w:p w14:paraId="7A51E03D" w14:textId="38E499B3"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6" w:history="1">
            <w:r w:rsidRPr="00921261">
              <w:rPr>
                <w:rStyle w:val="Hyperlink"/>
              </w:rPr>
              <w:t>38.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lang w:eastAsia="en-GB"/>
              </w:rPr>
              <w:t>Acronyms used in SEND.</w:t>
            </w:r>
            <w:r>
              <w:rPr>
                <w:webHidden/>
              </w:rPr>
              <w:tab/>
            </w:r>
            <w:r>
              <w:rPr>
                <w:webHidden/>
              </w:rPr>
              <w:fldChar w:fldCharType="begin"/>
            </w:r>
            <w:r>
              <w:rPr>
                <w:webHidden/>
              </w:rPr>
              <w:instrText xml:space="preserve"> PAGEREF _Toc175219056 \h </w:instrText>
            </w:r>
            <w:r>
              <w:rPr>
                <w:webHidden/>
              </w:rPr>
            </w:r>
            <w:r>
              <w:rPr>
                <w:webHidden/>
              </w:rPr>
              <w:fldChar w:fldCharType="separate"/>
            </w:r>
            <w:r>
              <w:rPr>
                <w:webHidden/>
              </w:rPr>
              <w:t>183</w:t>
            </w:r>
            <w:r>
              <w:rPr>
                <w:webHidden/>
              </w:rPr>
              <w:fldChar w:fldCharType="end"/>
            </w:r>
          </w:hyperlink>
        </w:p>
        <w:p w14:paraId="32147B99" w14:textId="19B1862F"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7" w:history="1">
            <w:r w:rsidRPr="00921261">
              <w:rPr>
                <w:rStyle w:val="Hyperlink"/>
              </w:rPr>
              <w:t>Links to Paperwork for each Service Area</w:t>
            </w:r>
            <w:r>
              <w:rPr>
                <w:webHidden/>
              </w:rPr>
              <w:tab/>
            </w:r>
            <w:r>
              <w:rPr>
                <w:webHidden/>
              </w:rPr>
              <w:fldChar w:fldCharType="begin"/>
            </w:r>
            <w:r>
              <w:rPr>
                <w:webHidden/>
              </w:rPr>
              <w:instrText xml:space="preserve"> PAGEREF _Toc175219057 \h </w:instrText>
            </w:r>
            <w:r>
              <w:rPr>
                <w:webHidden/>
              </w:rPr>
            </w:r>
            <w:r>
              <w:rPr>
                <w:webHidden/>
              </w:rPr>
              <w:fldChar w:fldCharType="separate"/>
            </w:r>
            <w:r>
              <w:rPr>
                <w:webHidden/>
              </w:rPr>
              <w:t>186</w:t>
            </w:r>
            <w:r>
              <w:rPr>
                <w:webHidden/>
              </w:rPr>
              <w:fldChar w:fldCharType="end"/>
            </w:r>
          </w:hyperlink>
        </w:p>
        <w:p w14:paraId="541C9F35" w14:textId="56D664BD" w:rsidR="00072C56" w:rsidRDefault="00072C56">
          <w:r>
            <w:rPr>
              <w:b/>
              <w:bCs/>
              <w:noProof/>
            </w:rPr>
            <w:fldChar w:fldCharType="end"/>
          </w:r>
        </w:p>
      </w:sdtContent>
    </w:sdt>
    <w:p w14:paraId="06A9DEF2" w14:textId="1A782A14" w:rsidR="00095C51" w:rsidRDefault="00095C51" w:rsidP="00095C51"/>
    <w:p w14:paraId="459AA1C1" w14:textId="77777777" w:rsidR="00095C51" w:rsidRDefault="00095C51" w:rsidP="00095C51"/>
    <w:p w14:paraId="5CC56516" w14:textId="5303088B" w:rsidR="00CE59ED" w:rsidRPr="00053F3E" w:rsidRDefault="667FC247" w:rsidP="00B92EC1">
      <w:pPr>
        <w:pStyle w:val="Heading1"/>
      </w:pPr>
      <w:bookmarkStart w:id="4" w:name="_Toc175218882"/>
      <w:r w:rsidRPr="00053F3E">
        <w:t>Supporting Children and Young People In Redcar and Cleveland.</w:t>
      </w:r>
      <w:bookmarkEnd w:id="4"/>
      <w:r w:rsidRPr="00053F3E">
        <w:t xml:space="preserve"> </w:t>
      </w:r>
    </w:p>
    <w:p w14:paraId="6A7D9796" w14:textId="64A17F32" w:rsidR="00CE59ED" w:rsidRDefault="00CE59ED" w:rsidP="00095C51">
      <w:pPr>
        <w:rPr>
          <w:noProof/>
        </w:rPr>
      </w:pPr>
    </w:p>
    <w:p w14:paraId="5CFFAE3F" w14:textId="75E4E8E5" w:rsidR="492D163F" w:rsidRPr="00A952C1" w:rsidRDefault="492D163F" w:rsidP="00095C51">
      <w:pPr>
        <w:rPr>
          <w:b/>
          <w:bCs/>
          <w:noProof/>
        </w:rPr>
      </w:pPr>
      <w:r w:rsidRPr="00A952C1">
        <w:rPr>
          <w:b/>
          <w:bCs/>
          <w:noProof/>
        </w:rPr>
        <w:t xml:space="preserve">Our </w:t>
      </w:r>
      <w:r w:rsidR="1D79D907" w:rsidRPr="00A952C1">
        <w:rPr>
          <w:b/>
          <w:bCs/>
          <w:noProof/>
        </w:rPr>
        <w:t>Vision</w:t>
      </w:r>
      <w:r w:rsidR="2C528C04" w:rsidRPr="00A952C1">
        <w:rPr>
          <w:b/>
          <w:bCs/>
          <w:noProof/>
        </w:rPr>
        <w:t xml:space="preserve"> in Redcar and Cleveland</w:t>
      </w:r>
    </w:p>
    <w:p w14:paraId="625A540F" w14:textId="2214A670" w:rsidR="78CDADAD" w:rsidRDefault="1D79D907" w:rsidP="00095C51">
      <w:pPr>
        <w:rPr>
          <w:noProof/>
        </w:rPr>
      </w:pPr>
      <w:r w:rsidRPr="65007A41">
        <w:rPr>
          <w:noProof/>
        </w:rPr>
        <w:t>All children and young people in Redcar &amp; Cleveland, including the most vulnerable, will benefit from a culture of high expectations so they can achieve the very best they can from their educational and social experiences to enable them to lead independent and fulfilling lives. They will be supported to unlock their full potential, in a safe and healthy environment, and they and their families will be at the heart of how services are shaped and delivered locally to meet their individual needs.</w:t>
      </w:r>
    </w:p>
    <w:p w14:paraId="12C4E3D6" w14:textId="495519FB" w:rsidR="3A8F624A" w:rsidRPr="00A952C1" w:rsidRDefault="75CE7F26" w:rsidP="00095C51">
      <w:pPr>
        <w:rPr>
          <w:b/>
          <w:bCs/>
          <w:noProof/>
        </w:rPr>
      </w:pPr>
      <w:r w:rsidRPr="00A952C1">
        <w:rPr>
          <w:b/>
          <w:bCs/>
          <w:noProof/>
        </w:rPr>
        <w:t xml:space="preserve">Our </w:t>
      </w:r>
      <w:r w:rsidR="24B690C7" w:rsidRPr="00A952C1">
        <w:rPr>
          <w:b/>
          <w:bCs/>
          <w:noProof/>
        </w:rPr>
        <w:t>Principles</w:t>
      </w:r>
    </w:p>
    <w:p w14:paraId="6563EF66" w14:textId="7CEBA392" w:rsidR="3A8F624A" w:rsidRDefault="24B690C7" w:rsidP="00095C51">
      <w:pPr>
        <w:rPr>
          <w:noProof/>
        </w:rPr>
      </w:pPr>
      <w:r w:rsidRPr="0DA75BD7">
        <w:rPr>
          <w:noProof/>
        </w:rPr>
        <w:t>To help make this vision happen for children and young people with special educational needs and/or disabilities, the Council and its partners aims to:</w:t>
      </w:r>
    </w:p>
    <w:p w14:paraId="6F7C329B" w14:textId="7CEBA392" w:rsidR="3A8F624A" w:rsidRDefault="24B690C7" w:rsidP="00435BD4">
      <w:pPr>
        <w:pStyle w:val="ListParagraph"/>
        <w:numPr>
          <w:ilvl w:val="0"/>
          <w:numId w:val="78"/>
        </w:numPr>
        <w:rPr>
          <w:noProof/>
        </w:rPr>
      </w:pPr>
      <w:r w:rsidRPr="0DA75BD7">
        <w:rPr>
          <w:noProof/>
        </w:rPr>
        <w:t>put the child or young person at the very centre of service development and improvement;</w:t>
      </w:r>
    </w:p>
    <w:p w14:paraId="41C65CBD" w14:textId="7CEBA392" w:rsidR="3A8F624A" w:rsidRDefault="24B690C7" w:rsidP="00435BD4">
      <w:pPr>
        <w:pStyle w:val="ListParagraph"/>
        <w:numPr>
          <w:ilvl w:val="0"/>
          <w:numId w:val="78"/>
        </w:numPr>
        <w:rPr>
          <w:noProof/>
        </w:rPr>
      </w:pPr>
      <w:r w:rsidRPr="0DA75BD7">
        <w:rPr>
          <w:noProof/>
        </w:rPr>
        <w:lastRenderedPageBreak/>
        <w:t>listen and respond to the views of children, young people and their families;</w:t>
      </w:r>
    </w:p>
    <w:p w14:paraId="2BF2ABB5" w14:textId="7CEBA392" w:rsidR="3A8F624A" w:rsidRDefault="24B690C7" w:rsidP="00435BD4">
      <w:pPr>
        <w:pStyle w:val="ListParagraph"/>
        <w:numPr>
          <w:ilvl w:val="0"/>
          <w:numId w:val="78"/>
        </w:numPr>
        <w:rPr>
          <w:noProof/>
        </w:rPr>
      </w:pPr>
      <w:r w:rsidRPr="0DA75BD7">
        <w:rPr>
          <w:noProof/>
        </w:rPr>
        <w:t>collaborate with other partners providing support for children and young people to shape and improve joined-up services that are swift, personal and effective;</w:t>
      </w:r>
    </w:p>
    <w:p w14:paraId="19563715" w14:textId="7CEBA392" w:rsidR="3A8F624A" w:rsidRDefault="24B690C7" w:rsidP="00435BD4">
      <w:pPr>
        <w:pStyle w:val="ListParagraph"/>
        <w:numPr>
          <w:ilvl w:val="0"/>
          <w:numId w:val="78"/>
        </w:numPr>
        <w:rPr>
          <w:noProof/>
        </w:rPr>
      </w:pPr>
      <w:r w:rsidRPr="0DA75BD7">
        <w:rPr>
          <w:noProof/>
        </w:rPr>
        <w:t>narrow the achievement gap between the most vulnerable and the majority;</w:t>
      </w:r>
    </w:p>
    <w:p w14:paraId="1D8D7599" w14:textId="752685FE" w:rsidR="004B0C1E" w:rsidRDefault="28F7B58C" w:rsidP="004B0C1E">
      <w:pPr>
        <w:pStyle w:val="ListParagraph"/>
        <w:numPr>
          <w:ilvl w:val="0"/>
          <w:numId w:val="78"/>
        </w:numPr>
        <w:rPr>
          <w:noProof/>
        </w:rPr>
      </w:pPr>
      <w:r w:rsidRPr="28F7B58C">
        <w:rPr>
          <w:noProof/>
        </w:rPr>
        <w:t>embed an inclusive culture in our early years settings, schools, colleges, local authority services, health organisations and voluntary groups that is based on integrity, equality, respect and ambition</w:t>
      </w:r>
      <w:r w:rsidR="000D5EAF">
        <w:rPr>
          <w:noProof/>
        </w:rPr>
        <w:t>.</w:t>
      </w:r>
    </w:p>
    <w:p w14:paraId="34D4F597" w14:textId="77777777" w:rsidR="00316107" w:rsidRDefault="00316107" w:rsidP="00316107">
      <w:pPr>
        <w:pStyle w:val="ListParagraph"/>
        <w:rPr>
          <w:noProof/>
        </w:rPr>
      </w:pPr>
    </w:p>
    <w:p w14:paraId="0A4A478F" w14:textId="5D472AB5" w:rsidR="000D5EAF" w:rsidRPr="00053F3E" w:rsidRDefault="00580FE1" w:rsidP="002173EB">
      <w:pPr>
        <w:pStyle w:val="Heading2"/>
      </w:pPr>
      <w:bookmarkStart w:id="5" w:name="_Toc175218883"/>
      <w:r w:rsidRPr="00053F3E">
        <w:t>Overview and Context</w:t>
      </w:r>
      <w:bookmarkEnd w:id="5"/>
    </w:p>
    <w:p w14:paraId="55F6075D" w14:textId="77777777" w:rsidR="003E4799" w:rsidRDefault="003E4799" w:rsidP="00095C51"/>
    <w:p w14:paraId="0404D5B4" w14:textId="42691FCE" w:rsidR="00580FE1" w:rsidRPr="00580FE1" w:rsidRDefault="00580FE1" w:rsidP="00095C51">
      <w:r w:rsidRPr="280379DF">
        <w:t>In September 2015, The Children and Families Act 2014 and the SEN</w:t>
      </w:r>
      <w:r w:rsidR="06A7F0D9" w:rsidRPr="280379DF">
        <w:t>D</w:t>
      </w:r>
      <w:r w:rsidRPr="280379DF">
        <w:t xml:space="preserve"> Code of Practice came into effect, which changed the laws governing special educational needs and disabilities. The reforms intended to create a real change in the way school and other professionals work with families and young people. Its aim is to create an equal partnership between the families of children, young </w:t>
      </w:r>
      <w:r w:rsidR="70A4E26A" w:rsidRPr="280379DF">
        <w:t>people,</w:t>
      </w:r>
      <w:r w:rsidRPr="280379DF">
        <w:t xml:space="preserve"> and the various statutory services with the child at the centre. The act gives families more choice and put in place user-friendly services for children and young people with SEN</w:t>
      </w:r>
      <w:r w:rsidR="5BC26151" w:rsidRPr="280379DF">
        <w:t>D</w:t>
      </w:r>
      <w:r w:rsidRPr="280379DF">
        <w:t xml:space="preserve"> from birth through till the age of 25, which ensures that there is support through childhood into adulthood to meet the young person’s needs and ambitions. </w:t>
      </w:r>
    </w:p>
    <w:p w14:paraId="48871FA0" w14:textId="6F154946" w:rsidR="00580FE1" w:rsidRPr="00580FE1" w:rsidRDefault="00580FE1" w:rsidP="00095C51">
      <w:r>
        <w:t xml:space="preserve">The Education, </w:t>
      </w:r>
      <w:r w:rsidR="5DF28D34">
        <w:t>Health,</w:t>
      </w:r>
      <w:r>
        <w:t xml:space="preserve"> and Care Plan (EHCP) replaced the systems of Statement of Special Educational Needs. The EHCP supports children and young people between the ages of 0 to 25 and covers not only their educational needs but also their health and social care needs. There is a single assessment process to apply for an EHCP which will take 20 weeks and is a co-ordinated approach across the three services: education, </w:t>
      </w:r>
      <w:r w:rsidR="0D8ED274">
        <w:t>health,</w:t>
      </w:r>
      <w:r>
        <w:t xml:space="preserve"> and social care. The intention is that the family and young person only </w:t>
      </w:r>
      <w:r w:rsidR="00453840">
        <w:t>must</w:t>
      </w:r>
      <w:r>
        <w:t xml:space="preserve"> ‘tell their </w:t>
      </w:r>
      <w:r w:rsidR="55C332E4">
        <w:t>story 'Once</w:t>
      </w:r>
      <w:r>
        <w:t xml:space="preserve">. </w:t>
      </w:r>
    </w:p>
    <w:p w14:paraId="02D510AD" w14:textId="714D512A" w:rsidR="00580FE1" w:rsidRPr="00580FE1" w:rsidRDefault="00580FE1" w:rsidP="00095C51">
      <w:r w:rsidRPr="65007A41">
        <w:t xml:space="preserve">From September 2014, Local Authorities took on responsibility for jointly commissioning services for all children and young people with special educational needs or disabilities, both with and without EHCP. Local Authorities, NHS </w:t>
      </w:r>
      <w:r w:rsidR="3A4FE9BD" w:rsidRPr="65007A41">
        <w:t>England,</w:t>
      </w:r>
      <w:r w:rsidRPr="65007A41">
        <w:t xml:space="preserve"> and their partner </w:t>
      </w:r>
      <w:r w:rsidR="00BE78CB">
        <w:t xml:space="preserve">Integrated Care Board (ICB) </w:t>
      </w:r>
      <w:r w:rsidRPr="65007A41">
        <w:t xml:space="preserve">must make arrangements for agreeing the education, </w:t>
      </w:r>
      <w:r w:rsidR="0D9D137A" w:rsidRPr="65007A41">
        <w:t>health,</w:t>
      </w:r>
      <w:r w:rsidRPr="65007A41">
        <w:t xml:space="preserve"> and social care. This includes agreeing personal budgets.</w:t>
      </w:r>
    </w:p>
    <w:p w14:paraId="1299FDEE" w14:textId="77777777" w:rsidR="000D5EAF" w:rsidRDefault="000D5EAF" w:rsidP="00095C51"/>
    <w:p w14:paraId="7CB8A839" w14:textId="77777777" w:rsidR="00A952C1" w:rsidRDefault="00A952C1">
      <w:pPr>
        <w:rPr>
          <w:rFonts w:eastAsia="Arial"/>
          <w:b/>
          <w:bCs/>
        </w:rPr>
      </w:pPr>
      <w:r>
        <w:rPr>
          <w:rFonts w:eastAsia="Arial"/>
        </w:rPr>
        <w:br w:type="page"/>
      </w:r>
    </w:p>
    <w:p w14:paraId="22ADA773" w14:textId="3838B130" w:rsidR="000D5EAF" w:rsidRDefault="591908E1" w:rsidP="00A8305B">
      <w:pPr>
        <w:pStyle w:val="Heading1"/>
        <w:numPr>
          <w:ilvl w:val="0"/>
          <w:numId w:val="97"/>
        </w:numPr>
      </w:pPr>
      <w:bookmarkStart w:id="6" w:name="_Toc175218884"/>
      <w:r w:rsidRPr="55DC5B41">
        <w:lastRenderedPageBreak/>
        <w:t>Children and young people with SEN</w:t>
      </w:r>
      <w:r w:rsidR="4350542B" w:rsidRPr="55DC5B41">
        <w:t>D</w:t>
      </w:r>
      <w:bookmarkEnd w:id="6"/>
    </w:p>
    <w:p w14:paraId="5CE38396" w14:textId="3C722A8A" w:rsidR="009A51FC" w:rsidRPr="009A51FC" w:rsidRDefault="009A51FC" w:rsidP="009A51FC"/>
    <w:p w14:paraId="05953CA8" w14:textId="3EB524C4" w:rsidR="00580FE1" w:rsidRPr="00580FE1" w:rsidRDefault="009A51FC" w:rsidP="00095C51">
      <w:r>
        <w:rPr>
          <w:b/>
          <w:noProof/>
          <w:sz w:val="40"/>
          <w:szCs w:val="40"/>
        </w:rPr>
        <w:drawing>
          <wp:anchor distT="0" distB="0" distL="114300" distR="114300" simplePos="0" relativeHeight="251686400" behindDoc="1" locked="0" layoutInCell="1" allowOverlap="1" wp14:anchorId="5BDF0999" wp14:editId="14303589">
            <wp:simplePos x="0" y="0"/>
            <wp:positionH relativeFrom="margin">
              <wp:posOffset>2672080</wp:posOffset>
            </wp:positionH>
            <wp:positionV relativeFrom="margin">
              <wp:posOffset>549275</wp:posOffset>
            </wp:positionV>
            <wp:extent cx="3729355" cy="2486025"/>
            <wp:effectExtent l="0" t="0" r="4445" b="9525"/>
            <wp:wrapSquare wrapText="bothSides"/>
            <wp:docPr id="36" name="Picture 36" descr="A picture containing person, person, indo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 person, indoor, comput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29355" cy="2486025"/>
                    </a:xfrm>
                    <a:prstGeom prst="rect">
                      <a:avLst/>
                    </a:prstGeom>
                  </pic:spPr>
                </pic:pic>
              </a:graphicData>
            </a:graphic>
            <wp14:sizeRelH relativeFrom="page">
              <wp14:pctWidth>0</wp14:pctWidth>
            </wp14:sizeRelH>
            <wp14:sizeRelV relativeFrom="page">
              <wp14:pctHeight>0</wp14:pctHeight>
            </wp14:sizeRelV>
          </wp:anchor>
        </w:drawing>
      </w:r>
      <w:r w:rsidR="00580FE1" w:rsidRPr="52D0F013">
        <w:t>Most children and young people with SEN</w:t>
      </w:r>
      <w:r w:rsidR="38BB1322" w:rsidRPr="52D0F013">
        <w:t>D</w:t>
      </w:r>
      <w:r w:rsidR="00580FE1" w:rsidRPr="52D0F013">
        <w:t xml:space="preserve"> will be supported in their nursery, </w:t>
      </w:r>
      <w:r w:rsidR="23449423" w:rsidRPr="52D0F013">
        <w:t>school,</w:t>
      </w:r>
      <w:r w:rsidR="00580FE1" w:rsidRPr="52D0F013">
        <w:t xml:space="preserve"> or post-16 educational establishment with a SEN</w:t>
      </w:r>
      <w:r w:rsidR="73E8C98C" w:rsidRPr="52D0F013">
        <w:t>D</w:t>
      </w:r>
      <w:r w:rsidR="00580FE1" w:rsidRPr="52D0F013">
        <w:t xml:space="preserve"> Support Plan. It is the responsibility of the school to put this in place and review it regularly with the involvement of the parent/carer and child/young person. </w:t>
      </w:r>
      <w:r w:rsidR="001D48C0">
        <w:t xml:space="preserve">Schools can use the Reasonable Adjustments Document (2023) which offers guidance and advice for meeting SEND needs within a mainstream setting. </w:t>
      </w:r>
    </w:p>
    <w:p w14:paraId="4944A3F7" w14:textId="75599939" w:rsidR="00580FE1" w:rsidRPr="00580FE1" w:rsidRDefault="00580FE1" w:rsidP="00095C51">
      <w:r w:rsidRPr="52D0F013">
        <w:t>Schools receive additional funding to support children and young people with SEN</w:t>
      </w:r>
      <w:r w:rsidR="25C827DF" w:rsidRPr="52D0F013">
        <w:t>D</w:t>
      </w:r>
      <w:r w:rsidRPr="52D0F013">
        <w:t>. This is called the Notional SEN</w:t>
      </w:r>
      <w:r w:rsidR="27E5F580" w:rsidRPr="52D0F013">
        <w:t>D</w:t>
      </w:r>
      <w:r w:rsidRPr="52D0F013">
        <w:t xml:space="preserve"> budget. The school may use this money to provide additional teaching support, to involve professional services/agencies such as specialist teachers, educational psychologist or occupational therapy services or they may buy specialist equipment/resources. It is up to the school how they use this money to meet the needs of their SEN</w:t>
      </w:r>
      <w:r w:rsidR="4DEBD868" w:rsidRPr="52D0F013">
        <w:t>D</w:t>
      </w:r>
      <w:r w:rsidRPr="52D0F013">
        <w:t xml:space="preserve"> pupils. </w:t>
      </w:r>
    </w:p>
    <w:p w14:paraId="695317A4" w14:textId="5F7F62E0" w:rsidR="00580FE1" w:rsidRPr="00580FE1" w:rsidRDefault="00580FE1" w:rsidP="00095C51">
      <w:r w:rsidRPr="52D0F013">
        <w:t>Many children may need a short-term intervention at some point in their education without the need for a SEN</w:t>
      </w:r>
      <w:r w:rsidR="7B46AE9B" w:rsidRPr="52D0F013">
        <w:t>D</w:t>
      </w:r>
      <w:r w:rsidRPr="52D0F013">
        <w:t xml:space="preserve"> Support Plan. This is normal and is an example of early intervention and is good teaching practice. It is not necessarily the beginning of SEN</w:t>
      </w:r>
      <w:r w:rsidR="2ED5DAA4" w:rsidRPr="52D0F013">
        <w:t>D</w:t>
      </w:r>
      <w:r w:rsidRPr="52D0F013">
        <w:t xml:space="preserve"> Support or an EHCP. This is Quality First Teaching (</w:t>
      </w:r>
      <w:r w:rsidR="16481683" w:rsidRPr="52D0F013">
        <w:t>Q</w:t>
      </w:r>
      <w:r w:rsidRPr="52D0F013">
        <w:t xml:space="preserve">FT), which all children and young people should be accessing in their school setting. </w:t>
      </w:r>
    </w:p>
    <w:p w14:paraId="33BED169" w14:textId="233736CF" w:rsidR="00580FE1" w:rsidRPr="00580FE1" w:rsidRDefault="00580FE1" w:rsidP="00095C51">
      <w:r w:rsidRPr="52D0F013">
        <w:t>The progress of any child/young person with SEN</w:t>
      </w:r>
      <w:r w:rsidR="1F259EF8" w:rsidRPr="52D0F013">
        <w:t>D</w:t>
      </w:r>
      <w:r w:rsidRPr="52D0F013">
        <w:t xml:space="preserve"> should be regularly reviewed to ensure that the support they are receiving is helping them. If a learner has a SEN</w:t>
      </w:r>
      <w:r w:rsidR="33AAC937" w:rsidRPr="52D0F013">
        <w:t>D</w:t>
      </w:r>
      <w:r w:rsidRPr="52D0F013">
        <w:t xml:space="preserve"> Support Plan this should be reviewed within the school </w:t>
      </w:r>
      <w:r w:rsidR="009A2C05">
        <w:t>at least termly</w:t>
      </w:r>
      <w:r w:rsidRPr="52D0F013">
        <w:t xml:space="preserve"> and the</w:t>
      </w:r>
      <w:r w:rsidR="009A2C05">
        <w:t>ir</w:t>
      </w:r>
      <w:r w:rsidRPr="52D0F013">
        <w:t xml:space="preserve"> plan</w:t>
      </w:r>
      <w:r w:rsidR="009A2C05">
        <w:t xml:space="preserve"> should</w:t>
      </w:r>
      <w:r w:rsidR="14C15C25" w:rsidRPr="52D0F013">
        <w:t xml:space="preserve"> evolve</w:t>
      </w:r>
      <w:r w:rsidRPr="52D0F013">
        <w:t xml:space="preserve"> depending upon how they are progressing.</w:t>
      </w:r>
    </w:p>
    <w:p w14:paraId="206D8AC4" w14:textId="31A32DCE" w:rsidR="00580FE1" w:rsidRPr="00580FE1" w:rsidRDefault="00580FE1" w:rsidP="00095C51">
      <w:r w:rsidRPr="52D0F013">
        <w:t>For some children and young people with more complex needs, SEN</w:t>
      </w:r>
      <w:r w:rsidR="32B74DD3" w:rsidRPr="52D0F013">
        <w:t>D</w:t>
      </w:r>
      <w:r w:rsidRPr="52D0F013">
        <w:t xml:space="preserve"> support </w:t>
      </w:r>
      <w:r w:rsidR="472D3741" w:rsidRPr="52D0F013">
        <w:t>may</w:t>
      </w:r>
      <w:r w:rsidRPr="52D0F013">
        <w:t xml:space="preserve"> not provide them with sufficient provision to be able to progress as expected. In this case, where the child or young person’s needs may be over and above the resources that a school may be reasonably expected to provide, the school, health or social care professionals or the family (or the young person over 16) should request a statutory assessment. Once the </w:t>
      </w:r>
      <w:r w:rsidRPr="52D0F013">
        <w:lastRenderedPageBreak/>
        <w:t xml:space="preserve">statutory assessment has been completed this information is used to decide whether an EHCP is needed </w:t>
      </w:r>
      <w:r w:rsidR="79DB0838" w:rsidRPr="52D0F013">
        <w:t>i.e.,</w:t>
      </w:r>
      <w:r w:rsidRPr="52D0F013">
        <w:t xml:space="preserve"> does the Local Authority need to determine provision, or can this be delivered without one? This is a statutory process, which will collate advice from professionals and information from parents. It is worth noting that agreeing to assess does not always result in an EHCP. The EHCP is an integrated plan for the provision of services and support that will help the child or young person progress towards defined outcomes. The arrangements should integrate across education, </w:t>
      </w:r>
      <w:r w:rsidR="1A3DC8CF" w:rsidRPr="52D0F013">
        <w:t>health,</w:t>
      </w:r>
      <w:r w:rsidRPr="52D0F013">
        <w:t xml:space="preserve"> and social care services (although not all children will require support from health or social care). </w:t>
      </w:r>
    </w:p>
    <w:p w14:paraId="056780DD" w14:textId="4D5C63DA" w:rsidR="00580FE1" w:rsidRPr="00580FE1" w:rsidRDefault="00580FE1" w:rsidP="00095C51">
      <w:r w:rsidRPr="52D0F013">
        <w:t xml:space="preserve">To have an EHCP, a child or young person must have special educational needs. </w:t>
      </w:r>
      <w:r w:rsidR="25037CA8" w:rsidRPr="52D0F013">
        <w:t xml:space="preserve">Where children have a significant medical </w:t>
      </w:r>
      <w:r w:rsidR="2F291966" w:rsidRPr="52D0F013">
        <w:t>condition,</w:t>
      </w:r>
      <w:r w:rsidR="25037CA8" w:rsidRPr="52D0F013">
        <w:t xml:space="preserve"> you may need to consider if this is having an impact on their educational participation and engagement. Discuss their needs with the </w:t>
      </w:r>
      <w:r w:rsidR="1A22D33A" w:rsidRPr="52D0F013">
        <w:t>Designated</w:t>
      </w:r>
      <w:r w:rsidR="25037CA8" w:rsidRPr="52D0F013">
        <w:t xml:space="preserve"> Clinical Officer or your school nurse who will be able to support your thinking around what support maybe needed for the child. Individual</w:t>
      </w:r>
      <w:r w:rsidR="6392F861" w:rsidRPr="52D0F013">
        <w:t xml:space="preserve"> Health Care Plans should be in place for these children and the document Supporting </w:t>
      </w:r>
      <w:r w:rsidR="06193418" w:rsidRPr="52D0F013">
        <w:t>C</w:t>
      </w:r>
      <w:r w:rsidR="6392F861" w:rsidRPr="52D0F013">
        <w:t xml:space="preserve">hildren with Medical Conditions will help schools to understand their responsibilities around this. </w:t>
      </w:r>
    </w:p>
    <w:p w14:paraId="60BAADD4" w14:textId="5C84F3EA" w:rsidR="00DF2A7A" w:rsidRDefault="00580FE1" w:rsidP="00095C51">
      <w:r w:rsidRPr="52D0F013">
        <w:t xml:space="preserve">For young children where special educational needs are identified </w:t>
      </w:r>
      <w:r w:rsidR="37C8E3A3" w:rsidRPr="52D0F013">
        <w:t>early</w:t>
      </w:r>
      <w:r w:rsidRPr="52D0F013">
        <w:t xml:space="preserve"> (for </w:t>
      </w:r>
      <w:r w:rsidR="5163D796" w:rsidRPr="52D0F013">
        <w:t>example,</w:t>
      </w:r>
      <w:r w:rsidRPr="52D0F013">
        <w:t xml:space="preserve"> children born with a disability or who are diagnosed with a disability when they are still toddlers) there is additional Early Years support available from health care professionals and through the </w:t>
      </w:r>
      <w:r w:rsidR="02A15A03" w:rsidRPr="52D0F013">
        <w:t>Early Years SEN</w:t>
      </w:r>
      <w:r w:rsidR="0071663E">
        <w:t xml:space="preserve">D </w:t>
      </w:r>
      <w:r w:rsidR="02A15A03" w:rsidRPr="52D0F013">
        <w:t>Practitioner’s</w:t>
      </w:r>
      <w:r w:rsidRPr="52D0F013">
        <w:t xml:space="preserve"> service within education. An EHCP is not required to access this. There are lots of additional services accessible without the need for an EHCP (details of which are available on the Local Offer)</w:t>
      </w:r>
      <w:r w:rsidR="00B55078">
        <w:t>.</w:t>
      </w:r>
    </w:p>
    <w:p w14:paraId="71F97487" w14:textId="48966A4C" w:rsidR="00DF2A7A" w:rsidRPr="00580FE1" w:rsidRDefault="00DF2A7A" w:rsidP="00095C51">
      <w:r w:rsidRPr="52D0F013">
        <w:t>If a child/young person has an E</w:t>
      </w:r>
      <w:r>
        <w:t xml:space="preserve">ducation, </w:t>
      </w:r>
      <w:r w:rsidRPr="52D0F013">
        <w:t>H</w:t>
      </w:r>
      <w:r>
        <w:t xml:space="preserve">ealth and </w:t>
      </w:r>
      <w:r w:rsidRPr="52D0F013">
        <w:t>C</w:t>
      </w:r>
      <w:r>
        <w:t xml:space="preserve">are </w:t>
      </w:r>
      <w:r w:rsidRPr="52D0F013">
        <w:t>P</w:t>
      </w:r>
      <w:r>
        <w:t xml:space="preserve">lan, this plan </w:t>
      </w:r>
      <w:r w:rsidRPr="52D0F013">
        <w:t>must have a review meeting at least every 12 months. The parent/carer and child or young person must be included in the review process.</w:t>
      </w:r>
    </w:p>
    <w:p w14:paraId="07FDEF56" w14:textId="3062EF8C" w:rsidR="00580FE1" w:rsidRDefault="00580FE1" w:rsidP="002173EB">
      <w:pPr>
        <w:pStyle w:val="Heading2"/>
        <w:rPr>
          <w:rFonts w:eastAsia="Arial"/>
        </w:rPr>
      </w:pPr>
      <w:bookmarkStart w:id="7" w:name="_Toc175218885"/>
      <w:r w:rsidRPr="55DC5B41">
        <w:rPr>
          <w:rFonts w:eastAsia="Arial"/>
        </w:rPr>
        <w:t xml:space="preserve">Definition of </w:t>
      </w:r>
      <w:r w:rsidR="17BA5231" w:rsidRPr="55DC5B41">
        <w:rPr>
          <w:rFonts w:eastAsia="Arial"/>
        </w:rPr>
        <w:t>S</w:t>
      </w:r>
      <w:r w:rsidRPr="55DC5B41">
        <w:rPr>
          <w:rFonts w:eastAsia="Arial"/>
        </w:rPr>
        <w:t xml:space="preserve">pecial </w:t>
      </w:r>
      <w:r w:rsidR="4048E97E" w:rsidRPr="55DC5B41">
        <w:rPr>
          <w:rFonts w:eastAsia="Arial"/>
        </w:rPr>
        <w:t>E</w:t>
      </w:r>
      <w:r w:rsidRPr="55DC5B41">
        <w:rPr>
          <w:rFonts w:eastAsia="Arial"/>
        </w:rPr>
        <w:t xml:space="preserve">ducational </w:t>
      </w:r>
      <w:r w:rsidR="7492E9D0" w:rsidRPr="55DC5B41">
        <w:rPr>
          <w:rFonts w:eastAsia="Arial"/>
        </w:rPr>
        <w:t>N</w:t>
      </w:r>
      <w:r w:rsidRPr="55DC5B41">
        <w:rPr>
          <w:rFonts w:eastAsia="Arial"/>
        </w:rPr>
        <w:t>eeds</w:t>
      </w:r>
      <w:bookmarkEnd w:id="7"/>
    </w:p>
    <w:p w14:paraId="50C0F633" w14:textId="77777777" w:rsidR="00B01B56" w:rsidRPr="00B01B56" w:rsidRDefault="00B01B56" w:rsidP="00B01B56"/>
    <w:p w14:paraId="33D370D6" w14:textId="77777777" w:rsidR="00580FE1" w:rsidRPr="00327BF5" w:rsidRDefault="00580FE1" w:rsidP="00095C51">
      <w:r w:rsidRPr="52D0F013">
        <w:t xml:space="preserve">Under Section 20 of the Children and Families Act 2014 and Section 312 of the 1996 Education Act, a child or young person has special educational needs if they have a learning difficulty or disability which calls for special educational provision to be made for them. Children and young people have a learning difficulty or disability if they: </w:t>
      </w:r>
    </w:p>
    <w:p w14:paraId="519C9D3B" w14:textId="24C75F9C" w:rsidR="00580FE1" w:rsidRPr="00327BF5" w:rsidRDefault="00580FE1" w:rsidP="00095C51">
      <w:r w:rsidRPr="52D0F013">
        <w:t xml:space="preserve">• have a significantly greater difficulty in learning than </w:t>
      </w:r>
      <w:r w:rsidR="2EA42E79" w:rsidRPr="52D0F013">
        <w:t>many</w:t>
      </w:r>
      <w:r w:rsidRPr="52D0F013">
        <w:t xml:space="preserve"> others of the same </w:t>
      </w:r>
      <w:r w:rsidR="497A67C4" w:rsidRPr="52D0F013">
        <w:t>age.</w:t>
      </w:r>
      <w:r w:rsidRPr="52D0F013">
        <w:t xml:space="preserve"> </w:t>
      </w:r>
    </w:p>
    <w:p w14:paraId="0048B1F6" w14:textId="0C5C66F3" w:rsidR="00580FE1" w:rsidRPr="00327BF5" w:rsidRDefault="00580FE1" w:rsidP="00095C51">
      <w:r w:rsidRPr="52D0F013">
        <w:lastRenderedPageBreak/>
        <w:t xml:space="preserve">• have a disability that prevents or hinders them from making use of facilities of a kind </w:t>
      </w:r>
      <w:r w:rsidR="2BF5EBCD" w:rsidRPr="52D0F013">
        <w:t>provided</w:t>
      </w:r>
      <w:r w:rsidRPr="52D0F013">
        <w:t xml:space="preserve"> for others of the same age in mainstream schools or mainstream post-16 institutions; or </w:t>
      </w:r>
    </w:p>
    <w:p w14:paraId="3BF8E8E5" w14:textId="738E445A" w:rsidR="00580FE1" w:rsidRPr="00327BF5" w:rsidRDefault="00580FE1" w:rsidP="00095C51">
      <w:r w:rsidRPr="52D0F013">
        <w:t xml:space="preserve">• are under compulsory school age and fall within one of the definitions above or would do so if special educational provision </w:t>
      </w:r>
      <w:r w:rsidR="4C11B6B4" w:rsidRPr="52D0F013">
        <w:t>were</w:t>
      </w:r>
      <w:r w:rsidRPr="52D0F013">
        <w:t xml:space="preserve"> not made for them. </w:t>
      </w:r>
    </w:p>
    <w:p w14:paraId="7FDFCF74" w14:textId="403D8201" w:rsidR="00580FE1" w:rsidRPr="00327BF5" w:rsidRDefault="00580FE1" w:rsidP="00095C51">
      <w:r w:rsidRPr="52D0F013">
        <w:t xml:space="preserve"> Special educational provision means: </w:t>
      </w:r>
    </w:p>
    <w:p w14:paraId="71B384FF" w14:textId="160CEAD3" w:rsidR="00580FE1" w:rsidRPr="00327BF5" w:rsidRDefault="00580FE1" w:rsidP="008B2FE4">
      <w:r w:rsidRPr="52D0F013">
        <w:t xml:space="preserve">• for children of 2 years or over, educational provision additional to, or different from, the educational provision made </w:t>
      </w:r>
      <w:r w:rsidR="290107F6" w:rsidRPr="52D0F013">
        <w:t>for</w:t>
      </w:r>
      <w:r w:rsidRPr="52D0F013">
        <w:t xml:space="preserve"> children of their age in schools maintained by the local authority, other than special schools, in the area</w:t>
      </w:r>
      <w:r w:rsidR="008B2FE4">
        <w:t>.</w:t>
      </w:r>
      <w:r w:rsidRPr="52D0F013">
        <w:t xml:space="preserve"> </w:t>
      </w:r>
    </w:p>
    <w:p w14:paraId="5E272735" w14:textId="3EB22D9C" w:rsidR="005171D6" w:rsidRDefault="00580FE1" w:rsidP="00095C51">
      <w:r>
        <w:t>Further information can be found within Section 6.28 - 6.35 of the 2015 SEN</w:t>
      </w:r>
      <w:r w:rsidR="4AD52B95">
        <w:t>D</w:t>
      </w:r>
      <w:r>
        <w:t xml:space="preserve"> Code of Practice</w:t>
      </w:r>
      <w:r w:rsidR="0E345CA3">
        <w:t>.</w:t>
      </w:r>
    </w:p>
    <w:p w14:paraId="772DD1EF" w14:textId="0FA4ECE4" w:rsidR="55DC5B41" w:rsidRDefault="55DC5B41">
      <w:r>
        <w:br w:type="page"/>
      </w:r>
    </w:p>
    <w:p w14:paraId="0ADB443D" w14:textId="77777777" w:rsidR="003E4799" w:rsidRDefault="003E4799" w:rsidP="00095C51">
      <w:pPr>
        <w:rPr>
          <w:b/>
        </w:rPr>
      </w:pPr>
    </w:p>
    <w:p w14:paraId="57619B3A" w14:textId="4B0323CF" w:rsidR="00580FE1" w:rsidRDefault="00580FE1" w:rsidP="00A8305B">
      <w:pPr>
        <w:pStyle w:val="Heading1"/>
        <w:numPr>
          <w:ilvl w:val="0"/>
          <w:numId w:val="97"/>
        </w:numPr>
      </w:pPr>
      <w:bookmarkStart w:id="8" w:name="_Toc175218886"/>
      <w:r w:rsidRPr="55DC5B41">
        <w:t>What is the Local Offer?</w:t>
      </w:r>
      <w:bookmarkEnd w:id="8"/>
      <w:r w:rsidRPr="55DC5B41">
        <w:t xml:space="preserve"> </w:t>
      </w:r>
    </w:p>
    <w:p w14:paraId="6653D1CE" w14:textId="244F7D09" w:rsidR="00B01B56" w:rsidRPr="00B01B56" w:rsidRDefault="00A13E38" w:rsidP="00B01B56">
      <w:r>
        <w:rPr>
          <w:noProof/>
        </w:rPr>
        <w:drawing>
          <wp:anchor distT="0" distB="0" distL="114300" distR="114300" simplePos="0" relativeHeight="251658240" behindDoc="0" locked="0" layoutInCell="1" allowOverlap="1" wp14:anchorId="441E5174" wp14:editId="60CC6105">
            <wp:simplePos x="0" y="0"/>
            <wp:positionH relativeFrom="column">
              <wp:posOffset>2517569</wp:posOffset>
            </wp:positionH>
            <wp:positionV relativeFrom="paragraph">
              <wp:posOffset>323209</wp:posOffset>
            </wp:positionV>
            <wp:extent cx="3414802" cy="5286376"/>
            <wp:effectExtent l="0" t="0" r="0" b="0"/>
            <wp:wrapSquare wrapText="bothSides"/>
            <wp:docPr id="2010439544" name="Picture 201043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414802" cy="5286376"/>
                    </a:xfrm>
                    <a:prstGeom prst="rect">
                      <a:avLst/>
                    </a:prstGeom>
                  </pic:spPr>
                </pic:pic>
              </a:graphicData>
            </a:graphic>
            <wp14:sizeRelH relativeFrom="page">
              <wp14:pctWidth>0</wp14:pctWidth>
            </wp14:sizeRelH>
            <wp14:sizeRelV relativeFrom="page">
              <wp14:pctHeight>0</wp14:pctHeight>
            </wp14:sizeRelV>
          </wp:anchor>
        </w:drawing>
      </w:r>
    </w:p>
    <w:p w14:paraId="51BF38A3" w14:textId="425DD209" w:rsidR="00580FE1" w:rsidRDefault="28F7B58C" w:rsidP="4B319EEA">
      <w:r>
        <w:t>The Local Offer was formed due to the requirement in Children and Families Act 2014 for Local Authorities (LAs) to publish and make accessible a local offer in one place – this includes information on the provision that is available across education (special and mainstream), health and social care to support children who have SEN and/or disabilities. The Local Offer enables families, children and young people with special educational needs and disabilities to see clearly, from a single and regularly updated source, the services and support available in the Local Offer to children and young people. It also gives a description, contact details and how to access them. The Local Offer includes services from birth to 25. It describes state-funded, charitable, and private services, and includes services outside the local area (such as schools) that are used by local families. All this information is gathered and made easy to find within the Local Offer. The Local Offer belongs to the community. We recently launched the Local Offer on Face Book so parents can be directed to this site if they are seeking advice, support or to access different services</w:t>
      </w:r>
      <w:r w:rsidR="008C583F">
        <w:t xml:space="preserve"> – </w:t>
      </w:r>
      <w:r w:rsidR="005B1888">
        <w:t xml:space="preserve">to access this site on Face Book </w:t>
      </w:r>
      <w:r w:rsidR="008C583F">
        <w:t xml:space="preserve">search Redcar and Cleveland Local Offer. </w:t>
      </w:r>
      <w:r w:rsidR="0055145E">
        <w:t xml:space="preserve">If parent/carers join this group, they will be the first to see updated information on local services such as workshops, training sessions, and </w:t>
      </w:r>
      <w:r w:rsidR="00BE140B">
        <w:t xml:space="preserve">short breaks offers. </w:t>
      </w:r>
    </w:p>
    <w:p w14:paraId="4823927A" w14:textId="71FCE0BA" w:rsidR="00236658" w:rsidRPr="00327BF5" w:rsidRDefault="4B319EEA" w:rsidP="4B319EEA">
      <w:r>
        <w:t xml:space="preserve">There is a section on the Local Offer specifically for SENDCo’s which can be found </w:t>
      </w:r>
      <w:hyperlink r:id="rId17">
        <w:r w:rsidRPr="4B319EEA">
          <w:rPr>
            <w:rStyle w:val="Hyperlink"/>
          </w:rPr>
          <w:t>here</w:t>
        </w:r>
      </w:hyperlink>
      <w:r>
        <w:t xml:space="preserve">. This includes the most up to date paperwork stored there which </w:t>
      </w:r>
      <w:r>
        <w:lastRenderedPageBreak/>
        <w:t xml:space="preserve">can be downloaded. There is also a </w:t>
      </w:r>
      <w:hyperlink r:id="rId18">
        <w:r w:rsidRPr="4B319EEA">
          <w:rPr>
            <w:rStyle w:val="Hyperlink"/>
          </w:rPr>
          <w:t>SEND Professional’s Area,</w:t>
        </w:r>
      </w:hyperlink>
      <w:r>
        <w:t xml:space="preserve"> which can be shared with parent/carers and CYP. </w:t>
      </w:r>
    </w:p>
    <w:p w14:paraId="2FECA14E" w14:textId="77777777" w:rsidR="00580FE1" w:rsidRPr="00327BF5" w:rsidRDefault="00580FE1" w:rsidP="00095C51">
      <w:r w:rsidRPr="52D0F013">
        <w:t xml:space="preserve">The Local Offer has two key purposes as defined in the Code of Practice: </w:t>
      </w:r>
    </w:p>
    <w:p w14:paraId="23F4E9E1" w14:textId="7FAA4C66" w:rsidR="00580FE1" w:rsidRPr="00327BF5" w:rsidRDefault="00580FE1" w:rsidP="00095C51">
      <w:r w:rsidRPr="52D0F013">
        <w:t xml:space="preserve">• to provide clear, </w:t>
      </w:r>
      <w:r w:rsidR="57FA6F41" w:rsidRPr="52D0F013">
        <w:t>comprehensive,</w:t>
      </w:r>
      <w:r w:rsidRPr="52D0F013">
        <w:t xml:space="preserve"> and accessible information about the available provision and how to access </w:t>
      </w:r>
      <w:r w:rsidR="6B07476F" w:rsidRPr="52D0F013">
        <w:t>it.</w:t>
      </w:r>
    </w:p>
    <w:p w14:paraId="05BD2D97" w14:textId="4087934B" w:rsidR="00580FE1" w:rsidRPr="00327BF5" w:rsidRDefault="00580FE1" w:rsidP="00095C51">
      <w:r w:rsidRPr="52D0F013">
        <w:t>• to make provision more responsive to local needs and aspirations by directly involving disabled children and young people and those with SEN</w:t>
      </w:r>
      <w:r w:rsidR="00724F02" w:rsidRPr="52D0F013">
        <w:t>D</w:t>
      </w:r>
      <w:r w:rsidRPr="52D0F013">
        <w:t xml:space="preserve"> and their parents, along with service providers in its development and review. The legislation expects the Local Offer to be developed and revised over time.</w:t>
      </w:r>
    </w:p>
    <w:p w14:paraId="2EDE1DB3" w14:textId="0BFA7FF9" w:rsidR="35853404" w:rsidRDefault="35853404" w:rsidP="00095C51">
      <w:r w:rsidRPr="52D0F013">
        <w:t xml:space="preserve">The SEND regulations (2014) Part 4 state the statutory obligations on LAs in terms of the information to be included in the Local Offer. </w:t>
      </w:r>
    </w:p>
    <w:p w14:paraId="3DBB3575" w14:textId="1127C94A" w:rsidR="35853404" w:rsidRDefault="35853404" w:rsidP="00095C51">
      <w:pPr>
        <w:pStyle w:val="ListParagraph"/>
        <w:numPr>
          <w:ilvl w:val="0"/>
          <w:numId w:val="42"/>
        </w:numPr>
      </w:pPr>
      <w:r w:rsidRPr="52D0F013">
        <w:t xml:space="preserve">Special educational, health and social care provision for children with SEND, including online and blended </w:t>
      </w:r>
      <w:r w:rsidR="5B645D1C" w:rsidRPr="52D0F013">
        <w:t>learning.</w:t>
      </w:r>
    </w:p>
    <w:p w14:paraId="1BC0B3B5" w14:textId="30DF2E53" w:rsidR="35853404" w:rsidRDefault="35853404" w:rsidP="00095C51">
      <w:pPr>
        <w:pStyle w:val="ListParagraph"/>
        <w:numPr>
          <w:ilvl w:val="0"/>
          <w:numId w:val="42"/>
        </w:numPr>
      </w:pPr>
      <w:r w:rsidRPr="52D0F013">
        <w:t xml:space="preserve">Other educational provision such as sports, </w:t>
      </w:r>
      <w:r w:rsidR="5A44B77E" w:rsidRPr="52D0F013">
        <w:t>arts,</w:t>
      </w:r>
      <w:r w:rsidRPr="52D0F013">
        <w:t xml:space="preserve"> and other clubs available in the area</w:t>
      </w:r>
    </w:p>
    <w:p w14:paraId="0DF4E2F0" w14:textId="5B0AE22B" w:rsidR="35853404" w:rsidRDefault="35853404" w:rsidP="00095C51">
      <w:pPr>
        <w:pStyle w:val="ListParagraph"/>
        <w:numPr>
          <w:ilvl w:val="0"/>
          <w:numId w:val="42"/>
        </w:numPr>
      </w:pPr>
      <w:r w:rsidRPr="52D0F013">
        <w:t xml:space="preserve">Information from the Parent Carer Forum </w:t>
      </w:r>
    </w:p>
    <w:p w14:paraId="46C05F48" w14:textId="1F229FE7" w:rsidR="35853404" w:rsidRDefault="35853404" w:rsidP="00095C51">
      <w:pPr>
        <w:pStyle w:val="ListParagraph"/>
        <w:numPr>
          <w:ilvl w:val="0"/>
          <w:numId w:val="42"/>
        </w:numPr>
      </w:pPr>
      <w:r w:rsidRPr="52D0F013">
        <w:t>Travel arrangements to and from schools</w:t>
      </w:r>
    </w:p>
    <w:p w14:paraId="5A15E523" w14:textId="128938E7" w:rsidR="35853404" w:rsidRDefault="35853404" w:rsidP="00095C51">
      <w:pPr>
        <w:pStyle w:val="ListParagraph"/>
        <w:numPr>
          <w:ilvl w:val="0"/>
          <w:numId w:val="42"/>
        </w:numPr>
      </w:pPr>
      <w:r w:rsidRPr="52D0F013">
        <w:t xml:space="preserve">Transition guidance to support children between phases of </w:t>
      </w:r>
      <w:r w:rsidR="0E3E1B66" w:rsidRPr="52D0F013">
        <w:t>education.</w:t>
      </w:r>
    </w:p>
    <w:p w14:paraId="3D0CF467" w14:textId="2D1F47C6" w:rsidR="00B02FF1" w:rsidRDefault="35853404" w:rsidP="00095C51">
      <w:pPr>
        <w:pStyle w:val="ListParagraph"/>
        <w:numPr>
          <w:ilvl w:val="0"/>
          <w:numId w:val="42"/>
        </w:numPr>
      </w:pPr>
      <w:r w:rsidRPr="52D0F013">
        <w:t xml:space="preserve">The process for resolving disagreements and/or </w:t>
      </w:r>
      <w:r w:rsidR="5F7475E7" w:rsidRPr="52D0F013">
        <w:t>mediation.</w:t>
      </w:r>
    </w:p>
    <w:p w14:paraId="24114E73" w14:textId="4AD0948F" w:rsidR="00132378" w:rsidRDefault="00132378" w:rsidP="00095C51">
      <w:r>
        <w:t>There is a Local Offer email address that parent/carers can access if they would like more information or access some further advice</w:t>
      </w:r>
      <w:r w:rsidR="00A13626">
        <w:t xml:space="preserve">. The email address is </w:t>
      </w:r>
      <w:hyperlink r:id="rId19" w:history="1">
        <w:r w:rsidR="00A13626" w:rsidRPr="00A60C18">
          <w:rPr>
            <w:rStyle w:val="Hyperlink"/>
            <w:rFonts w:eastAsia="Arial"/>
          </w:rPr>
          <w:t>LocalOffer@redcar-cleveland.gov.uk</w:t>
        </w:r>
      </w:hyperlink>
      <w:r w:rsidR="00A13626">
        <w:t xml:space="preserve"> </w:t>
      </w:r>
    </w:p>
    <w:p w14:paraId="3EE00259" w14:textId="7ED8AC27" w:rsidR="004B0C1E" w:rsidRPr="00132378" w:rsidRDefault="4B319EEA" w:rsidP="4B319EEA">
      <w:pPr>
        <w:rPr>
          <w:rFonts w:eastAsia="Arial"/>
        </w:rPr>
      </w:pPr>
      <w:r>
        <w:t xml:space="preserve">The Local Offer can be searched through the Redcar and Cleveland Corporate site: </w:t>
      </w:r>
      <w:hyperlink r:id="rId20">
        <w:r w:rsidRPr="4B319EEA">
          <w:rPr>
            <w:rStyle w:val="Hyperlink"/>
          </w:rPr>
          <w:t>Redcar and Cleveland Local Offer | Redcar and Cleveland (redcar-cleveland.gov.uk)</w:t>
        </w:r>
      </w:hyperlink>
      <w:r>
        <w:t xml:space="preserve"> or via </w:t>
      </w:r>
      <w:hyperlink r:id="rId21">
        <w:r w:rsidRPr="4B319EEA">
          <w:rPr>
            <w:rStyle w:val="Hyperlink"/>
            <w:rFonts w:eastAsia="Arial"/>
          </w:rPr>
          <w:t>Local Offer - SEND | Redcar &amp; Cleveland: Information Directory (redcar-cleveland.gov.uk)</w:t>
        </w:r>
      </w:hyperlink>
    </w:p>
    <w:p w14:paraId="3713FC6D" w14:textId="02D4121A" w:rsidR="00F75239" w:rsidRDefault="28F7B58C" w:rsidP="00095C51">
      <w:r w:rsidRPr="28F7B58C">
        <w:t>Each year SENDCO’s will be asked to update their SEND informati</w:t>
      </w:r>
      <w:r w:rsidR="00725D0E">
        <w:t>on report and policy on their own site</w:t>
      </w:r>
      <w:r w:rsidR="00751C90">
        <w:t xml:space="preserve">. </w:t>
      </w:r>
      <w:r w:rsidR="005B3E08">
        <w:t>We ask that each school update their SEND Information Report by September 22</w:t>
      </w:r>
      <w:r w:rsidR="005B3E08" w:rsidRPr="005B3E08">
        <w:rPr>
          <w:vertAlign w:val="superscript"/>
        </w:rPr>
        <w:t>nd</w:t>
      </w:r>
      <w:r w:rsidR="005B3E08">
        <w:t xml:space="preserve">. </w:t>
      </w:r>
      <w:r w:rsidRPr="28F7B58C">
        <w:t xml:space="preserve">If SENDCo’s would like support with this, they can email </w:t>
      </w:r>
      <w:hyperlink r:id="rId22" w:history="1">
        <w:r w:rsidR="00603A7C" w:rsidRPr="00BE08E5">
          <w:rPr>
            <w:rStyle w:val="Hyperlink"/>
          </w:rPr>
          <w:t>localoffer@redcar-cleveland.gov.uk</w:t>
        </w:r>
      </w:hyperlink>
      <w:r w:rsidR="00603A7C">
        <w:t>,</w:t>
      </w:r>
      <w:r w:rsidR="0007758E">
        <w:t xml:space="preserve"> </w:t>
      </w:r>
      <w:r w:rsidRPr="28F7B58C">
        <w:t xml:space="preserve"> </w:t>
      </w:r>
      <w:r w:rsidR="00245857">
        <w:t xml:space="preserve">or </w:t>
      </w:r>
      <w:hyperlink r:id="rId23" w:history="1">
        <w:r w:rsidR="00245857" w:rsidRPr="001014A0">
          <w:rPr>
            <w:rStyle w:val="Hyperlink"/>
          </w:rPr>
          <w:t>monica.wheater@redcar-cleveland.gov.uk</w:t>
        </w:r>
      </w:hyperlink>
      <w:r w:rsidR="00245857">
        <w:t xml:space="preserve"> </w:t>
      </w:r>
    </w:p>
    <w:p w14:paraId="5E6FA572" w14:textId="40FC59B0" w:rsidR="1DA332F1" w:rsidRDefault="51AEDB0A" w:rsidP="00095C51">
      <w:r w:rsidRPr="65007A41">
        <w:t>This version of the SENDCo handbook will be available on the Local Offer for all to access freely. There will also be links to the various forms used within SEND to be downloaded directly as needed.</w:t>
      </w:r>
    </w:p>
    <w:p w14:paraId="0C05D914" w14:textId="388795B8" w:rsidR="1DA332F1" w:rsidRDefault="28F7B58C" w:rsidP="00095C51">
      <w:r w:rsidRPr="28F7B58C">
        <w:t xml:space="preserve">The SENDCo handbook will be updated </w:t>
      </w:r>
      <w:r w:rsidR="005831B9">
        <w:t>annually</w:t>
      </w:r>
      <w:r w:rsidR="004B2005">
        <w:t xml:space="preserve"> </w:t>
      </w:r>
      <w:r w:rsidRPr="28F7B58C">
        <w:t xml:space="preserve">to ensure that the information contained within is up to cate and current. The SENDCo handbook will be sent to SENDCo’s via email. There are links to all the latest </w:t>
      </w:r>
      <w:r w:rsidRPr="28F7B58C">
        <w:lastRenderedPageBreak/>
        <w:t>forms at end of each section that you may need to access</w:t>
      </w:r>
      <w:r w:rsidR="004B2005">
        <w:t xml:space="preserve"> which can be accessed via the Local Offer website. </w:t>
      </w:r>
    </w:p>
    <w:tbl>
      <w:tblPr>
        <w:tblStyle w:val="TableGrid"/>
        <w:tblW w:w="9085" w:type="dxa"/>
        <w:tblLook w:val="04A0" w:firstRow="1" w:lastRow="0" w:firstColumn="1" w:lastColumn="0" w:noHBand="0" w:noVBand="1"/>
      </w:tblPr>
      <w:tblGrid>
        <w:gridCol w:w="1824"/>
        <w:gridCol w:w="7261"/>
      </w:tblGrid>
      <w:tr w:rsidR="00DC48D0" w14:paraId="545734B4" w14:textId="77777777" w:rsidTr="00AB7A46">
        <w:trPr>
          <w:trHeight w:val="436"/>
        </w:trPr>
        <w:tc>
          <w:tcPr>
            <w:tcW w:w="1824" w:type="dxa"/>
            <w:shd w:val="clear" w:color="auto" w:fill="F2F2F2" w:themeFill="background1" w:themeFillShade="F2"/>
          </w:tcPr>
          <w:p w14:paraId="105B1F27" w14:textId="2215A3A2" w:rsidR="00DC48D0" w:rsidRPr="1DA332F1" w:rsidRDefault="00DC48D0" w:rsidP="00095C51">
            <w:r>
              <w:t>Email</w:t>
            </w:r>
          </w:p>
        </w:tc>
        <w:tc>
          <w:tcPr>
            <w:tcW w:w="7261" w:type="dxa"/>
            <w:shd w:val="clear" w:color="auto" w:fill="F2F2F2" w:themeFill="background1" w:themeFillShade="F2"/>
          </w:tcPr>
          <w:p w14:paraId="6F9C257E" w14:textId="60BAF660" w:rsidR="00DC48D0" w:rsidRDefault="00DC48D0" w:rsidP="00095C51">
            <w:hyperlink r:id="rId24" w:history="1">
              <w:r w:rsidRPr="0014116E">
                <w:rPr>
                  <w:rStyle w:val="Hyperlink"/>
                </w:rPr>
                <w:t>localoffer@redcar-cleveland.gov.uk</w:t>
              </w:r>
            </w:hyperlink>
            <w:r>
              <w:t xml:space="preserve"> </w:t>
            </w:r>
          </w:p>
        </w:tc>
      </w:tr>
    </w:tbl>
    <w:p w14:paraId="2F801AFC" w14:textId="77777777" w:rsidR="000F50CB" w:rsidRDefault="000F50CB" w:rsidP="00095C51"/>
    <w:p w14:paraId="538E4D08" w14:textId="77777777" w:rsidR="005831B9" w:rsidRDefault="005831B9">
      <w:pPr>
        <w:rPr>
          <w:rFonts w:eastAsia="Arial"/>
          <w:b/>
          <w:bCs/>
        </w:rPr>
      </w:pPr>
      <w:r>
        <w:rPr>
          <w:rFonts w:eastAsia="Arial"/>
        </w:rPr>
        <w:br w:type="page"/>
      </w:r>
    </w:p>
    <w:p w14:paraId="458AACF5" w14:textId="0CE8658A" w:rsidR="00580FE1" w:rsidRPr="001417ED" w:rsidRDefault="00580FE1" w:rsidP="00A8305B">
      <w:pPr>
        <w:pStyle w:val="Heading1"/>
        <w:numPr>
          <w:ilvl w:val="0"/>
          <w:numId w:val="97"/>
        </w:numPr>
      </w:pPr>
      <w:bookmarkStart w:id="9" w:name="_Toc175218887"/>
      <w:r w:rsidRPr="001417ED">
        <w:lastRenderedPageBreak/>
        <w:t>SEN</w:t>
      </w:r>
      <w:r w:rsidR="196D2C51" w:rsidRPr="001417ED">
        <w:t>D</w:t>
      </w:r>
      <w:r w:rsidRPr="001417ED">
        <w:t xml:space="preserve"> Service</w:t>
      </w:r>
      <w:bookmarkEnd w:id="9"/>
    </w:p>
    <w:p w14:paraId="196EF8C1" w14:textId="77777777" w:rsidR="003E4799" w:rsidRPr="003E4799" w:rsidRDefault="003E4799" w:rsidP="003E4799"/>
    <w:p w14:paraId="741A0832" w14:textId="5149C7D9" w:rsidR="00580FE1" w:rsidRPr="00053F3E" w:rsidRDefault="00580FE1" w:rsidP="002173EB">
      <w:pPr>
        <w:pStyle w:val="Heading2"/>
      </w:pPr>
      <w:bookmarkStart w:id="10" w:name="_Toc175218888"/>
      <w:r w:rsidRPr="00053F3E">
        <w:t>The SEN</w:t>
      </w:r>
      <w:r w:rsidR="659ADE14" w:rsidRPr="00053F3E">
        <w:t>D</w:t>
      </w:r>
      <w:r w:rsidRPr="00053F3E">
        <w:t xml:space="preserve"> Team</w:t>
      </w:r>
      <w:bookmarkEnd w:id="10"/>
    </w:p>
    <w:p w14:paraId="23B05EC4" w14:textId="77777777" w:rsidR="00B01B56" w:rsidRPr="00B01B56" w:rsidRDefault="00B01B56" w:rsidP="00B01B56"/>
    <w:p w14:paraId="05C6C6B0" w14:textId="4BCA7054" w:rsidR="00580FE1" w:rsidRDefault="00580FE1" w:rsidP="00095C51">
      <w:r>
        <w:t>The SEN</w:t>
      </w:r>
      <w:r w:rsidR="75C51888">
        <w:t>D</w:t>
      </w:r>
      <w:r>
        <w:t xml:space="preserve"> Team is responsible for </w:t>
      </w:r>
      <w:r w:rsidR="00B6463B">
        <w:t xml:space="preserve">Education, </w:t>
      </w:r>
      <w:r w:rsidR="006C0BC2">
        <w:t>Health, and</w:t>
      </w:r>
      <w:r w:rsidR="00B6463B">
        <w:t xml:space="preserve"> Care Needs Assessments </w:t>
      </w:r>
      <w:r>
        <w:t>(working in collaboration with the family, child or young person and professionals).</w:t>
      </w:r>
      <w:r w:rsidR="00B6463B">
        <w:t xml:space="preserve"> They also manage the placement and provision for children with EHCP as well as annual reviews.</w:t>
      </w:r>
      <w:r>
        <w:t xml:space="preserve"> </w:t>
      </w:r>
      <w:r w:rsidR="6C005952">
        <w:t>The SEN</w:t>
      </w:r>
      <w:r w:rsidR="7BFB2A36">
        <w:t>D</w:t>
      </w:r>
      <w:r w:rsidR="063F7D56">
        <w:t xml:space="preserve"> team consists o</w:t>
      </w:r>
      <w:r w:rsidR="0001600A">
        <w:t>f a</w:t>
      </w:r>
      <w:r w:rsidR="4E012E88">
        <w:t xml:space="preserve"> Statutory SEND Manager, </w:t>
      </w:r>
      <w:r w:rsidR="2A4866C3">
        <w:t>SEND Lead Officer</w:t>
      </w:r>
      <w:r w:rsidR="00B6463B">
        <w:t>s</w:t>
      </w:r>
      <w:r w:rsidR="2A4866C3">
        <w:t xml:space="preserve">, </w:t>
      </w:r>
      <w:r w:rsidR="00B6463B">
        <w:t xml:space="preserve">PfA Coordinator, </w:t>
      </w:r>
      <w:r w:rsidR="063F7D56">
        <w:t>SEND Officers</w:t>
      </w:r>
      <w:r w:rsidR="3AE2D4D4">
        <w:t xml:space="preserve">, </w:t>
      </w:r>
      <w:r w:rsidR="00B6463B">
        <w:t xml:space="preserve">Independent Travel Trainers, </w:t>
      </w:r>
      <w:r w:rsidR="3AE2D4D4">
        <w:t xml:space="preserve">SEND </w:t>
      </w:r>
      <w:r w:rsidR="00B6463B">
        <w:t xml:space="preserve">Business </w:t>
      </w:r>
      <w:r w:rsidR="3AE2D4D4">
        <w:t>and Data Officer</w:t>
      </w:r>
      <w:r w:rsidR="063F7D56">
        <w:t xml:space="preserve"> and the SEND</w:t>
      </w:r>
      <w:r w:rsidR="6C005952">
        <w:t xml:space="preserve"> administration </w:t>
      </w:r>
      <w:r w:rsidR="17D55AC6">
        <w:t>team</w:t>
      </w:r>
      <w:r w:rsidR="57D2C7CE">
        <w:t xml:space="preserve">. </w:t>
      </w:r>
    </w:p>
    <w:p w14:paraId="131F85BE" w14:textId="7B98EFB4" w:rsidR="626C4305" w:rsidRPr="00AF54A6" w:rsidRDefault="626C4305" w:rsidP="002173EB">
      <w:pPr>
        <w:pStyle w:val="Heading2"/>
      </w:pPr>
      <w:bookmarkStart w:id="11" w:name="_Toc175218889"/>
      <w:r w:rsidRPr="00AF54A6">
        <w:t>SEND Officer</w:t>
      </w:r>
      <w:r w:rsidR="2A69E33B" w:rsidRPr="00AF54A6">
        <w:t>s</w:t>
      </w:r>
      <w:bookmarkEnd w:id="11"/>
    </w:p>
    <w:p w14:paraId="17CCBC6D" w14:textId="77777777" w:rsidR="00B01B56" w:rsidRPr="00B01B56" w:rsidRDefault="00B01B56" w:rsidP="00B01B56"/>
    <w:p w14:paraId="52BD0092" w14:textId="4B377764" w:rsidR="00445AB6" w:rsidRDefault="28F7B58C" w:rsidP="00095C51">
      <w:r>
        <w:t xml:space="preserve">Each school has a dedicated SEND officer who will support the SENDCo when working with learners who are going through the statutory </w:t>
      </w:r>
      <w:r w:rsidR="00B6463B">
        <w:t>EHC Needs</w:t>
      </w:r>
      <w:r w:rsidR="10A86F79">
        <w:t xml:space="preserve"> </w:t>
      </w:r>
      <w:r>
        <w:t xml:space="preserve">assessment process or may already have an EHCP. The SEND officer will be the primary contact for both school and parent/carers. Talking to this primary contact should mean that you are able to get the information that you need as quickly and effectively as possible. The SEND officer dedicated to your school will be available to both parents and school to </w:t>
      </w:r>
      <w:r w:rsidR="00D81F5E">
        <w:t xml:space="preserve">offer </w:t>
      </w:r>
      <w:r>
        <w:t>support through the statutory assessment process. This may be to discuss: the process itself, support with paperwork/meetings or to discuss potential educational provisions or post 16</w:t>
      </w:r>
      <w:r w:rsidR="00447862">
        <w:t xml:space="preserve"> options</w:t>
      </w:r>
      <w:r>
        <w:t xml:space="preserve">. The officers are responsible for gathering the information needed from child and/or young person, parent/carer and other professional services involved with the learner. </w:t>
      </w:r>
      <w:r w:rsidR="00B6463B">
        <w:t>If the MAEHC Panel agree that an EHCP is required, t</w:t>
      </w:r>
      <w:r>
        <w:t xml:space="preserve">hey will then use this information to </w:t>
      </w:r>
      <w:r w:rsidR="00B6463B">
        <w:t xml:space="preserve">produce the </w:t>
      </w:r>
      <w:r w:rsidR="00447862">
        <w:t xml:space="preserve">draft </w:t>
      </w:r>
      <w:r w:rsidR="000003AF">
        <w:t>document. The draft will be shared with parent/carer for</w:t>
      </w:r>
      <w:r w:rsidR="00B6463B">
        <w:t xml:space="preserve"> any comments before the final EHCP is issued</w:t>
      </w:r>
      <w:r w:rsidR="000003AF">
        <w:t xml:space="preserve">. </w:t>
      </w:r>
      <w:r>
        <w:t xml:space="preserve"> Once finalised they will send the plan out to parents and the identified educational provision. The SEND officer for your school will try </w:t>
      </w:r>
      <w:r w:rsidR="00B24D99">
        <w:t xml:space="preserve">wherever possible </w:t>
      </w:r>
      <w:r>
        <w:t xml:space="preserve">to attend annual reviews if needed. Currently, </w:t>
      </w:r>
      <w:r w:rsidR="00B24D99">
        <w:t>the team focus on</w:t>
      </w:r>
      <w:r>
        <w:t xml:space="preserve"> attend</w:t>
      </w:r>
      <w:r w:rsidR="00B24D99">
        <w:t>ing</w:t>
      </w:r>
      <w:r>
        <w:t xml:space="preserve"> year 5, year 9 and year 11 annual reviews as these are the </w:t>
      </w:r>
      <w:r w:rsidR="005555A5">
        <w:t xml:space="preserve">key stage </w:t>
      </w:r>
      <w:r>
        <w:t xml:space="preserve">transition years and we need to gather information about the next steps for the learner. They </w:t>
      </w:r>
      <w:r w:rsidR="002122E4">
        <w:t>will aim</w:t>
      </w:r>
      <w:r>
        <w:t xml:space="preserve"> to attend</w:t>
      </w:r>
      <w:r w:rsidR="002122E4">
        <w:t xml:space="preserve"> annual reviews</w:t>
      </w:r>
      <w:r>
        <w:t xml:space="preserve"> if the current </w:t>
      </w:r>
      <w:r w:rsidR="00996F49">
        <w:t>education setting</w:t>
      </w:r>
      <w:r>
        <w:t xml:space="preserve"> feels that the</w:t>
      </w:r>
      <w:r w:rsidR="00996F49">
        <w:t xml:space="preserve"> child/young person</w:t>
      </w:r>
      <w:r>
        <w:t xml:space="preserve"> may need a change of provision such as a move from mainstream to specialist setting</w:t>
      </w:r>
      <w:r w:rsidR="00B6463B">
        <w:t>.</w:t>
      </w:r>
      <w:r>
        <w:t xml:space="preserve"> </w:t>
      </w:r>
    </w:p>
    <w:tbl>
      <w:tblPr>
        <w:tblStyle w:val="TableGrid"/>
        <w:tblW w:w="10384" w:type="dxa"/>
        <w:tblLayout w:type="fixed"/>
        <w:tblLook w:val="06A0" w:firstRow="1" w:lastRow="0" w:firstColumn="1" w:lastColumn="0" w:noHBand="1" w:noVBand="1"/>
      </w:tblPr>
      <w:tblGrid>
        <w:gridCol w:w="2554"/>
        <w:gridCol w:w="3180"/>
        <w:gridCol w:w="4650"/>
      </w:tblGrid>
      <w:tr w:rsidR="00DC48D0" w:rsidRPr="00AF64AB" w14:paraId="387A3485" w14:textId="77777777" w:rsidTr="00956049">
        <w:trPr>
          <w:trHeight w:val="256"/>
        </w:trPr>
        <w:tc>
          <w:tcPr>
            <w:tcW w:w="2554" w:type="dxa"/>
            <w:shd w:val="clear" w:color="auto" w:fill="F2F2F2" w:themeFill="background1" w:themeFillShade="F2"/>
          </w:tcPr>
          <w:p w14:paraId="5417DD87" w14:textId="0E6BE9EB" w:rsidR="00DC48D0" w:rsidRPr="00AF64AB" w:rsidRDefault="00DC48D0" w:rsidP="00504E43">
            <w:pPr>
              <w:jc w:val="center"/>
              <w:rPr>
                <w:sz w:val="24"/>
                <w:szCs w:val="24"/>
              </w:rPr>
            </w:pPr>
            <w:r>
              <w:rPr>
                <w:sz w:val="24"/>
                <w:szCs w:val="24"/>
              </w:rPr>
              <w:t>Email</w:t>
            </w:r>
          </w:p>
        </w:tc>
        <w:tc>
          <w:tcPr>
            <w:tcW w:w="7830" w:type="dxa"/>
            <w:gridSpan w:val="2"/>
            <w:shd w:val="clear" w:color="auto" w:fill="F2F2F2" w:themeFill="background1" w:themeFillShade="F2"/>
          </w:tcPr>
          <w:p w14:paraId="6A6ED1F9" w14:textId="335546DF" w:rsidR="00DC48D0" w:rsidRDefault="00DC48D0" w:rsidP="00504E43">
            <w:pPr>
              <w:jc w:val="center"/>
            </w:pPr>
            <w:r>
              <w:t>sen@redcar-cleveland.gov.uk</w:t>
            </w:r>
          </w:p>
        </w:tc>
      </w:tr>
      <w:tr w:rsidR="607C2690" w:rsidRPr="00AF64AB" w14:paraId="02D63005" w14:textId="77777777" w:rsidTr="01C45029">
        <w:trPr>
          <w:trHeight w:val="256"/>
        </w:trPr>
        <w:tc>
          <w:tcPr>
            <w:tcW w:w="2554" w:type="dxa"/>
            <w:shd w:val="clear" w:color="auto" w:fill="F2F2F2" w:themeFill="background1" w:themeFillShade="F2"/>
          </w:tcPr>
          <w:p w14:paraId="2C061E89" w14:textId="345B4E4C" w:rsidR="2B983950" w:rsidRPr="00AF64AB" w:rsidRDefault="0004568F" w:rsidP="00504E43">
            <w:pPr>
              <w:jc w:val="center"/>
              <w:rPr>
                <w:sz w:val="24"/>
                <w:szCs w:val="24"/>
              </w:rPr>
            </w:pPr>
            <w:r w:rsidRPr="00AF64AB">
              <w:rPr>
                <w:sz w:val="24"/>
                <w:szCs w:val="24"/>
              </w:rPr>
              <w:t>Maxine Lewis</w:t>
            </w:r>
          </w:p>
        </w:tc>
        <w:tc>
          <w:tcPr>
            <w:tcW w:w="3180" w:type="dxa"/>
            <w:shd w:val="clear" w:color="auto" w:fill="F2F2F2" w:themeFill="background1" w:themeFillShade="F2"/>
          </w:tcPr>
          <w:p w14:paraId="539C1A92" w14:textId="6CB9BCF4" w:rsidR="2B983950" w:rsidRPr="00AF64AB" w:rsidRDefault="2B983950" w:rsidP="00504E43">
            <w:pPr>
              <w:jc w:val="center"/>
              <w:rPr>
                <w:sz w:val="24"/>
                <w:szCs w:val="24"/>
              </w:rPr>
            </w:pPr>
            <w:r w:rsidRPr="00AF64AB">
              <w:rPr>
                <w:sz w:val="24"/>
                <w:szCs w:val="24"/>
              </w:rPr>
              <w:t>Statutory SEN</w:t>
            </w:r>
            <w:r w:rsidR="0F394062" w:rsidRPr="00AF64AB">
              <w:rPr>
                <w:sz w:val="24"/>
                <w:szCs w:val="24"/>
              </w:rPr>
              <w:t>D</w:t>
            </w:r>
            <w:r w:rsidRPr="00AF64AB">
              <w:rPr>
                <w:sz w:val="24"/>
                <w:szCs w:val="24"/>
              </w:rPr>
              <w:t xml:space="preserve"> Manager</w:t>
            </w:r>
          </w:p>
        </w:tc>
        <w:tc>
          <w:tcPr>
            <w:tcW w:w="4650" w:type="dxa"/>
            <w:shd w:val="clear" w:color="auto" w:fill="F2F2F2" w:themeFill="background1" w:themeFillShade="F2"/>
          </w:tcPr>
          <w:p w14:paraId="70C1664C" w14:textId="2642E9B6" w:rsidR="633F6075" w:rsidRDefault="0083418B" w:rsidP="00504E43">
            <w:pPr>
              <w:jc w:val="center"/>
              <w:rPr>
                <w:rStyle w:val="Hyperlink"/>
                <w:rFonts w:eastAsia="Arial"/>
                <w:sz w:val="24"/>
                <w:szCs w:val="24"/>
              </w:rPr>
            </w:pPr>
            <w:hyperlink r:id="rId25" w:history="1">
              <w:r w:rsidRPr="00F54908">
                <w:rPr>
                  <w:rStyle w:val="Hyperlink"/>
                  <w:rFonts w:eastAsia="Arial"/>
                  <w:sz w:val="24"/>
                  <w:szCs w:val="24"/>
                </w:rPr>
                <w:t>maxine.lewis@redcar-cleveland.gov.uk</w:t>
              </w:r>
            </w:hyperlink>
          </w:p>
          <w:p w14:paraId="11383760" w14:textId="51421F8E" w:rsidR="00504E43" w:rsidRPr="00AF64AB" w:rsidRDefault="00504E43" w:rsidP="00504E43">
            <w:pPr>
              <w:jc w:val="center"/>
              <w:rPr>
                <w:rFonts w:eastAsia="Arial"/>
                <w:sz w:val="24"/>
                <w:szCs w:val="24"/>
              </w:rPr>
            </w:pPr>
          </w:p>
        </w:tc>
      </w:tr>
      <w:tr w:rsidR="607C2690" w:rsidRPr="00AF64AB" w14:paraId="0CB7A3CA" w14:textId="77777777" w:rsidTr="01C45029">
        <w:trPr>
          <w:trHeight w:val="256"/>
        </w:trPr>
        <w:tc>
          <w:tcPr>
            <w:tcW w:w="2554" w:type="dxa"/>
            <w:shd w:val="clear" w:color="auto" w:fill="F2F2F2" w:themeFill="background1" w:themeFillShade="F2"/>
          </w:tcPr>
          <w:p w14:paraId="0BD81DD9" w14:textId="4CC3AAE2" w:rsidR="2B983950" w:rsidRPr="00AF64AB" w:rsidRDefault="2B983950" w:rsidP="00504E43">
            <w:pPr>
              <w:jc w:val="center"/>
              <w:rPr>
                <w:sz w:val="24"/>
                <w:szCs w:val="24"/>
              </w:rPr>
            </w:pPr>
            <w:r w:rsidRPr="00AF64AB">
              <w:rPr>
                <w:sz w:val="24"/>
                <w:szCs w:val="24"/>
              </w:rPr>
              <w:t>Karen Grant</w:t>
            </w:r>
          </w:p>
        </w:tc>
        <w:tc>
          <w:tcPr>
            <w:tcW w:w="3180" w:type="dxa"/>
            <w:shd w:val="clear" w:color="auto" w:fill="F2F2F2" w:themeFill="background1" w:themeFillShade="F2"/>
          </w:tcPr>
          <w:p w14:paraId="4D2B59A6" w14:textId="29979564" w:rsidR="2B983950" w:rsidRPr="00AF64AB" w:rsidRDefault="2B983950" w:rsidP="00504E43">
            <w:pPr>
              <w:jc w:val="center"/>
              <w:rPr>
                <w:sz w:val="24"/>
                <w:szCs w:val="24"/>
              </w:rPr>
            </w:pPr>
            <w:r w:rsidRPr="00AF64AB">
              <w:rPr>
                <w:sz w:val="24"/>
                <w:szCs w:val="24"/>
              </w:rPr>
              <w:t>Lead SEN</w:t>
            </w:r>
            <w:r w:rsidR="0A41A03B"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780436CB" w14:textId="77777777" w:rsidR="7F4C314D" w:rsidRDefault="7F4C314D" w:rsidP="00504E43">
            <w:pPr>
              <w:jc w:val="center"/>
              <w:rPr>
                <w:rStyle w:val="Hyperlink"/>
                <w:rFonts w:eastAsia="Arial"/>
                <w:sz w:val="24"/>
                <w:szCs w:val="24"/>
              </w:rPr>
            </w:pPr>
            <w:hyperlink r:id="rId26">
              <w:r w:rsidRPr="00AF64AB">
                <w:rPr>
                  <w:rStyle w:val="Hyperlink"/>
                  <w:rFonts w:eastAsia="Arial"/>
                  <w:sz w:val="24"/>
                  <w:szCs w:val="24"/>
                </w:rPr>
                <w:t>karen.grant@redcar-cleveland.gov.uk</w:t>
              </w:r>
            </w:hyperlink>
          </w:p>
          <w:p w14:paraId="24D73078" w14:textId="467E5809" w:rsidR="00504E43" w:rsidRPr="00AF64AB" w:rsidRDefault="00504E43" w:rsidP="00504E43">
            <w:pPr>
              <w:jc w:val="center"/>
              <w:rPr>
                <w:rFonts w:eastAsia="Arial"/>
                <w:sz w:val="24"/>
                <w:szCs w:val="24"/>
              </w:rPr>
            </w:pPr>
          </w:p>
        </w:tc>
      </w:tr>
      <w:tr w:rsidR="00593078" w:rsidRPr="00AF64AB" w14:paraId="1D8547AC" w14:textId="77777777" w:rsidTr="01C45029">
        <w:trPr>
          <w:trHeight w:val="256"/>
        </w:trPr>
        <w:tc>
          <w:tcPr>
            <w:tcW w:w="2554" w:type="dxa"/>
            <w:shd w:val="clear" w:color="auto" w:fill="F2F2F2" w:themeFill="background1" w:themeFillShade="F2"/>
          </w:tcPr>
          <w:p w14:paraId="48CE1240" w14:textId="1C74C91E" w:rsidR="00593078" w:rsidRPr="00AF64AB" w:rsidRDefault="00F55589" w:rsidP="00504E43">
            <w:pPr>
              <w:jc w:val="center"/>
              <w:rPr>
                <w:sz w:val="24"/>
                <w:szCs w:val="24"/>
              </w:rPr>
            </w:pPr>
            <w:r w:rsidRPr="00AF64AB">
              <w:rPr>
                <w:sz w:val="24"/>
                <w:szCs w:val="24"/>
              </w:rPr>
              <w:lastRenderedPageBreak/>
              <w:t>Terry Agar</w:t>
            </w:r>
          </w:p>
        </w:tc>
        <w:tc>
          <w:tcPr>
            <w:tcW w:w="3180" w:type="dxa"/>
            <w:shd w:val="clear" w:color="auto" w:fill="F2F2F2" w:themeFill="background1" w:themeFillShade="F2"/>
          </w:tcPr>
          <w:p w14:paraId="249F02CF" w14:textId="6815748B" w:rsidR="00593078" w:rsidRPr="00AF64AB" w:rsidRDefault="00F55589" w:rsidP="00504E43">
            <w:pPr>
              <w:jc w:val="center"/>
              <w:rPr>
                <w:sz w:val="24"/>
                <w:szCs w:val="24"/>
              </w:rPr>
            </w:pPr>
            <w:r w:rsidRPr="00AF64AB">
              <w:rPr>
                <w:sz w:val="24"/>
                <w:szCs w:val="24"/>
              </w:rPr>
              <w:t>Lead SEND Officer</w:t>
            </w:r>
          </w:p>
        </w:tc>
        <w:tc>
          <w:tcPr>
            <w:tcW w:w="4650" w:type="dxa"/>
            <w:shd w:val="clear" w:color="auto" w:fill="F2F2F2" w:themeFill="background1" w:themeFillShade="F2"/>
          </w:tcPr>
          <w:p w14:paraId="6FE89CA2" w14:textId="337BD566" w:rsidR="00593078" w:rsidRPr="00AF64AB" w:rsidRDefault="0083418B" w:rsidP="00504E43">
            <w:pPr>
              <w:jc w:val="center"/>
              <w:rPr>
                <w:sz w:val="24"/>
                <w:szCs w:val="24"/>
              </w:rPr>
            </w:pPr>
            <w:hyperlink r:id="rId27" w:history="1">
              <w:r w:rsidRPr="00F54908">
                <w:rPr>
                  <w:rStyle w:val="Hyperlink"/>
                  <w:sz w:val="24"/>
                  <w:szCs w:val="24"/>
                </w:rPr>
                <w:t>terry.agar@redcar-cleveland.gov.uk</w:t>
              </w:r>
            </w:hyperlink>
          </w:p>
          <w:p w14:paraId="033B85B6" w14:textId="4287D44E" w:rsidR="00F55589" w:rsidRPr="00AF64AB" w:rsidRDefault="00F55589" w:rsidP="00504E43">
            <w:pPr>
              <w:jc w:val="center"/>
              <w:rPr>
                <w:sz w:val="24"/>
                <w:szCs w:val="24"/>
              </w:rPr>
            </w:pPr>
          </w:p>
        </w:tc>
      </w:tr>
      <w:tr w:rsidR="607C2690" w:rsidRPr="00AF64AB" w14:paraId="3E1E1860" w14:textId="77777777" w:rsidTr="01C45029">
        <w:trPr>
          <w:trHeight w:val="546"/>
        </w:trPr>
        <w:tc>
          <w:tcPr>
            <w:tcW w:w="2554" w:type="dxa"/>
            <w:shd w:val="clear" w:color="auto" w:fill="F2F2F2" w:themeFill="background1" w:themeFillShade="F2"/>
          </w:tcPr>
          <w:p w14:paraId="6F61249B" w14:textId="2885DB7D" w:rsidR="2B983950" w:rsidRPr="00AF64AB" w:rsidRDefault="2B983950" w:rsidP="00504E43">
            <w:pPr>
              <w:jc w:val="center"/>
              <w:rPr>
                <w:sz w:val="24"/>
                <w:szCs w:val="24"/>
              </w:rPr>
            </w:pPr>
            <w:r w:rsidRPr="00AF64AB">
              <w:rPr>
                <w:sz w:val="24"/>
                <w:szCs w:val="24"/>
              </w:rPr>
              <w:t>Elaine Andrews</w:t>
            </w:r>
          </w:p>
        </w:tc>
        <w:tc>
          <w:tcPr>
            <w:tcW w:w="3180" w:type="dxa"/>
            <w:shd w:val="clear" w:color="auto" w:fill="F2F2F2" w:themeFill="background1" w:themeFillShade="F2"/>
          </w:tcPr>
          <w:p w14:paraId="18D2B4E8" w14:textId="74D3EEBF" w:rsidR="2B983950" w:rsidRPr="00AF64AB" w:rsidRDefault="2B983950" w:rsidP="00504E43">
            <w:pPr>
              <w:jc w:val="center"/>
              <w:rPr>
                <w:sz w:val="24"/>
                <w:szCs w:val="24"/>
              </w:rPr>
            </w:pPr>
            <w:r w:rsidRPr="00AF64AB">
              <w:rPr>
                <w:sz w:val="24"/>
                <w:szCs w:val="24"/>
              </w:rPr>
              <w:t>SEN</w:t>
            </w:r>
            <w:r w:rsidR="45E62026"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69D851B4" w14:textId="0EFAB937" w:rsidR="7AC4AE3F" w:rsidRPr="00AF64AB" w:rsidRDefault="7AC4AE3F" w:rsidP="00504E43">
            <w:pPr>
              <w:jc w:val="center"/>
              <w:rPr>
                <w:rFonts w:eastAsia="Arial"/>
                <w:sz w:val="24"/>
                <w:szCs w:val="24"/>
              </w:rPr>
            </w:pPr>
            <w:hyperlink r:id="rId28">
              <w:r w:rsidRPr="00AF64AB">
                <w:rPr>
                  <w:rStyle w:val="Hyperlink"/>
                  <w:rFonts w:eastAsia="Arial"/>
                  <w:sz w:val="24"/>
                  <w:szCs w:val="24"/>
                </w:rPr>
                <w:t>elaine.andrews@redcar-cleveland.gov.</w:t>
              </w:r>
              <w:r w:rsidR="6F677E07" w:rsidRPr="00AF64AB">
                <w:rPr>
                  <w:rStyle w:val="Hyperlink"/>
                  <w:rFonts w:eastAsia="Arial"/>
                  <w:sz w:val="24"/>
                  <w:szCs w:val="24"/>
                </w:rPr>
                <w:t>uk</w:t>
              </w:r>
            </w:hyperlink>
          </w:p>
        </w:tc>
      </w:tr>
      <w:tr w:rsidR="607C2690" w:rsidRPr="00AF64AB" w14:paraId="7240B321" w14:textId="77777777" w:rsidTr="01C45029">
        <w:trPr>
          <w:trHeight w:val="578"/>
        </w:trPr>
        <w:tc>
          <w:tcPr>
            <w:tcW w:w="2554" w:type="dxa"/>
            <w:shd w:val="clear" w:color="auto" w:fill="F2F2F2" w:themeFill="background1" w:themeFillShade="F2"/>
          </w:tcPr>
          <w:p w14:paraId="65B7EE10" w14:textId="1BC70B99" w:rsidR="2B983950" w:rsidRPr="00AF64AB" w:rsidRDefault="00F55589" w:rsidP="00504E43">
            <w:pPr>
              <w:jc w:val="center"/>
              <w:rPr>
                <w:sz w:val="24"/>
                <w:szCs w:val="24"/>
              </w:rPr>
            </w:pPr>
            <w:r w:rsidRPr="00AF64AB">
              <w:rPr>
                <w:sz w:val="24"/>
                <w:szCs w:val="24"/>
              </w:rPr>
              <w:t>Andrea Stephenson</w:t>
            </w:r>
          </w:p>
        </w:tc>
        <w:tc>
          <w:tcPr>
            <w:tcW w:w="3180" w:type="dxa"/>
            <w:shd w:val="clear" w:color="auto" w:fill="F2F2F2" w:themeFill="background1" w:themeFillShade="F2"/>
          </w:tcPr>
          <w:p w14:paraId="2BC243FD" w14:textId="382FFC90" w:rsidR="2B983950" w:rsidRPr="00AF64AB" w:rsidRDefault="2B983950" w:rsidP="00504E43">
            <w:pPr>
              <w:jc w:val="center"/>
              <w:rPr>
                <w:sz w:val="24"/>
                <w:szCs w:val="24"/>
              </w:rPr>
            </w:pPr>
            <w:r w:rsidRPr="00AF64AB">
              <w:rPr>
                <w:sz w:val="24"/>
                <w:szCs w:val="24"/>
              </w:rPr>
              <w:t>SEN</w:t>
            </w:r>
            <w:r w:rsidR="039A683D"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3E69A8FF" w14:textId="05517835" w:rsidR="04D8A599" w:rsidRPr="00AF64AB" w:rsidRDefault="0083418B" w:rsidP="00504E43">
            <w:pPr>
              <w:jc w:val="center"/>
              <w:rPr>
                <w:rFonts w:eastAsia="Arial"/>
                <w:sz w:val="24"/>
                <w:szCs w:val="24"/>
              </w:rPr>
            </w:pPr>
            <w:hyperlink r:id="rId29" w:history="1">
              <w:r w:rsidRPr="00F54908">
                <w:rPr>
                  <w:rStyle w:val="Hyperlink"/>
                  <w:sz w:val="24"/>
                  <w:szCs w:val="24"/>
                </w:rPr>
                <w:t>andrea.stephenson@redcar-cleveland.gov.uk</w:t>
              </w:r>
            </w:hyperlink>
          </w:p>
        </w:tc>
      </w:tr>
      <w:tr w:rsidR="607C2690" w:rsidRPr="00AF64AB" w14:paraId="57EA23C2" w14:textId="77777777" w:rsidTr="01C45029">
        <w:trPr>
          <w:trHeight w:val="546"/>
        </w:trPr>
        <w:tc>
          <w:tcPr>
            <w:tcW w:w="2554" w:type="dxa"/>
            <w:shd w:val="clear" w:color="auto" w:fill="F2F2F2" w:themeFill="background1" w:themeFillShade="F2"/>
          </w:tcPr>
          <w:p w14:paraId="5C09342C" w14:textId="263A3ED1" w:rsidR="2B983950" w:rsidRPr="00AF64AB" w:rsidRDefault="00061E41" w:rsidP="00504E43">
            <w:pPr>
              <w:jc w:val="center"/>
              <w:rPr>
                <w:sz w:val="24"/>
                <w:szCs w:val="24"/>
              </w:rPr>
            </w:pPr>
            <w:r>
              <w:rPr>
                <w:sz w:val="24"/>
                <w:szCs w:val="24"/>
              </w:rPr>
              <w:t>Lauren Bromley</w:t>
            </w:r>
          </w:p>
        </w:tc>
        <w:tc>
          <w:tcPr>
            <w:tcW w:w="3180" w:type="dxa"/>
            <w:shd w:val="clear" w:color="auto" w:fill="F2F2F2" w:themeFill="background1" w:themeFillShade="F2"/>
          </w:tcPr>
          <w:p w14:paraId="2828FABD" w14:textId="4436F9AC" w:rsidR="2B983950" w:rsidRPr="00AF64AB" w:rsidRDefault="2B983950" w:rsidP="00504E43">
            <w:pPr>
              <w:jc w:val="center"/>
              <w:rPr>
                <w:sz w:val="24"/>
                <w:szCs w:val="24"/>
              </w:rPr>
            </w:pPr>
            <w:r w:rsidRPr="00AF64AB">
              <w:rPr>
                <w:sz w:val="24"/>
                <w:szCs w:val="24"/>
              </w:rPr>
              <w:t>SEN</w:t>
            </w:r>
            <w:r w:rsidR="47DA53A4"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74033224" w14:textId="52725453" w:rsidR="51F79191" w:rsidRPr="00AF64AB" w:rsidRDefault="00061E41" w:rsidP="00504E43">
            <w:pPr>
              <w:jc w:val="center"/>
              <w:rPr>
                <w:rFonts w:eastAsia="Arial"/>
                <w:sz w:val="24"/>
                <w:szCs w:val="24"/>
              </w:rPr>
            </w:pPr>
            <w:hyperlink r:id="rId30" w:history="1">
              <w:r w:rsidRPr="00BA5376">
                <w:rPr>
                  <w:rStyle w:val="Hyperlink"/>
                  <w:rFonts w:eastAsia="Arial"/>
                  <w:sz w:val="24"/>
                  <w:szCs w:val="24"/>
                </w:rPr>
                <w:t>lauren.bromley@redcar-cleveland.gov.uk</w:t>
              </w:r>
            </w:hyperlink>
          </w:p>
        </w:tc>
      </w:tr>
      <w:tr w:rsidR="00CC3FF3" w:rsidRPr="00AF64AB" w14:paraId="2ADC01A5" w14:textId="77777777" w:rsidTr="01C45029">
        <w:trPr>
          <w:trHeight w:val="529"/>
        </w:trPr>
        <w:tc>
          <w:tcPr>
            <w:tcW w:w="2554" w:type="dxa"/>
            <w:shd w:val="clear" w:color="auto" w:fill="F2F2F2" w:themeFill="background1" w:themeFillShade="F2"/>
          </w:tcPr>
          <w:p w14:paraId="6391BBA9" w14:textId="31DD06FE" w:rsidR="00CC3FF3" w:rsidRPr="00AF64AB" w:rsidRDefault="00376451" w:rsidP="00504E43">
            <w:pPr>
              <w:jc w:val="center"/>
              <w:rPr>
                <w:sz w:val="24"/>
                <w:szCs w:val="24"/>
              </w:rPr>
            </w:pPr>
            <w:r>
              <w:rPr>
                <w:sz w:val="24"/>
                <w:szCs w:val="24"/>
              </w:rPr>
              <w:t>Janet Husband</w:t>
            </w:r>
          </w:p>
        </w:tc>
        <w:tc>
          <w:tcPr>
            <w:tcW w:w="3180" w:type="dxa"/>
            <w:shd w:val="clear" w:color="auto" w:fill="F2F2F2" w:themeFill="background1" w:themeFillShade="F2"/>
          </w:tcPr>
          <w:p w14:paraId="68D92094" w14:textId="5B06346D" w:rsidR="00CC3FF3" w:rsidRPr="00AF64AB" w:rsidRDefault="00376451" w:rsidP="00504E43">
            <w:pPr>
              <w:jc w:val="center"/>
              <w:rPr>
                <w:sz w:val="24"/>
                <w:szCs w:val="24"/>
              </w:rPr>
            </w:pPr>
            <w:r>
              <w:rPr>
                <w:sz w:val="24"/>
                <w:szCs w:val="24"/>
              </w:rPr>
              <w:t xml:space="preserve">SEND Officer </w:t>
            </w:r>
          </w:p>
        </w:tc>
        <w:tc>
          <w:tcPr>
            <w:tcW w:w="4650" w:type="dxa"/>
            <w:shd w:val="clear" w:color="auto" w:fill="F2F2F2" w:themeFill="background1" w:themeFillShade="F2"/>
          </w:tcPr>
          <w:p w14:paraId="6CC3B3F7" w14:textId="7CBE364E" w:rsidR="00CC3FF3" w:rsidRPr="00AF64AB" w:rsidRDefault="0083418B" w:rsidP="00504E43">
            <w:pPr>
              <w:jc w:val="center"/>
              <w:rPr>
                <w:rFonts w:eastAsia="Arial"/>
                <w:sz w:val="24"/>
                <w:szCs w:val="24"/>
              </w:rPr>
            </w:pPr>
            <w:hyperlink r:id="rId31" w:history="1">
              <w:r w:rsidRPr="00F54908">
                <w:rPr>
                  <w:rStyle w:val="Hyperlink"/>
                  <w:rFonts w:eastAsia="Arial"/>
                  <w:sz w:val="24"/>
                  <w:szCs w:val="24"/>
                </w:rPr>
                <w:t>janet.husband@redcar-cleveland.gov.uk</w:t>
              </w:r>
            </w:hyperlink>
            <w:r w:rsidR="00376451">
              <w:rPr>
                <w:rFonts w:eastAsia="Arial"/>
                <w:sz w:val="24"/>
                <w:szCs w:val="24"/>
              </w:rPr>
              <w:t xml:space="preserve"> </w:t>
            </w:r>
          </w:p>
        </w:tc>
      </w:tr>
      <w:tr w:rsidR="00A13E38" w:rsidRPr="00AF64AB" w14:paraId="1E4DB7FC" w14:textId="77777777" w:rsidTr="01C45029">
        <w:trPr>
          <w:trHeight w:val="529"/>
        </w:trPr>
        <w:tc>
          <w:tcPr>
            <w:tcW w:w="2554" w:type="dxa"/>
            <w:shd w:val="clear" w:color="auto" w:fill="F2F2F2" w:themeFill="background1" w:themeFillShade="F2"/>
          </w:tcPr>
          <w:p w14:paraId="0B6EDF44" w14:textId="2DF9E04C" w:rsidR="00A13E38" w:rsidRDefault="00A13E38" w:rsidP="00504E43">
            <w:pPr>
              <w:jc w:val="center"/>
              <w:rPr>
                <w:sz w:val="24"/>
                <w:szCs w:val="24"/>
              </w:rPr>
            </w:pPr>
            <w:r>
              <w:rPr>
                <w:sz w:val="24"/>
                <w:szCs w:val="24"/>
              </w:rPr>
              <w:t>Matthew Broadrick</w:t>
            </w:r>
          </w:p>
        </w:tc>
        <w:tc>
          <w:tcPr>
            <w:tcW w:w="3180" w:type="dxa"/>
            <w:shd w:val="clear" w:color="auto" w:fill="F2F2F2" w:themeFill="background1" w:themeFillShade="F2"/>
          </w:tcPr>
          <w:p w14:paraId="3777F4E4" w14:textId="54CC63A9"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0FFAA9B8" w14:textId="6A719001" w:rsidR="00A13E38" w:rsidRDefault="00A13E38" w:rsidP="00504E43">
            <w:pPr>
              <w:jc w:val="center"/>
            </w:pPr>
            <w:hyperlink r:id="rId32" w:history="1">
              <w:r w:rsidRPr="00C05B68">
                <w:rPr>
                  <w:rStyle w:val="Hyperlink"/>
                </w:rPr>
                <w:t>matthew.broadrick@redcar-cleveland.gov.uk</w:t>
              </w:r>
            </w:hyperlink>
            <w:r>
              <w:t xml:space="preserve"> </w:t>
            </w:r>
          </w:p>
        </w:tc>
      </w:tr>
      <w:tr w:rsidR="00A13E38" w:rsidRPr="00AF64AB" w14:paraId="401BF52C" w14:textId="77777777" w:rsidTr="01C45029">
        <w:trPr>
          <w:trHeight w:val="529"/>
        </w:trPr>
        <w:tc>
          <w:tcPr>
            <w:tcW w:w="2554" w:type="dxa"/>
            <w:shd w:val="clear" w:color="auto" w:fill="F2F2F2" w:themeFill="background1" w:themeFillShade="F2"/>
          </w:tcPr>
          <w:p w14:paraId="600515AD" w14:textId="0887AEA6" w:rsidR="00A13E38" w:rsidRDefault="00A13E38" w:rsidP="00504E43">
            <w:pPr>
              <w:jc w:val="center"/>
              <w:rPr>
                <w:sz w:val="24"/>
                <w:szCs w:val="24"/>
              </w:rPr>
            </w:pPr>
            <w:r>
              <w:rPr>
                <w:sz w:val="24"/>
                <w:szCs w:val="24"/>
              </w:rPr>
              <w:t>Samantha Vasey</w:t>
            </w:r>
          </w:p>
        </w:tc>
        <w:tc>
          <w:tcPr>
            <w:tcW w:w="3180" w:type="dxa"/>
            <w:shd w:val="clear" w:color="auto" w:fill="F2F2F2" w:themeFill="background1" w:themeFillShade="F2"/>
          </w:tcPr>
          <w:p w14:paraId="3E1D6C68" w14:textId="3595F0B8"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09D4B477" w14:textId="2CD4D111" w:rsidR="00A13E38" w:rsidRDefault="00A13E38" w:rsidP="00504E43">
            <w:pPr>
              <w:jc w:val="center"/>
            </w:pPr>
            <w:hyperlink r:id="rId33" w:history="1">
              <w:r w:rsidRPr="00C05B68">
                <w:rPr>
                  <w:rStyle w:val="Hyperlink"/>
                </w:rPr>
                <w:t>samantha.vasey@redcar-cleveland.gov.uk</w:t>
              </w:r>
            </w:hyperlink>
            <w:r>
              <w:t xml:space="preserve"> </w:t>
            </w:r>
          </w:p>
        </w:tc>
      </w:tr>
      <w:tr w:rsidR="00A13E38" w:rsidRPr="00AF64AB" w14:paraId="7366A197" w14:textId="77777777" w:rsidTr="01C45029">
        <w:trPr>
          <w:trHeight w:val="529"/>
        </w:trPr>
        <w:tc>
          <w:tcPr>
            <w:tcW w:w="2554" w:type="dxa"/>
            <w:shd w:val="clear" w:color="auto" w:fill="F2F2F2" w:themeFill="background1" w:themeFillShade="F2"/>
          </w:tcPr>
          <w:p w14:paraId="74983EB9" w14:textId="0355802E" w:rsidR="00A13E38" w:rsidRDefault="00A13E38" w:rsidP="00504E43">
            <w:pPr>
              <w:jc w:val="center"/>
              <w:rPr>
                <w:sz w:val="24"/>
                <w:szCs w:val="24"/>
              </w:rPr>
            </w:pPr>
            <w:r>
              <w:rPr>
                <w:sz w:val="24"/>
                <w:szCs w:val="24"/>
              </w:rPr>
              <w:t>Rachel Beattie</w:t>
            </w:r>
          </w:p>
        </w:tc>
        <w:tc>
          <w:tcPr>
            <w:tcW w:w="3180" w:type="dxa"/>
            <w:shd w:val="clear" w:color="auto" w:fill="F2F2F2" w:themeFill="background1" w:themeFillShade="F2"/>
          </w:tcPr>
          <w:p w14:paraId="0FAB3DC4" w14:textId="612D42F1"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376D33BD" w14:textId="07A7A4E9" w:rsidR="00A13E38" w:rsidRDefault="00A13E38" w:rsidP="00504E43">
            <w:pPr>
              <w:jc w:val="center"/>
            </w:pPr>
            <w:hyperlink r:id="rId34" w:history="1">
              <w:r w:rsidRPr="00C05B68">
                <w:rPr>
                  <w:rStyle w:val="Hyperlink"/>
                </w:rPr>
                <w:t>rachel.beattie@redcar-cleveland.gov.uk</w:t>
              </w:r>
            </w:hyperlink>
            <w:r>
              <w:t xml:space="preserve"> </w:t>
            </w:r>
          </w:p>
        </w:tc>
      </w:tr>
      <w:tr w:rsidR="607C2690" w:rsidRPr="00AF64AB" w14:paraId="7C0ACFE5" w14:textId="77777777" w:rsidTr="01C45029">
        <w:trPr>
          <w:trHeight w:val="529"/>
        </w:trPr>
        <w:tc>
          <w:tcPr>
            <w:tcW w:w="2554" w:type="dxa"/>
            <w:shd w:val="clear" w:color="auto" w:fill="F2F2F2" w:themeFill="background1" w:themeFillShade="F2"/>
          </w:tcPr>
          <w:p w14:paraId="625DC29B" w14:textId="44E25E0C" w:rsidR="2B983950" w:rsidRPr="00AF64AB" w:rsidRDefault="008B60B4" w:rsidP="00504E43">
            <w:pPr>
              <w:jc w:val="center"/>
              <w:rPr>
                <w:sz w:val="24"/>
                <w:szCs w:val="24"/>
              </w:rPr>
            </w:pPr>
            <w:r>
              <w:rPr>
                <w:sz w:val="24"/>
                <w:szCs w:val="24"/>
              </w:rPr>
              <w:t>Charlotte</w:t>
            </w:r>
            <w:r w:rsidR="00A940E4">
              <w:rPr>
                <w:sz w:val="24"/>
                <w:szCs w:val="24"/>
              </w:rPr>
              <w:t xml:space="preserve"> </w:t>
            </w:r>
            <w:r w:rsidR="00E35420">
              <w:rPr>
                <w:sz w:val="24"/>
                <w:szCs w:val="24"/>
              </w:rPr>
              <w:t>Ellis</w:t>
            </w:r>
          </w:p>
        </w:tc>
        <w:tc>
          <w:tcPr>
            <w:tcW w:w="3180" w:type="dxa"/>
            <w:shd w:val="clear" w:color="auto" w:fill="F2F2F2" w:themeFill="background1" w:themeFillShade="F2"/>
          </w:tcPr>
          <w:p w14:paraId="4CBAAA6B" w14:textId="439E4F83" w:rsidR="2B983950" w:rsidRPr="00AF64AB" w:rsidRDefault="40DA5E31" w:rsidP="00504E43">
            <w:pPr>
              <w:jc w:val="center"/>
              <w:rPr>
                <w:sz w:val="24"/>
                <w:szCs w:val="24"/>
              </w:rPr>
            </w:pPr>
            <w:r w:rsidRPr="00AF64AB">
              <w:rPr>
                <w:sz w:val="24"/>
                <w:szCs w:val="24"/>
              </w:rPr>
              <w:t xml:space="preserve">Preparation for Adulthood </w:t>
            </w:r>
            <w:r w:rsidR="00177144">
              <w:rPr>
                <w:sz w:val="24"/>
                <w:szCs w:val="24"/>
              </w:rPr>
              <w:t>co-ordinator</w:t>
            </w:r>
          </w:p>
        </w:tc>
        <w:tc>
          <w:tcPr>
            <w:tcW w:w="4650" w:type="dxa"/>
            <w:shd w:val="clear" w:color="auto" w:fill="F2F2F2" w:themeFill="background1" w:themeFillShade="F2"/>
          </w:tcPr>
          <w:p w14:paraId="76C68DDD" w14:textId="71B51461" w:rsidR="5DF5BEAD" w:rsidRPr="00AF64AB" w:rsidRDefault="00F75239" w:rsidP="00F75239">
            <w:pPr>
              <w:rPr>
                <w:rFonts w:eastAsia="Arial"/>
                <w:sz w:val="24"/>
                <w:szCs w:val="24"/>
              </w:rPr>
            </w:pPr>
            <w:hyperlink r:id="rId35" w:history="1">
              <w:r w:rsidRPr="00F04D46">
                <w:rPr>
                  <w:rStyle w:val="Hyperlink"/>
                  <w:rFonts w:eastAsia="Arial"/>
                  <w:sz w:val="24"/>
                  <w:szCs w:val="24"/>
                </w:rPr>
                <w:t>charlotte.ellis@redcar-cleveland.gov.uk</w:t>
              </w:r>
            </w:hyperlink>
            <w:r>
              <w:rPr>
                <w:rFonts w:eastAsia="Arial"/>
                <w:sz w:val="24"/>
                <w:szCs w:val="24"/>
              </w:rPr>
              <w:t xml:space="preserve"> </w:t>
            </w:r>
          </w:p>
        </w:tc>
      </w:tr>
      <w:tr w:rsidR="607C2690" w:rsidRPr="00AF64AB" w14:paraId="2A99F41C" w14:textId="77777777" w:rsidTr="01C45029">
        <w:trPr>
          <w:trHeight w:val="546"/>
        </w:trPr>
        <w:tc>
          <w:tcPr>
            <w:tcW w:w="2554" w:type="dxa"/>
            <w:shd w:val="clear" w:color="auto" w:fill="F2F2F2" w:themeFill="background1" w:themeFillShade="F2"/>
          </w:tcPr>
          <w:p w14:paraId="5C431BA8" w14:textId="744A15AC" w:rsidR="2B983950" w:rsidRPr="00AF64AB" w:rsidRDefault="2B983950" w:rsidP="00504E43">
            <w:pPr>
              <w:jc w:val="center"/>
              <w:rPr>
                <w:sz w:val="24"/>
                <w:szCs w:val="24"/>
              </w:rPr>
            </w:pPr>
            <w:r w:rsidRPr="00AF64AB">
              <w:rPr>
                <w:sz w:val="24"/>
                <w:szCs w:val="24"/>
              </w:rPr>
              <w:t>Helen Butterfield</w:t>
            </w:r>
          </w:p>
        </w:tc>
        <w:tc>
          <w:tcPr>
            <w:tcW w:w="3180" w:type="dxa"/>
            <w:shd w:val="clear" w:color="auto" w:fill="F2F2F2" w:themeFill="background1" w:themeFillShade="F2"/>
          </w:tcPr>
          <w:p w14:paraId="3F1A668D" w14:textId="56B8C08F" w:rsidR="2B983950" w:rsidRPr="00AF64AB" w:rsidRDefault="2B983950" w:rsidP="00504E43">
            <w:pPr>
              <w:jc w:val="center"/>
              <w:rPr>
                <w:sz w:val="24"/>
                <w:szCs w:val="24"/>
              </w:rPr>
            </w:pPr>
            <w:r w:rsidRPr="00AF64AB">
              <w:rPr>
                <w:sz w:val="24"/>
                <w:szCs w:val="24"/>
              </w:rPr>
              <w:t>SEN Officer</w:t>
            </w:r>
          </w:p>
        </w:tc>
        <w:tc>
          <w:tcPr>
            <w:tcW w:w="4650" w:type="dxa"/>
            <w:shd w:val="clear" w:color="auto" w:fill="F2F2F2" w:themeFill="background1" w:themeFillShade="F2"/>
          </w:tcPr>
          <w:p w14:paraId="442E7554" w14:textId="60F5D03A" w:rsidR="51A5C1C6" w:rsidRPr="00AF64AB" w:rsidRDefault="1566D23E" w:rsidP="00504E43">
            <w:pPr>
              <w:jc w:val="center"/>
              <w:rPr>
                <w:rFonts w:eastAsia="Arial"/>
                <w:sz w:val="24"/>
                <w:szCs w:val="24"/>
              </w:rPr>
            </w:pPr>
            <w:hyperlink r:id="rId36">
              <w:r w:rsidRPr="00AF64AB">
                <w:rPr>
                  <w:rStyle w:val="Hyperlink"/>
                  <w:rFonts w:eastAsia="Arial"/>
                  <w:sz w:val="24"/>
                  <w:szCs w:val="24"/>
                </w:rPr>
                <w:t>h</w:t>
              </w:r>
              <w:r w:rsidR="5C72DCA9" w:rsidRPr="00AF64AB">
                <w:rPr>
                  <w:rStyle w:val="Hyperlink"/>
                  <w:rFonts w:eastAsia="Arial"/>
                  <w:sz w:val="24"/>
                  <w:szCs w:val="24"/>
                </w:rPr>
                <w:t>elen.</w:t>
              </w:r>
              <w:r w:rsidR="7F27B1CE" w:rsidRPr="00AF64AB">
                <w:rPr>
                  <w:rStyle w:val="Hyperlink"/>
                  <w:rFonts w:eastAsia="Arial"/>
                  <w:sz w:val="24"/>
                  <w:szCs w:val="24"/>
                </w:rPr>
                <w:t>b</w:t>
              </w:r>
              <w:r w:rsidR="5C72DCA9" w:rsidRPr="00AF64AB">
                <w:rPr>
                  <w:rStyle w:val="Hyperlink"/>
                  <w:rFonts w:eastAsia="Arial"/>
                  <w:sz w:val="24"/>
                  <w:szCs w:val="24"/>
                </w:rPr>
                <w:t>utterfield@redcar-cleveland.gov.u</w:t>
              </w:r>
              <w:r w:rsidR="5CA08722" w:rsidRPr="00AF64AB">
                <w:rPr>
                  <w:rStyle w:val="Hyperlink"/>
                  <w:rFonts w:eastAsia="Arial"/>
                  <w:sz w:val="24"/>
                  <w:szCs w:val="24"/>
                </w:rPr>
                <w:t>k</w:t>
              </w:r>
            </w:hyperlink>
          </w:p>
        </w:tc>
      </w:tr>
    </w:tbl>
    <w:p w14:paraId="6F7A49DC" w14:textId="0AB0C105" w:rsidR="000F50CB" w:rsidRDefault="28F7B58C" w:rsidP="00095C51">
      <w:pPr>
        <w:rPr>
          <w:u w:val="single"/>
        </w:rPr>
      </w:pPr>
      <w:r w:rsidRPr="28F7B58C">
        <w:t xml:space="preserve"> </w:t>
      </w:r>
    </w:p>
    <w:p w14:paraId="29AB58B2" w14:textId="2B18BF94" w:rsidR="7D22B154" w:rsidRPr="00AF54A6" w:rsidRDefault="44613D58" w:rsidP="002173EB">
      <w:pPr>
        <w:pStyle w:val="Heading2"/>
      </w:pPr>
      <w:bookmarkStart w:id="12" w:name="_Toc175218890"/>
      <w:r w:rsidRPr="00AF54A6">
        <w:t>SEND Administration Team</w:t>
      </w:r>
      <w:bookmarkEnd w:id="12"/>
    </w:p>
    <w:p w14:paraId="5EA2E9E4" w14:textId="77777777" w:rsidR="00B01B56" w:rsidRPr="00B01B56" w:rsidRDefault="00B01B56" w:rsidP="00B01B56"/>
    <w:p w14:paraId="6BB501A3" w14:textId="1DEF3471" w:rsidR="42FE6CEF" w:rsidRDefault="42FE6CEF" w:rsidP="00095C51">
      <w:r>
        <w:t xml:space="preserve">The SEND administration team </w:t>
      </w:r>
      <w:r w:rsidR="6E3A286B">
        <w:t>are responsible for managing all the paperwork involved in the statutory p</w:t>
      </w:r>
      <w:r w:rsidR="341D1464">
        <w:t xml:space="preserve">rocesses within the Education, </w:t>
      </w:r>
      <w:r w:rsidR="0BB90603">
        <w:t>Health,</w:t>
      </w:r>
      <w:r w:rsidR="341D1464">
        <w:t xml:space="preserve"> and Care </w:t>
      </w:r>
      <w:r w:rsidR="00B6463B">
        <w:t xml:space="preserve">Needs Assessment </w:t>
      </w:r>
      <w:r w:rsidR="341D1464">
        <w:t xml:space="preserve">such as gathering information </w:t>
      </w:r>
      <w:r w:rsidR="3FE1DCE8">
        <w:t xml:space="preserve">to present to the Multi-agency </w:t>
      </w:r>
      <w:r w:rsidR="00B6463B">
        <w:t xml:space="preserve">Education, </w:t>
      </w:r>
      <w:r w:rsidR="0C1BA071">
        <w:t>Health,</w:t>
      </w:r>
      <w:r w:rsidR="00B6463B">
        <w:t xml:space="preserve"> and</w:t>
      </w:r>
      <w:r w:rsidR="3FE1DCE8">
        <w:t xml:space="preserve"> Care </w:t>
      </w:r>
      <w:r w:rsidR="00B6463B">
        <w:t>P</w:t>
      </w:r>
      <w:r w:rsidR="3FE1DCE8">
        <w:t>anel through to the finalisation of the EHCP</w:t>
      </w:r>
      <w:r w:rsidR="49B8DEFC">
        <w:t xml:space="preserve">. </w:t>
      </w:r>
      <w:r w:rsidR="0B987650">
        <w:t xml:space="preserve">This involves ensuring all relevant information is gathered and available to panel members. Minutes of the meeting are then forwarded to the referring schools once approved. </w:t>
      </w:r>
      <w:r w:rsidR="4ECBA3B3">
        <w:t>This panel meets fortnightly</w:t>
      </w:r>
      <w:r w:rsidR="0083418B">
        <w:t xml:space="preserve"> on a Thursday afternoon</w:t>
      </w:r>
      <w:r w:rsidR="00A9315E">
        <w:t xml:space="preserve">. </w:t>
      </w:r>
    </w:p>
    <w:p w14:paraId="2C28AD88" w14:textId="65D1EF01" w:rsidR="2AF91805" w:rsidRDefault="2AF91805" w:rsidP="00095C51">
      <w:r>
        <w:t>The team also manage all administration for the Resource and Support Panel</w:t>
      </w:r>
      <w:r w:rsidR="40E29360">
        <w:t>, which meets every three weeks</w:t>
      </w:r>
      <w:r w:rsidR="1954B1B7">
        <w:t xml:space="preserve">. </w:t>
      </w:r>
      <w:r>
        <w:t>Alongside this work, they are responsible for</w:t>
      </w:r>
      <w:r w:rsidR="0289E369">
        <w:t xml:space="preserve"> monitoring and updating data information </w:t>
      </w:r>
      <w:r w:rsidR="518909AE">
        <w:t>for</w:t>
      </w:r>
      <w:r w:rsidR="5CABD54F">
        <w:t xml:space="preserve"> learners</w:t>
      </w:r>
      <w:r w:rsidR="00E329A0">
        <w:t xml:space="preserve"> with </w:t>
      </w:r>
      <w:r w:rsidR="16920419">
        <w:t>EHCPs (Education Health and Care Plan)</w:t>
      </w:r>
      <w:r w:rsidR="5CABD54F">
        <w:t xml:space="preserve"> in both</w:t>
      </w:r>
      <w:r w:rsidR="518909AE">
        <w:t xml:space="preserve"> mainstream and special school</w:t>
      </w:r>
      <w:r w:rsidR="7457ABF0">
        <w:t>s</w:t>
      </w:r>
      <w:r w:rsidR="00B6463B">
        <w:t xml:space="preserve"> and completing annual statutory returns</w:t>
      </w:r>
      <w:r w:rsidR="518909AE">
        <w:t xml:space="preserve">. </w:t>
      </w:r>
    </w:p>
    <w:p w14:paraId="42707015" w14:textId="77777777" w:rsidR="00907B71" w:rsidRPr="00907B71" w:rsidRDefault="00907B71" w:rsidP="00907B71"/>
    <w:tbl>
      <w:tblPr>
        <w:tblStyle w:val="TableGrid"/>
        <w:tblW w:w="9727" w:type="dxa"/>
        <w:tblLayout w:type="fixed"/>
        <w:tblLook w:val="06A0" w:firstRow="1" w:lastRow="0" w:firstColumn="1" w:lastColumn="0" w:noHBand="1" w:noVBand="1"/>
      </w:tblPr>
      <w:tblGrid>
        <w:gridCol w:w="2445"/>
        <w:gridCol w:w="3787"/>
        <w:gridCol w:w="3495"/>
      </w:tblGrid>
      <w:tr w:rsidR="00DC48D0" w14:paraId="2D825453" w14:textId="77777777" w:rsidTr="00286E47">
        <w:tc>
          <w:tcPr>
            <w:tcW w:w="2445" w:type="dxa"/>
            <w:shd w:val="clear" w:color="auto" w:fill="F2F2F2" w:themeFill="background1" w:themeFillShade="F2"/>
          </w:tcPr>
          <w:p w14:paraId="3A536694" w14:textId="5A27A655" w:rsidR="00DC48D0" w:rsidRDefault="00DC48D0" w:rsidP="00095C51">
            <w:r>
              <w:t>Email</w:t>
            </w:r>
          </w:p>
        </w:tc>
        <w:tc>
          <w:tcPr>
            <w:tcW w:w="7282" w:type="dxa"/>
            <w:gridSpan w:val="2"/>
            <w:shd w:val="clear" w:color="auto" w:fill="F2F2F2" w:themeFill="background1" w:themeFillShade="F2"/>
          </w:tcPr>
          <w:p w14:paraId="2182AF0D" w14:textId="1972659F" w:rsidR="00DC48D0" w:rsidRDefault="00DC48D0" w:rsidP="00095C51">
            <w:r>
              <w:t>sen@redcar-cleveland.gov.uk</w:t>
            </w:r>
          </w:p>
        </w:tc>
      </w:tr>
      <w:tr w:rsidR="0004568F" w14:paraId="18E0C3E2" w14:textId="77777777" w:rsidTr="55DC5B41">
        <w:tc>
          <w:tcPr>
            <w:tcW w:w="2445" w:type="dxa"/>
            <w:shd w:val="clear" w:color="auto" w:fill="F2F2F2" w:themeFill="background1" w:themeFillShade="F2"/>
          </w:tcPr>
          <w:p w14:paraId="1A317416" w14:textId="72753E5B" w:rsidR="0004568F" w:rsidRPr="00111CFC" w:rsidRDefault="00EC7CE9" w:rsidP="00095C51">
            <w:r>
              <w:t>Amanda Wilson</w:t>
            </w:r>
          </w:p>
        </w:tc>
        <w:tc>
          <w:tcPr>
            <w:tcW w:w="3787" w:type="dxa"/>
            <w:shd w:val="clear" w:color="auto" w:fill="F2F2F2" w:themeFill="background1" w:themeFillShade="F2"/>
          </w:tcPr>
          <w:p w14:paraId="763F2D35" w14:textId="5DB96448" w:rsidR="0004568F" w:rsidRPr="00111CFC" w:rsidRDefault="0BEB66FA" w:rsidP="00095C51">
            <w:r>
              <w:t>SEND Business</w:t>
            </w:r>
            <w:r w:rsidR="00C171CC">
              <w:t xml:space="preserve"> </w:t>
            </w:r>
            <w:r w:rsidR="00B6463B">
              <w:t xml:space="preserve">and Data </w:t>
            </w:r>
            <w:r w:rsidR="00C171CC">
              <w:t>Officer</w:t>
            </w:r>
          </w:p>
        </w:tc>
        <w:tc>
          <w:tcPr>
            <w:tcW w:w="3495" w:type="dxa"/>
            <w:shd w:val="clear" w:color="auto" w:fill="F2F2F2" w:themeFill="background1" w:themeFillShade="F2"/>
          </w:tcPr>
          <w:p w14:paraId="70B63373" w14:textId="270C8110" w:rsidR="0004568F" w:rsidRPr="00111CFC" w:rsidRDefault="00EC7CE9" w:rsidP="00095C51">
            <w:pPr>
              <w:rPr>
                <w:sz w:val="24"/>
                <w:szCs w:val="24"/>
              </w:rPr>
            </w:pPr>
            <w:hyperlink r:id="rId37" w:history="1">
              <w:r w:rsidRPr="001014A0">
                <w:rPr>
                  <w:rStyle w:val="Hyperlink"/>
                  <w:sz w:val="24"/>
                  <w:szCs w:val="24"/>
                </w:rPr>
                <w:t>amanda.wilson@redcar-cleveland.gov.uk</w:t>
              </w:r>
            </w:hyperlink>
            <w:r w:rsidR="0004568F" w:rsidRPr="00111CFC">
              <w:rPr>
                <w:sz w:val="24"/>
                <w:szCs w:val="24"/>
              </w:rPr>
              <w:t xml:space="preserve"> </w:t>
            </w:r>
          </w:p>
        </w:tc>
      </w:tr>
      <w:tr w:rsidR="503E8ED7" w14:paraId="21A752E4" w14:textId="77777777" w:rsidTr="55DC5B41">
        <w:tc>
          <w:tcPr>
            <w:tcW w:w="2445" w:type="dxa"/>
            <w:shd w:val="clear" w:color="auto" w:fill="F2F2F2" w:themeFill="background1" w:themeFillShade="F2"/>
          </w:tcPr>
          <w:p w14:paraId="1DE3CE9E" w14:textId="3D4199F6" w:rsidR="42FE6CEF" w:rsidRPr="00111CFC" w:rsidRDefault="00A13E38" w:rsidP="00095C51">
            <w:r>
              <w:t>Chloe Green</w:t>
            </w:r>
          </w:p>
        </w:tc>
        <w:tc>
          <w:tcPr>
            <w:tcW w:w="3787" w:type="dxa"/>
            <w:shd w:val="clear" w:color="auto" w:fill="F2F2F2" w:themeFill="background1" w:themeFillShade="F2"/>
          </w:tcPr>
          <w:p w14:paraId="00C710F5" w14:textId="7C7D8B3B" w:rsidR="42FE6CEF" w:rsidRPr="00111CFC" w:rsidRDefault="00A13E38" w:rsidP="00095C51">
            <w:r>
              <w:t>Business Support Officer</w:t>
            </w:r>
          </w:p>
        </w:tc>
        <w:tc>
          <w:tcPr>
            <w:tcW w:w="3495" w:type="dxa"/>
            <w:shd w:val="clear" w:color="auto" w:fill="F2F2F2" w:themeFill="background1" w:themeFillShade="F2"/>
          </w:tcPr>
          <w:p w14:paraId="72F80EAC" w14:textId="4754E2ED" w:rsidR="42FE6CEF" w:rsidRPr="00111CFC" w:rsidRDefault="00A13E38" w:rsidP="00095C51">
            <w:pPr>
              <w:rPr>
                <w:sz w:val="24"/>
                <w:szCs w:val="24"/>
              </w:rPr>
            </w:pPr>
            <w:hyperlink r:id="rId38" w:history="1">
              <w:r w:rsidRPr="00C05B68">
                <w:rPr>
                  <w:rStyle w:val="Hyperlink"/>
                  <w:sz w:val="24"/>
                  <w:szCs w:val="24"/>
                </w:rPr>
                <w:t>chloe.green@redcar-cleveland.gov.uk</w:t>
              </w:r>
            </w:hyperlink>
            <w:r w:rsidR="42FE6CEF" w:rsidRPr="00111CFC">
              <w:rPr>
                <w:sz w:val="24"/>
                <w:szCs w:val="24"/>
              </w:rPr>
              <w:t xml:space="preserve"> </w:t>
            </w:r>
          </w:p>
        </w:tc>
      </w:tr>
      <w:tr w:rsidR="004156ED" w14:paraId="7B902691" w14:textId="77777777" w:rsidTr="55DC5B41">
        <w:tc>
          <w:tcPr>
            <w:tcW w:w="2445" w:type="dxa"/>
            <w:shd w:val="clear" w:color="auto" w:fill="F2F2F2" w:themeFill="background1" w:themeFillShade="F2"/>
          </w:tcPr>
          <w:p w14:paraId="631B42E3" w14:textId="394CDCB9" w:rsidR="004156ED" w:rsidRDefault="004156ED" w:rsidP="00095C51">
            <w:r>
              <w:lastRenderedPageBreak/>
              <w:t>Sophie Lewis</w:t>
            </w:r>
          </w:p>
        </w:tc>
        <w:tc>
          <w:tcPr>
            <w:tcW w:w="3787" w:type="dxa"/>
            <w:shd w:val="clear" w:color="auto" w:fill="F2F2F2" w:themeFill="background1" w:themeFillShade="F2"/>
          </w:tcPr>
          <w:p w14:paraId="27E1F4C7" w14:textId="4DE857C9" w:rsidR="004156ED" w:rsidRDefault="004156ED" w:rsidP="00095C51">
            <w:r>
              <w:t>SEND Administrator</w:t>
            </w:r>
          </w:p>
        </w:tc>
        <w:tc>
          <w:tcPr>
            <w:tcW w:w="3495" w:type="dxa"/>
            <w:shd w:val="clear" w:color="auto" w:fill="F2F2F2" w:themeFill="background1" w:themeFillShade="F2"/>
          </w:tcPr>
          <w:p w14:paraId="227848DE" w14:textId="6A18DCB2" w:rsidR="004156ED" w:rsidRDefault="004156ED" w:rsidP="00095C51">
            <w:hyperlink r:id="rId39" w:history="1">
              <w:r w:rsidRPr="00003DFF">
                <w:rPr>
                  <w:rStyle w:val="Hyperlink"/>
                </w:rPr>
                <w:t>Sophie.lewis@redcar-cleveland.gov.uk</w:t>
              </w:r>
            </w:hyperlink>
            <w:r>
              <w:t xml:space="preserve"> </w:t>
            </w:r>
          </w:p>
        </w:tc>
      </w:tr>
      <w:tr w:rsidR="005F5297" w14:paraId="60FAF4D2" w14:textId="77777777" w:rsidTr="55DC5B41">
        <w:tc>
          <w:tcPr>
            <w:tcW w:w="2445" w:type="dxa"/>
            <w:shd w:val="clear" w:color="auto" w:fill="F2F2F2" w:themeFill="background1" w:themeFillShade="F2"/>
          </w:tcPr>
          <w:p w14:paraId="4C0E24E2" w14:textId="6B9D57D2" w:rsidR="005F5297" w:rsidRPr="00111CFC" w:rsidRDefault="005F5297" w:rsidP="00095C51">
            <w:r w:rsidRPr="00111CFC">
              <w:t>Christopher Smith</w:t>
            </w:r>
          </w:p>
        </w:tc>
        <w:tc>
          <w:tcPr>
            <w:tcW w:w="3787" w:type="dxa"/>
            <w:shd w:val="clear" w:color="auto" w:fill="F2F2F2" w:themeFill="background1" w:themeFillShade="F2"/>
          </w:tcPr>
          <w:p w14:paraId="55A9D7C7" w14:textId="345849AE" w:rsidR="005F5297" w:rsidRPr="00111CFC" w:rsidRDefault="00A13E38" w:rsidP="00095C51">
            <w:r>
              <w:t>SEN Business Support</w:t>
            </w:r>
            <w:r w:rsidR="00111CFC" w:rsidRPr="00111CFC">
              <w:t xml:space="preserve"> Officer</w:t>
            </w:r>
          </w:p>
        </w:tc>
        <w:tc>
          <w:tcPr>
            <w:tcW w:w="3495" w:type="dxa"/>
            <w:shd w:val="clear" w:color="auto" w:fill="F2F2F2" w:themeFill="background1" w:themeFillShade="F2"/>
          </w:tcPr>
          <w:p w14:paraId="6FC7D9C9" w14:textId="4E5A6363" w:rsidR="00111CFC" w:rsidRPr="00111CFC" w:rsidRDefault="00BB4BA1" w:rsidP="00095C51">
            <w:pPr>
              <w:rPr>
                <w:sz w:val="24"/>
                <w:szCs w:val="24"/>
              </w:rPr>
            </w:pPr>
            <w:hyperlink r:id="rId40" w:history="1">
              <w:r w:rsidRPr="00F54908">
                <w:rPr>
                  <w:rStyle w:val="Hyperlink"/>
                  <w:sz w:val="24"/>
                  <w:szCs w:val="24"/>
                </w:rPr>
                <w:t>christopher.smith@redcar-cleveland.gov.uk</w:t>
              </w:r>
            </w:hyperlink>
          </w:p>
        </w:tc>
      </w:tr>
    </w:tbl>
    <w:p w14:paraId="5A982BB7" w14:textId="77777777" w:rsidR="0092354A" w:rsidRDefault="0092354A" w:rsidP="002173EB">
      <w:pPr>
        <w:pStyle w:val="Heading2"/>
      </w:pPr>
    </w:p>
    <w:p w14:paraId="59020362" w14:textId="549105CB" w:rsidR="0092354A" w:rsidRPr="00AF54A6" w:rsidRDefault="0092354A" w:rsidP="002173EB">
      <w:pPr>
        <w:pStyle w:val="Heading2"/>
      </w:pPr>
      <w:bookmarkStart w:id="13" w:name="_Toc175218891"/>
      <w:r w:rsidRPr="00AF54A6">
        <w:t>SEND Portal</w:t>
      </w:r>
      <w:bookmarkEnd w:id="13"/>
    </w:p>
    <w:p w14:paraId="6427CF9B" w14:textId="77777777" w:rsidR="00B01B56" w:rsidRPr="00B01B56" w:rsidRDefault="00B01B56" w:rsidP="00B01B56"/>
    <w:p w14:paraId="776F6E55" w14:textId="6B1A88A1" w:rsidR="00F90404" w:rsidRPr="00D86111" w:rsidRDefault="0092354A" w:rsidP="00095C51">
      <w:pPr>
        <w:rPr>
          <w:rFonts w:ascii="Calibri" w:hAnsi="Calibri" w:cs="Calibri"/>
          <w:color w:val="auto"/>
          <w:sz w:val="22"/>
          <w:szCs w:val="22"/>
        </w:rPr>
      </w:pPr>
      <w:r>
        <w:t>From September 202</w:t>
      </w:r>
      <w:r w:rsidR="00EC7CE9">
        <w:t>3</w:t>
      </w:r>
      <w:r>
        <w:t xml:space="preserve"> we will be </w:t>
      </w:r>
      <w:r w:rsidR="004156ED">
        <w:t>using the Capita Professional Portal.</w:t>
      </w:r>
      <w:r>
        <w:t xml:space="preserve"> This is an on-line, central place for submissions to be made for EHC Assessments, referrals and in the long-term annual </w:t>
      </w:r>
      <w:r w:rsidR="0687E72F">
        <w:t>reviews.</w:t>
      </w:r>
      <w:r>
        <w:t xml:space="preserve"> </w:t>
      </w:r>
      <w:r w:rsidR="004156ED">
        <w:t>T</w:t>
      </w:r>
      <w:r>
        <w:t xml:space="preserve">he portal will provide transparency for parents/carers </w:t>
      </w:r>
      <w:r w:rsidR="00450FAB">
        <w:t>and</w:t>
      </w:r>
      <w:r>
        <w:t xml:space="preserve"> our education colleagues</w:t>
      </w:r>
      <w:r w:rsidR="00EC7CE9">
        <w:t xml:space="preserve">. Training has been given to inform how to use the portal </w:t>
      </w:r>
      <w:r w:rsidR="00FA2118">
        <w:t xml:space="preserve">but if further advice is </w:t>
      </w:r>
      <w:r w:rsidR="79AA6108">
        <w:t>needed,</w:t>
      </w:r>
      <w:r w:rsidR="00FA2118">
        <w:t xml:space="preserve"> please contact the SEND team on </w:t>
      </w:r>
      <w:hyperlink r:id="rId41">
        <w:r w:rsidR="00FA2118" w:rsidRPr="55DC5B41">
          <w:rPr>
            <w:rStyle w:val="Hyperlink"/>
          </w:rPr>
          <w:t>sen@redcar-cleveland.gov.uk</w:t>
        </w:r>
      </w:hyperlink>
      <w:r w:rsidR="00FA2118">
        <w:t xml:space="preserve"> </w:t>
      </w:r>
      <w:r w:rsidR="004156ED">
        <w:t xml:space="preserve">or for guidance click the link to the local offer </w:t>
      </w:r>
      <w:hyperlink r:id="rId42" w:history="1">
        <w:r w:rsidR="004156ED" w:rsidRPr="004156ED">
          <w:rPr>
            <w:rStyle w:val="Hyperlink"/>
          </w:rPr>
          <w:t>Capita’s Professional Portal | Redcar &amp; Cleveland: Information Directory (redcar-cleveland.gov.uk)</w:t>
        </w:r>
      </w:hyperlink>
    </w:p>
    <w:p w14:paraId="7FCCCCF6" w14:textId="1335F5BA" w:rsidR="00B01B56" w:rsidRPr="00AF54A6" w:rsidRDefault="2BCBA6B1" w:rsidP="002173EB">
      <w:pPr>
        <w:pStyle w:val="Heading2"/>
      </w:pPr>
      <w:bookmarkStart w:id="14" w:name="_Toc175218892"/>
      <w:r w:rsidRPr="00AF54A6">
        <w:t>SEND Transport</w:t>
      </w:r>
      <w:bookmarkEnd w:id="14"/>
      <w:r w:rsidRPr="00AF54A6">
        <w:t xml:space="preserve"> </w:t>
      </w:r>
    </w:p>
    <w:p w14:paraId="380F9D2D" w14:textId="77777777" w:rsidR="00B01B56" w:rsidRPr="00B01B56" w:rsidRDefault="00B01B56" w:rsidP="00B01B56"/>
    <w:p w14:paraId="439D425C" w14:textId="73316A62" w:rsidR="00CE59ED" w:rsidRDefault="2BCBA6B1" w:rsidP="00095C51">
      <w:r w:rsidRPr="1DA332F1">
        <w:t>If a child has special educational needs and is unable to make their journey from home to school without help, the Local Authority may provide travel assistance. Please look on the Local Offer for the curre</w:t>
      </w:r>
      <w:r w:rsidR="00CE59ED" w:rsidRPr="1DA332F1">
        <w:t xml:space="preserve">nt </w:t>
      </w:r>
      <w:r w:rsidRPr="1DA332F1">
        <w:t xml:space="preserve">SEND Transport policy. </w:t>
      </w:r>
    </w:p>
    <w:p w14:paraId="46A2CAEB" w14:textId="03F7EC87" w:rsidR="503E8ED7" w:rsidRDefault="2BCBA6B1" w:rsidP="00095C51">
      <w:r w:rsidRPr="1DA332F1">
        <w:t xml:space="preserve">If transport is needed by a learner, school should complete an ATN1 form. </w:t>
      </w:r>
      <w:r w:rsidR="3CD50E91" w:rsidRPr="1DA332F1">
        <w:t xml:space="preserve">If a learner is due to leave into the next transition phase, please can current SENDCo complete the ATN1 to ensure transport is in place for the </w:t>
      </w:r>
      <w:r w:rsidR="00F66FDC">
        <w:t>start date.</w:t>
      </w:r>
      <w:r w:rsidR="3CD50E91" w:rsidRPr="1DA332F1">
        <w:t xml:space="preserve"> </w:t>
      </w:r>
    </w:p>
    <w:p w14:paraId="4C13AE24" w14:textId="2AE85331" w:rsidR="3675A88B" w:rsidRDefault="3675A88B" w:rsidP="00095C51">
      <w:r w:rsidRPr="1B8E1BC1">
        <w:t>Once you have completed the ATN1 and sent it in</w:t>
      </w:r>
      <w:r w:rsidR="4947881C" w:rsidRPr="1B8E1BC1">
        <w:t xml:space="preserve"> to </w:t>
      </w:r>
      <w:hyperlink r:id="rId43">
        <w:r w:rsidR="00177144">
          <w:rPr>
            <w:rStyle w:val="Hyperlink"/>
            <w:rFonts w:eastAsia="Arial"/>
          </w:rPr>
          <w:t>C</w:t>
        </w:r>
        <w:r w:rsidR="4BB98C62" w:rsidRPr="330A5306">
          <w:rPr>
            <w:rStyle w:val="Hyperlink"/>
            <w:rFonts w:eastAsia="Arial"/>
          </w:rPr>
          <w:t>SPA@redcar-cleveland.gov.uk</w:t>
        </w:r>
      </w:hyperlink>
      <w:r w:rsidRPr="1B8E1BC1">
        <w:t xml:space="preserve">, each case will be heard individually at </w:t>
      </w:r>
      <w:r w:rsidR="00C3147D">
        <w:t>Transport</w:t>
      </w:r>
      <w:r w:rsidRPr="1B8E1BC1">
        <w:t xml:space="preserve"> Panel. Schools will be contacted with the decision as soon as possible. </w:t>
      </w:r>
    </w:p>
    <w:p w14:paraId="21162F39" w14:textId="75C59AAC" w:rsidR="00D86111" w:rsidRPr="00D86111" w:rsidRDefault="4B319EEA" w:rsidP="4B319EEA">
      <w:pPr>
        <w:rPr>
          <w:rFonts w:eastAsia="Arial"/>
        </w:rPr>
      </w:pPr>
      <w:r>
        <w:t xml:space="preserve">Link to Local Offer to access ATN1 form: </w:t>
      </w:r>
      <w:hyperlink r:id="rId44">
        <w:r w:rsidRPr="4B319EEA">
          <w:rPr>
            <w:rStyle w:val="Hyperlink"/>
            <w:rFonts w:eastAsia="Arial"/>
          </w:rPr>
          <w:t>SEND Transport | Redcar &amp; Cleveland: Information Directory (redcar-cleveland.gov.uk)</w:t>
        </w:r>
      </w:hyperlink>
    </w:p>
    <w:p w14:paraId="7FADDB4F" w14:textId="6454A575" w:rsidR="000D5EAF" w:rsidRPr="00AF54A6" w:rsidRDefault="28F7B58C" w:rsidP="002173EB">
      <w:pPr>
        <w:pStyle w:val="Heading2"/>
      </w:pPr>
      <w:bookmarkStart w:id="15" w:name="_Toc175218893"/>
      <w:r w:rsidRPr="00AF54A6">
        <w:t>Independent Travel Trainers</w:t>
      </w:r>
      <w:bookmarkEnd w:id="15"/>
    </w:p>
    <w:p w14:paraId="5DC7609C" w14:textId="1E5C5B4A" w:rsidR="00CE59ED" w:rsidRDefault="00A952C1" w:rsidP="000D5EAF">
      <w:pPr>
        <w:jc w:val="center"/>
        <w:rPr>
          <w:rFonts w:eastAsia="Arial"/>
          <w:u w:val="single"/>
        </w:rPr>
      </w:pPr>
      <w:r w:rsidRPr="00DB70FF">
        <w:rPr>
          <w:noProof/>
        </w:rPr>
        <w:drawing>
          <wp:anchor distT="0" distB="0" distL="114300" distR="114300" simplePos="0" relativeHeight="251681280" behindDoc="0" locked="0" layoutInCell="1" allowOverlap="1" wp14:anchorId="57CEDA7D" wp14:editId="597B7B9B">
            <wp:simplePos x="0" y="0"/>
            <wp:positionH relativeFrom="margin">
              <wp:align>left</wp:align>
            </wp:positionH>
            <wp:positionV relativeFrom="paragraph">
              <wp:posOffset>309245</wp:posOffset>
            </wp:positionV>
            <wp:extent cx="2377440" cy="1238250"/>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41920" r="510" b="4533"/>
                    <a:stretch/>
                  </pic:blipFill>
                  <pic:spPr bwMode="auto">
                    <a:xfrm>
                      <a:off x="0" y="0"/>
                      <a:ext cx="2377592" cy="1238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645D4" w14:textId="4C4A957B" w:rsidR="503E8ED7" w:rsidRDefault="2BCBA6B1" w:rsidP="00095C51">
      <w:r w:rsidRPr="453DE782">
        <w:t>Travel training will allow an individual to develop the confidence and skills needed to travel alone, making it easier for them to make new friends, meet up with existing friends, find a job</w:t>
      </w:r>
      <w:r w:rsidR="47AE0CA7" w:rsidRPr="453DE782">
        <w:t>,</w:t>
      </w:r>
      <w:r w:rsidRPr="453DE782">
        <w:t xml:space="preserve"> go to </w:t>
      </w:r>
      <w:r w:rsidR="4D8748D5" w:rsidRPr="453DE782">
        <w:t>college,</w:t>
      </w:r>
      <w:r w:rsidRPr="453DE782">
        <w:t xml:space="preserve"> and </w:t>
      </w:r>
      <w:r w:rsidR="2939B319" w:rsidRPr="453DE782">
        <w:t xml:space="preserve">this will enable them to become more independent. </w:t>
      </w:r>
    </w:p>
    <w:p w14:paraId="67A6B975" w14:textId="56C251FD" w:rsidR="503E8ED7" w:rsidRDefault="2BCBA6B1" w:rsidP="00095C51">
      <w:r w:rsidRPr="330A5306">
        <w:lastRenderedPageBreak/>
        <w:t xml:space="preserve">The travel training programme can include both classroom based and practical skills to teach </w:t>
      </w:r>
      <w:r w:rsidR="77C25EB3" w:rsidRPr="330A5306">
        <w:t>r</w:t>
      </w:r>
      <w:r w:rsidRPr="330A5306">
        <w:t xml:space="preserve">oad safety, </w:t>
      </w:r>
      <w:r w:rsidR="44ECC476" w:rsidRPr="330A5306">
        <w:t>j</w:t>
      </w:r>
      <w:r w:rsidRPr="330A5306">
        <w:t xml:space="preserve">ourney planning, stranger </w:t>
      </w:r>
      <w:r w:rsidR="638E7F1F" w:rsidRPr="330A5306">
        <w:t>danger, and</w:t>
      </w:r>
      <w:r w:rsidR="40013D36" w:rsidRPr="330A5306">
        <w:t xml:space="preserve"> </w:t>
      </w:r>
      <w:r w:rsidRPr="330A5306">
        <w:t>coping strategies followed by individual support to teach a particular journey using public transport or walking.</w:t>
      </w:r>
    </w:p>
    <w:p w14:paraId="1819B85F" w14:textId="57DADB69" w:rsidR="503E8ED7" w:rsidRDefault="2BCBA6B1" w:rsidP="00095C51">
      <w:r>
        <w:t xml:space="preserve">Requests for support from the Independent Travel Trainers can be made by the learner, parent/carer, </w:t>
      </w:r>
      <w:r w:rsidR="2DAD1637">
        <w:t>school,</w:t>
      </w:r>
      <w:r>
        <w:t xml:space="preserve"> or other professional bodies by completing the </w:t>
      </w:r>
      <w:r w:rsidR="19A8CB30">
        <w:t>ITT (Independent Travel Trainers)</w:t>
      </w:r>
      <w:r>
        <w:t xml:space="preserve"> referral form. </w:t>
      </w:r>
    </w:p>
    <w:p w14:paraId="7027C7EE" w14:textId="1242B564" w:rsidR="503E8ED7" w:rsidRDefault="2BCBA6B1" w:rsidP="00095C51">
      <w:r w:rsidRPr="453DE782">
        <w:t>We have two Independent Travel Trainers.</w:t>
      </w:r>
      <w:r w:rsidR="048886AA" w:rsidRPr="453DE782">
        <w:t xml:space="preserve"> If you would like to ask advice about this service or would like to offer it to one of your learners, please contact our travel trainers.</w:t>
      </w:r>
    </w:p>
    <w:p w14:paraId="1C598322" w14:textId="1D9A2341" w:rsidR="50ADF660" w:rsidRDefault="4B319EEA" w:rsidP="4B319EEA">
      <w:pPr>
        <w:rPr>
          <w:rFonts w:eastAsia="Arial"/>
        </w:rPr>
      </w:pPr>
      <w:r>
        <w:t xml:space="preserve">Link to Local Offer to access ITT referral form: </w:t>
      </w:r>
      <w:hyperlink r:id="rId46">
        <w:r w:rsidRPr="4B319EEA">
          <w:rPr>
            <w:rStyle w:val="Hyperlink"/>
            <w:rFonts w:eastAsia="Arial"/>
          </w:rPr>
          <w:t>Independent Travel Trainers (ITT) | Redcar &amp; Cleveland: Information Directory (redcar-cleveland.gov.uk)</w:t>
        </w:r>
      </w:hyperlink>
    </w:p>
    <w:tbl>
      <w:tblPr>
        <w:tblStyle w:val="TableGrid"/>
        <w:tblW w:w="9917" w:type="dxa"/>
        <w:tblLook w:val="06A0" w:firstRow="1" w:lastRow="0" w:firstColumn="1" w:lastColumn="0" w:noHBand="1" w:noVBand="1"/>
      </w:tblPr>
      <w:tblGrid>
        <w:gridCol w:w="1718"/>
        <w:gridCol w:w="2961"/>
        <w:gridCol w:w="5238"/>
      </w:tblGrid>
      <w:tr w:rsidR="00F2090F" w14:paraId="5E7787E8" w14:textId="77777777" w:rsidTr="00502E77">
        <w:trPr>
          <w:trHeight w:val="322"/>
        </w:trPr>
        <w:tc>
          <w:tcPr>
            <w:tcW w:w="1718" w:type="dxa"/>
            <w:shd w:val="clear" w:color="auto" w:fill="F2F2F2" w:themeFill="background1" w:themeFillShade="F2"/>
          </w:tcPr>
          <w:p w14:paraId="6DD85A98" w14:textId="11A1E76B" w:rsidR="00F2090F" w:rsidRPr="52D0F013" w:rsidRDefault="00F2090F" w:rsidP="00095C51">
            <w:r>
              <w:t>Email</w:t>
            </w:r>
          </w:p>
        </w:tc>
        <w:tc>
          <w:tcPr>
            <w:tcW w:w="8199" w:type="dxa"/>
            <w:gridSpan w:val="2"/>
            <w:shd w:val="clear" w:color="auto" w:fill="F2F2F2" w:themeFill="background1" w:themeFillShade="F2"/>
          </w:tcPr>
          <w:p w14:paraId="635C13FC" w14:textId="40BFFBC0" w:rsidR="00F2090F" w:rsidRDefault="00F2090F" w:rsidP="00095C51">
            <w:hyperlink r:id="rId47" w:history="1">
              <w:r w:rsidRPr="0014116E">
                <w:rPr>
                  <w:rStyle w:val="Hyperlink"/>
                </w:rPr>
                <w:t>sen@redcar-cleveland.gov.uk</w:t>
              </w:r>
            </w:hyperlink>
            <w:r>
              <w:t xml:space="preserve"> </w:t>
            </w:r>
          </w:p>
        </w:tc>
      </w:tr>
      <w:tr w:rsidR="52ECAFDA" w14:paraId="11402A12" w14:textId="77777777" w:rsidTr="002122E4">
        <w:trPr>
          <w:trHeight w:val="322"/>
        </w:trPr>
        <w:tc>
          <w:tcPr>
            <w:tcW w:w="1718" w:type="dxa"/>
            <w:shd w:val="clear" w:color="auto" w:fill="F2F2F2" w:themeFill="background1" w:themeFillShade="F2"/>
          </w:tcPr>
          <w:p w14:paraId="1A91B027" w14:textId="5155D2C6" w:rsidR="52ECAFDA" w:rsidRPr="009D7426" w:rsidRDefault="52ECAFDA" w:rsidP="00095C51">
            <w:r w:rsidRPr="52D0F013">
              <w:t>Louise Dale</w:t>
            </w:r>
          </w:p>
        </w:tc>
        <w:tc>
          <w:tcPr>
            <w:tcW w:w="2961" w:type="dxa"/>
            <w:shd w:val="clear" w:color="auto" w:fill="F2F2F2" w:themeFill="background1" w:themeFillShade="F2"/>
          </w:tcPr>
          <w:p w14:paraId="1ABB537D" w14:textId="52D03F6A" w:rsidR="52ECAFDA" w:rsidRDefault="52ECAFDA" w:rsidP="00095C51">
            <w:r w:rsidRPr="52D0F013">
              <w:t>Independent Travel Trainer</w:t>
            </w:r>
          </w:p>
        </w:tc>
        <w:tc>
          <w:tcPr>
            <w:tcW w:w="5238" w:type="dxa"/>
            <w:shd w:val="clear" w:color="auto" w:fill="F2F2F2" w:themeFill="background1" w:themeFillShade="F2"/>
          </w:tcPr>
          <w:p w14:paraId="7D30FDC1" w14:textId="10702DD8" w:rsidR="52ECAFDA" w:rsidRDefault="00B47F92" w:rsidP="00095C51">
            <w:pPr>
              <w:rPr>
                <w:rFonts w:eastAsia="Arial"/>
                <w:sz w:val="24"/>
                <w:szCs w:val="24"/>
              </w:rPr>
            </w:pPr>
            <w:hyperlink r:id="rId48" w:history="1">
              <w:r w:rsidRPr="003C07CD">
                <w:rPr>
                  <w:rStyle w:val="Hyperlink"/>
                  <w:rFonts w:eastAsia="Arial"/>
                  <w:sz w:val="24"/>
                  <w:szCs w:val="24"/>
                </w:rPr>
                <w:t>louise.dale@redcar-cleveland.gov.uk</w:t>
              </w:r>
            </w:hyperlink>
            <w:r>
              <w:rPr>
                <w:rFonts w:eastAsia="Arial"/>
                <w:sz w:val="24"/>
                <w:szCs w:val="24"/>
              </w:rPr>
              <w:t xml:space="preserve"> </w:t>
            </w:r>
          </w:p>
        </w:tc>
      </w:tr>
      <w:tr w:rsidR="52ECAFDA" w14:paraId="317E3E48" w14:textId="77777777" w:rsidTr="002122E4">
        <w:trPr>
          <w:trHeight w:val="332"/>
        </w:trPr>
        <w:tc>
          <w:tcPr>
            <w:tcW w:w="1718" w:type="dxa"/>
            <w:shd w:val="clear" w:color="auto" w:fill="F2F2F2" w:themeFill="background1" w:themeFillShade="F2"/>
          </w:tcPr>
          <w:p w14:paraId="46EB52CF" w14:textId="7658772B" w:rsidR="52ECAFDA" w:rsidRPr="009D7426" w:rsidRDefault="52ECAFDA" w:rsidP="00095C51">
            <w:r w:rsidRPr="52D0F013">
              <w:t>Helen Kinder</w:t>
            </w:r>
          </w:p>
        </w:tc>
        <w:tc>
          <w:tcPr>
            <w:tcW w:w="2961" w:type="dxa"/>
            <w:shd w:val="clear" w:color="auto" w:fill="F2F2F2" w:themeFill="background1" w:themeFillShade="F2"/>
          </w:tcPr>
          <w:p w14:paraId="4A8F12FD" w14:textId="5BF5EF7D" w:rsidR="52ECAFDA" w:rsidRDefault="52ECAFDA" w:rsidP="00095C51">
            <w:r w:rsidRPr="52D0F013">
              <w:t>Independent Travel Trainer</w:t>
            </w:r>
          </w:p>
        </w:tc>
        <w:tc>
          <w:tcPr>
            <w:tcW w:w="5238" w:type="dxa"/>
            <w:shd w:val="clear" w:color="auto" w:fill="F2F2F2" w:themeFill="background1" w:themeFillShade="F2"/>
          </w:tcPr>
          <w:p w14:paraId="2C767E8D" w14:textId="4EE5951E" w:rsidR="52ECAFDA" w:rsidRDefault="00B47F92" w:rsidP="00095C51">
            <w:pPr>
              <w:rPr>
                <w:rFonts w:eastAsia="Arial"/>
                <w:sz w:val="24"/>
                <w:szCs w:val="24"/>
              </w:rPr>
            </w:pPr>
            <w:hyperlink r:id="rId49" w:history="1">
              <w:r w:rsidRPr="003C07CD">
                <w:rPr>
                  <w:rStyle w:val="Hyperlink"/>
                  <w:rFonts w:eastAsia="Arial"/>
                  <w:sz w:val="24"/>
                  <w:szCs w:val="24"/>
                </w:rPr>
                <w:t>helen.kinder@redcar-cleveland.gov.uk</w:t>
              </w:r>
            </w:hyperlink>
            <w:r>
              <w:rPr>
                <w:rFonts w:eastAsia="Arial"/>
                <w:sz w:val="24"/>
                <w:szCs w:val="24"/>
              </w:rPr>
              <w:t xml:space="preserve"> </w:t>
            </w:r>
          </w:p>
        </w:tc>
      </w:tr>
    </w:tbl>
    <w:p w14:paraId="23B695BB" w14:textId="77777777" w:rsidR="00C171CC" w:rsidRDefault="00C171CC" w:rsidP="00095C51"/>
    <w:p w14:paraId="463FAD39" w14:textId="77777777" w:rsidR="005B6753" w:rsidRDefault="005B6753">
      <w:pPr>
        <w:rPr>
          <w:rFonts w:eastAsiaTheme="majorEastAsia"/>
          <w:b/>
          <w:bCs/>
        </w:rPr>
      </w:pPr>
      <w:r>
        <w:br w:type="page"/>
      </w:r>
    </w:p>
    <w:p w14:paraId="5557594C" w14:textId="129562D8" w:rsidR="00D62FC1" w:rsidRDefault="5A8C99ED" w:rsidP="00A8305B">
      <w:pPr>
        <w:pStyle w:val="Heading1"/>
        <w:numPr>
          <w:ilvl w:val="0"/>
          <w:numId w:val="97"/>
        </w:numPr>
      </w:pPr>
      <w:bookmarkStart w:id="16" w:name="_Toc175218894"/>
      <w:r>
        <w:lastRenderedPageBreak/>
        <w:t>Early Years</w:t>
      </w:r>
      <w:r w:rsidR="00D86111">
        <w:t xml:space="preserve"> SEND</w:t>
      </w:r>
      <w:r>
        <w:t xml:space="preserve"> Practitioners</w:t>
      </w:r>
      <w:bookmarkEnd w:id="16"/>
      <w:r w:rsidR="00CE7A58">
        <w:t xml:space="preserve">  </w:t>
      </w:r>
    </w:p>
    <w:p w14:paraId="5D4DD486" w14:textId="77777777" w:rsidR="000D5EAF" w:rsidRPr="000D5EAF" w:rsidRDefault="000D5EAF" w:rsidP="000D5EAF"/>
    <w:p w14:paraId="23A9FFCF" w14:textId="4D498622" w:rsidR="005B6753" w:rsidRDefault="00A952C1" w:rsidP="00095C51">
      <w:r>
        <w:rPr>
          <w:noProof/>
        </w:rPr>
        <w:drawing>
          <wp:anchor distT="0" distB="0" distL="114300" distR="114300" simplePos="0" relativeHeight="251676160" behindDoc="0" locked="0" layoutInCell="1" allowOverlap="1" wp14:anchorId="1F077372" wp14:editId="39F3BE31">
            <wp:simplePos x="0" y="0"/>
            <wp:positionH relativeFrom="column">
              <wp:posOffset>13335</wp:posOffset>
            </wp:positionH>
            <wp:positionV relativeFrom="paragraph">
              <wp:posOffset>15875</wp:posOffset>
            </wp:positionV>
            <wp:extent cx="3562350" cy="3543300"/>
            <wp:effectExtent l="0" t="0" r="0" b="0"/>
            <wp:wrapSquare wrapText="bothSides"/>
            <wp:docPr id="41" name="Picture 41" descr="A person and a child playing with toys on a carp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and a child playing with toys on a carpet&#10;&#10;Description automatically generated with low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62350" cy="3543300"/>
                    </a:xfrm>
                    <a:prstGeom prst="rect">
                      <a:avLst/>
                    </a:prstGeom>
                  </pic:spPr>
                </pic:pic>
              </a:graphicData>
            </a:graphic>
            <wp14:sizeRelH relativeFrom="page">
              <wp14:pctWidth>0</wp14:pctWidth>
            </wp14:sizeRelH>
            <wp14:sizeRelV relativeFrom="page">
              <wp14:pctHeight>0</wp14:pctHeight>
            </wp14:sizeRelV>
          </wp:anchor>
        </w:drawing>
      </w:r>
      <w:r w:rsidR="5A8C99ED" w:rsidRPr="453DE782">
        <w:t>The Early Years Area SENDCo</w:t>
      </w:r>
      <w:r w:rsidR="002122E4">
        <w:t xml:space="preserve">, Jane </w:t>
      </w:r>
      <w:r w:rsidR="00566BAC">
        <w:t xml:space="preserve">Todd, </w:t>
      </w:r>
      <w:r w:rsidR="00566BAC" w:rsidRPr="453DE782">
        <w:t>coordinates</w:t>
      </w:r>
      <w:r w:rsidR="5A8C99ED" w:rsidRPr="453DE782">
        <w:t xml:space="preserve"> the support provided by the Early Years SEND Practitioners, who were previously known as</w:t>
      </w:r>
      <w:r w:rsidR="2EC8D91A" w:rsidRPr="453DE782">
        <w:t xml:space="preserve"> and sometimes still referred to as</w:t>
      </w:r>
      <w:r w:rsidR="5A8C99ED" w:rsidRPr="453DE782">
        <w:t xml:space="preserve"> </w:t>
      </w:r>
      <w:r w:rsidR="006C0BC2" w:rsidRPr="453DE782">
        <w:t>Portage.</w:t>
      </w:r>
      <w:r w:rsidR="006C0BC2">
        <w:t xml:space="preserve"> The</w:t>
      </w:r>
      <w:r w:rsidR="5A8C99ED">
        <w:t xml:space="preserve"> team support children who have a significant delay in two or more areas of their development, from birth to school age.</w:t>
      </w:r>
    </w:p>
    <w:p w14:paraId="6919A3F8" w14:textId="56D4255B" w:rsidR="503E8ED7" w:rsidRDefault="5A8C99ED" w:rsidP="00095C51">
      <w:r w:rsidRPr="453DE782">
        <w:t xml:space="preserve">Referrals are made to the Early Years SEND panel, which is chaired by the Early Years Area SENDCo, representatives from Specialist </w:t>
      </w:r>
      <w:r w:rsidR="75895666" w:rsidRPr="453DE782">
        <w:t>S</w:t>
      </w:r>
      <w:r w:rsidRPr="453DE782">
        <w:t xml:space="preserve">peech and </w:t>
      </w:r>
      <w:r w:rsidR="6BD5A986" w:rsidRPr="453DE782">
        <w:t>L</w:t>
      </w:r>
      <w:r w:rsidRPr="453DE782">
        <w:t xml:space="preserve">anguage </w:t>
      </w:r>
      <w:r w:rsidR="3FF46589" w:rsidRPr="453DE782">
        <w:t>Th</w:t>
      </w:r>
      <w:r w:rsidRPr="453DE782">
        <w:t xml:space="preserve">erapy, </w:t>
      </w:r>
      <w:r w:rsidR="5EACEEF5" w:rsidRPr="453DE782">
        <w:t>P</w:t>
      </w:r>
      <w:r w:rsidRPr="453DE782">
        <w:t xml:space="preserve">aediatric </w:t>
      </w:r>
      <w:r w:rsidR="7BDA750F" w:rsidRPr="453DE782">
        <w:t>P</w:t>
      </w:r>
      <w:r w:rsidRPr="453DE782">
        <w:t>hysiotherapy</w:t>
      </w:r>
      <w:r w:rsidR="4E95C6F4" w:rsidRPr="453DE782">
        <w:t xml:space="preserve"> and</w:t>
      </w:r>
      <w:r w:rsidRPr="453DE782">
        <w:t xml:space="preserve"> </w:t>
      </w:r>
      <w:r w:rsidR="68B810DF" w:rsidRPr="453DE782">
        <w:t>H</w:t>
      </w:r>
      <w:r w:rsidRPr="453DE782">
        <w:t xml:space="preserve">ealth </w:t>
      </w:r>
      <w:r w:rsidR="21EC295E" w:rsidRPr="453DE782">
        <w:t>V</w:t>
      </w:r>
      <w:r w:rsidRPr="453DE782">
        <w:t xml:space="preserve">isitor, agree outcomes of the referrals. This could mean a practitioner is allocated to support a family, access to Early Years funding or other support is offered via the panel members. It allows for a co-ordinated approach to ensuring support is given to enable the needs of the child to be met. </w:t>
      </w:r>
    </w:p>
    <w:p w14:paraId="36F5974A" w14:textId="06D68953" w:rsidR="503E8ED7" w:rsidRDefault="5A8C99ED" w:rsidP="00095C51">
      <w:r w:rsidRPr="52ECAFDA">
        <w:t>The Early Years SEND Practitioners offer support with home visits, individual teaching programmes, family Portage Groups, through early identification and assessment of children with special needs.</w:t>
      </w:r>
      <w:r w:rsidRPr="52ECAFDA">
        <w:rPr>
          <w:b/>
          <w:bCs/>
        </w:rPr>
        <w:t xml:space="preserve"> </w:t>
      </w:r>
      <w:r w:rsidRPr="52ECAFDA">
        <w:t>Support is based on the principle that parents/carers are the key figures in the care and development of their child.</w:t>
      </w:r>
    </w:p>
    <w:p w14:paraId="52ED9A6B" w14:textId="1B9924CE" w:rsidR="503E8ED7" w:rsidRDefault="5A8C99ED" w:rsidP="00095C51">
      <w:r w:rsidRPr="52ECAFDA">
        <w:t>Practitioners provide support and advice to settings and childminders on suitable resources, support with curriculum activities to promote inclusive practice</w:t>
      </w:r>
      <w:r w:rsidR="00A9315E" w:rsidRPr="52ECAFDA">
        <w:t xml:space="preserve">. </w:t>
      </w:r>
      <w:r w:rsidR="00566BAC">
        <w:t>They can also advise on applying for support such as the D</w:t>
      </w:r>
      <w:r w:rsidR="00434E70">
        <w:t xml:space="preserve">isability Access Funding (DAF) and Disability Living Allowance (DLA). </w:t>
      </w:r>
    </w:p>
    <w:p w14:paraId="2AADE03F" w14:textId="067795D5" w:rsidR="503E8ED7" w:rsidRDefault="5A8C99ED" w:rsidP="00095C51">
      <w:r w:rsidRPr="52ECAFDA">
        <w:t>They offer key working which helps parents become more actively involved in making decisions and helps to coordinate the services around their child.</w:t>
      </w:r>
    </w:p>
    <w:p w14:paraId="4394D1FB" w14:textId="783CAED0" w:rsidR="503E8ED7" w:rsidRDefault="5A8C99ED" w:rsidP="00095C51">
      <w:r w:rsidRPr="52ECAFDA">
        <w:t>The team are part of the multidisciplinary holistic assessment, Schedule of Growing Skills (SOGS) which is facilitated in partnership with colleagues from physiotherapy</w:t>
      </w:r>
      <w:r w:rsidR="20FE8233" w:rsidRPr="00FBB598">
        <w:t>,</w:t>
      </w:r>
      <w:r w:rsidRPr="52ECAFDA">
        <w:t xml:space="preserve"> speech</w:t>
      </w:r>
      <w:r w:rsidR="20FE8233" w:rsidRPr="00FBB598">
        <w:t>,</w:t>
      </w:r>
      <w:r w:rsidRPr="52ECAFDA">
        <w:t xml:space="preserve"> and language.</w:t>
      </w:r>
    </w:p>
    <w:p w14:paraId="65939225" w14:textId="793F9672" w:rsidR="503E8ED7" w:rsidRDefault="5A8C99ED" w:rsidP="00095C51">
      <w:r w:rsidRPr="52ECAFDA">
        <w:lastRenderedPageBreak/>
        <w:t xml:space="preserve">Practitioners plan the education pathways and can </w:t>
      </w:r>
      <w:r w:rsidR="008B6ADD">
        <w:t>offer support to providers/</w:t>
      </w:r>
      <w:r w:rsidR="006803EB">
        <w:t>parents regarding re</w:t>
      </w:r>
      <w:r w:rsidR="00C04F53">
        <w:t xml:space="preserve">ferral </w:t>
      </w:r>
      <w:r w:rsidR="006803EB">
        <w:t>for</w:t>
      </w:r>
      <w:r w:rsidR="00C04F53">
        <w:t xml:space="preserve"> an</w:t>
      </w:r>
      <w:r w:rsidR="006803EB">
        <w:t xml:space="preserve"> </w:t>
      </w:r>
      <w:r w:rsidRPr="52ECAFDA">
        <w:t xml:space="preserve">Education, </w:t>
      </w:r>
      <w:r w:rsidR="00C171CC" w:rsidRPr="52ECAFDA">
        <w:t>Health,</w:t>
      </w:r>
      <w:r w:rsidRPr="52ECAFDA">
        <w:t xml:space="preserve"> and Care</w:t>
      </w:r>
      <w:r w:rsidR="006803EB">
        <w:t xml:space="preserve"> needs assessment</w:t>
      </w:r>
      <w:r w:rsidRPr="52ECAFDA">
        <w:t>. Transition support is facilitated in both mainstream and specialist provision.</w:t>
      </w:r>
    </w:p>
    <w:p w14:paraId="0BD87016" w14:textId="6228BB86" w:rsidR="008E20AE" w:rsidRDefault="008E20AE" w:rsidP="008E20AE">
      <w:pPr>
        <w:rPr>
          <w:rFonts w:eastAsia="Arial"/>
          <w:u w:val="single"/>
        </w:rPr>
      </w:pPr>
    </w:p>
    <w:p w14:paraId="0950A31C" w14:textId="4FAEE9CE" w:rsidR="008E20AE" w:rsidRPr="009F42DB" w:rsidRDefault="008E20AE" w:rsidP="008E20AE">
      <w:pPr>
        <w:rPr>
          <w:rFonts w:eastAsia="Arial"/>
          <w:u w:val="single"/>
        </w:rPr>
      </w:pPr>
      <w:r>
        <w:rPr>
          <w:noProof/>
        </w:rPr>
        <w:drawing>
          <wp:anchor distT="0" distB="0" distL="114300" distR="114300" simplePos="0" relativeHeight="251761152" behindDoc="0" locked="0" layoutInCell="1" allowOverlap="1" wp14:anchorId="2D7D6696" wp14:editId="75B57080">
            <wp:simplePos x="0" y="0"/>
            <wp:positionH relativeFrom="column">
              <wp:posOffset>62230</wp:posOffset>
            </wp:positionH>
            <wp:positionV relativeFrom="paragraph">
              <wp:posOffset>38735</wp:posOffset>
            </wp:positionV>
            <wp:extent cx="1418590" cy="1454785"/>
            <wp:effectExtent l="0" t="0" r="0" b="0"/>
            <wp:wrapSquare wrapText="bothSides"/>
            <wp:docPr id="17" name="Picture 17" descr="Image result for profound and multiple learning difficu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ofound and multiple learning difficulti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859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Before a child is in nursery education either 15 hours or 30 hours per week from the age of 3, they are deemed as not being in education therefore an Education, Health, and Care Plan (EHCP) is not relevant. However, some children may require extra support in the early years, and this can be accessed without having an EHCP. </w:t>
      </w:r>
    </w:p>
    <w:p w14:paraId="758E159A" w14:textId="77777777" w:rsidR="008E20AE" w:rsidRPr="002173EB" w:rsidRDefault="008E20AE" w:rsidP="008E20AE">
      <w:pPr>
        <w:pStyle w:val="Heading2"/>
      </w:pPr>
      <w:bookmarkStart w:id="17" w:name="_Toc175218895"/>
      <w:r w:rsidRPr="002173EB">
        <w:t>Health Professionals and Therapists</w:t>
      </w:r>
      <w:bookmarkEnd w:id="17"/>
    </w:p>
    <w:p w14:paraId="66DFAA22" w14:textId="77777777" w:rsidR="008E20AE" w:rsidRPr="00E769C2" w:rsidRDefault="008E20AE" w:rsidP="008E20AE">
      <w:r w:rsidRPr="52D0F013">
        <w:t xml:space="preserve">If a parent is worried that their child is not progressing as well as expected in their school or nursery they should speak to their GP or health visitor who can refer them to a paediatrician or other medical professional as appropriate. </w:t>
      </w:r>
    </w:p>
    <w:p w14:paraId="2D8EB77D" w14:textId="77777777" w:rsidR="008E20AE" w:rsidRPr="00E769C2" w:rsidRDefault="008E20AE" w:rsidP="008E20AE">
      <w:r w:rsidRPr="52D0F013">
        <w:t xml:space="preserve">If the child is found to have special educational needs, then they will normally be referred to the community paediatrician, who can assess and refer through to other services. These can be physiotherapy, occupational therapy or speech and language. Health will inform the Local Authority if they feel a child may need special educational provision when they start school, usually this will be through their health visitor or through the Early Year Practitioners Service. </w:t>
      </w:r>
    </w:p>
    <w:p w14:paraId="572207C8" w14:textId="77777777" w:rsidR="008E20AE" w:rsidRPr="002173EB" w:rsidRDefault="008E20AE" w:rsidP="008E20AE">
      <w:pPr>
        <w:pStyle w:val="Heading2"/>
      </w:pPr>
      <w:bookmarkStart w:id="18" w:name="_Toc175218896"/>
      <w:r w:rsidRPr="002173EB">
        <w:t>Early Years SEND Practitioner Service</w:t>
      </w:r>
      <w:bookmarkEnd w:id="18"/>
    </w:p>
    <w:p w14:paraId="4F916789" w14:textId="77777777" w:rsidR="008E20AE" w:rsidRPr="00E769C2" w:rsidRDefault="008E20AE" w:rsidP="008E20AE">
      <w:r w:rsidRPr="52D0F013">
        <w:t xml:space="preserve">This team, sometimes known as Portage, provides a service for pre-school children whose learning and development is significantly delayed. If a child’s special needs are identified at an early age, then they may receive help from the Early Years Practitioner Team. The team will carry out home visits jointly with other professionals involved in the child’s care, for example health and/or education, to ensure that everyone is working together to plan activities that are best suited to the child and their whole family. The Early Years Practitioner’s Service also offer targeted group activities which are situated throughout the Redcar and Cleveland area. </w:t>
      </w:r>
    </w:p>
    <w:p w14:paraId="183DD17B" w14:textId="12DB92B8" w:rsidR="008E20AE" w:rsidRPr="00E769C2" w:rsidRDefault="008E20AE" w:rsidP="008E20AE">
      <w:r w:rsidRPr="52D0F013">
        <w:t>A trained Early Years</w:t>
      </w:r>
      <w:r w:rsidR="00C63DB0">
        <w:t xml:space="preserve"> SEND</w:t>
      </w:r>
      <w:r w:rsidRPr="52D0F013">
        <w:t xml:space="preserve"> Practitioner will visit the home and work alongside parents and carers to provide structured activities that will stimulate their child’s development and support early learning. These activities are broken down into easily taught steps and practised and recorded at home, as learning is often easier for the child in familiar surroundings. The service supports children with profound and multiple learning difficulties and children who may have social communication difficulties or autism.</w:t>
      </w:r>
    </w:p>
    <w:p w14:paraId="169A25F1" w14:textId="4A74A681" w:rsidR="008E20AE" w:rsidRPr="00E769C2" w:rsidRDefault="008E20AE" w:rsidP="008E20AE">
      <w:r w:rsidRPr="52D0F013">
        <w:lastRenderedPageBreak/>
        <w:t>Early Years</w:t>
      </w:r>
      <w:r w:rsidR="00C63DB0">
        <w:t xml:space="preserve"> SEND</w:t>
      </w:r>
      <w:r w:rsidRPr="52D0F013">
        <w:t xml:space="preserve"> Practitioners support will continue until the child is </w:t>
      </w:r>
      <w:r w:rsidR="00C63DB0">
        <w:t>4</w:t>
      </w:r>
      <w:r w:rsidRPr="52D0F013">
        <w:t xml:space="preserve"> years old and receives up to 30 hours a week of free early education. When the child starts attending pre-school or nursery provision, the Early Years worker will liaise with the key staff, offering support over the transition period. Home visits will also stop if the child no longer needs the service. </w:t>
      </w:r>
    </w:p>
    <w:p w14:paraId="32AE4241" w14:textId="0507C83E" w:rsidR="008E20AE" w:rsidRDefault="4B319EEA" w:rsidP="4B319EEA">
      <w:r>
        <w:t>The Early Years</w:t>
      </w:r>
      <w:r w:rsidR="00C63DB0">
        <w:t xml:space="preserve"> SEND</w:t>
      </w:r>
      <w:r>
        <w:t xml:space="preserve"> Practitioner Team operate an open referral system, where the parent or professional can refer a child. For contact details please look at the Local Offer website </w:t>
      </w:r>
      <w:hyperlink r:id="rId52">
        <w:r w:rsidRPr="4B319EEA">
          <w:rPr>
            <w:rStyle w:val="Hyperlink"/>
            <w:rFonts w:eastAsia="Arial"/>
          </w:rPr>
          <w:t>Early Years SENDCo and the Early Years SEND Practitioner Service | Redcar &amp; Cleveland: Information Directory (redcar-cleveland.gov.uk)</w:t>
        </w:r>
      </w:hyperlink>
      <w:r>
        <w:t xml:space="preserve"> or contact the Early Years Area SENCO, </w:t>
      </w:r>
      <w:hyperlink r:id="rId53">
        <w:r w:rsidRPr="4B319EEA">
          <w:rPr>
            <w:rStyle w:val="Hyperlink"/>
          </w:rPr>
          <w:t>jane.todd@redcar-cleveland.gov.uk</w:t>
        </w:r>
      </w:hyperlink>
      <w:r>
        <w:t xml:space="preserve">  </w:t>
      </w:r>
    </w:p>
    <w:p w14:paraId="623077D3" w14:textId="77777777" w:rsidR="008E20AE" w:rsidRPr="00E769C2" w:rsidRDefault="008E20AE" w:rsidP="008E20AE">
      <w:pPr>
        <w:pStyle w:val="Heading2"/>
        <w:rPr>
          <w:rFonts w:eastAsia="Arial"/>
        </w:rPr>
      </w:pPr>
      <w:bookmarkStart w:id="19" w:name="_Toc175218897"/>
      <w:r w:rsidRPr="55DC5B41">
        <w:rPr>
          <w:rFonts w:eastAsia="Arial"/>
        </w:rPr>
        <w:t>Education, Health, and Care Plans for pre-school children</w:t>
      </w:r>
      <w:bookmarkEnd w:id="19"/>
    </w:p>
    <w:p w14:paraId="7871CD0A" w14:textId="77777777" w:rsidR="008E20AE" w:rsidRPr="00E769C2" w:rsidRDefault="008E20AE" w:rsidP="008E20AE">
      <w:r w:rsidRPr="52D0F013">
        <w:t>Most pre-school children will not have an EHCP, as an EHCP will only be issued when a child has been identified as having Special Educational Needs. The Children and Families Act: Section 21(1) states the following:</w:t>
      </w:r>
    </w:p>
    <w:p w14:paraId="40D3EE58" w14:textId="77777777" w:rsidR="008E20AE" w:rsidRPr="00E769C2" w:rsidRDefault="008E20AE" w:rsidP="008E20AE">
      <w:r w:rsidRPr="52D0F013">
        <w:t>‘Special educational provision’ for a child aged 2 or more or a young person, means educational or training provision that is additional to, or different from, that made for others of the same age in:</w:t>
      </w:r>
    </w:p>
    <w:p w14:paraId="1D6B8D99" w14:textId="77777777" w:rsidR="008E20AE" w:rsidRPr="00E769C2" w:rsidRDefault="008E20AE" w:rsidP="008E20AE">
      <w:pPr>
        <w:pStyle w:val="ListParagraph"/>
        <w:numPr>
          <w:ilvl w:val="0"/>
          <w:numId w:val="56"/>
        </w:numPr>
      </w:pPr>
      <w:r w:rsidRPr="52D0F013">
        <w:t>Mainstream schools in England.</w:t>
      </w:r>
    </w:p>
    <w:p w14:paraId="4223E213" w14:textId="77777777" w:rsidR="008E20AE" w:rsidRPr="00E769C2" w:rsidRDefault="008E20AE" w:rsidP="008E20AE">
      <w:pPr>
        <w:pStyle w:val="ListParagraph"/>
        <w:numPr>
          <w:ilvl w:val="0"/>
          <w:numId w:val="56"/>
        </w:numPr>
      </w:pPr>
      <w:r w:rsidRPr="52D0F013">
        <w:t>Maintained nursery schools in England.</w:t>
      </w:r>
    </w:p>
    <w:p w14:paraId="75A4D548" w14:textId="77777777" w:rsidR="008E20AE" w:rsidRPr="00E769C2" w:rsidRDefault="008E20AE" w:rsidP="008E20AE">
      <w:pPr>
        <w:pStyle w:val="ListParagraph"/>
        <w:numPr>
          <w:ilvl w:val="0"/>
          <w:numId w:val="56"/>
        </w:numPr>
      </w:pPr>
      <w:r w:rsidRPr="52D0F013">
        <w:t>Mainstream post 16 institutions in England.</w:t>
      </w:r>
    </w:p>
    <w:p w14:paraId="4F9717F4" w14:textId="77777777" w:rsidR="008E20AE" w:rsidRPr="00E769C2" w:rsidRDefault="008E20AE" w:rsidP="008E20AE">
      <w:pPr>
        <w:pStyle w:val="ListParagraph"/>
        <w:numPr>
          <w:ilvl w:val="0"/>
          <w:numId w:val="56"/>
        </w:numPr>
      </w:pPr>
      <w:r w:rsidRPr="52D0F013">
        <w:t xml:space="preserve">Places in England at which relevant early years education is provided. </w:t>
      </w:r>
    </w:p>
    <w:p w14:paraId="727EBB96" w14:textId="77777777" w:rsidR="008E20AE" w:rsidRPr="00E769C2" w:rsidRDefault="008E20AE" w:rsidP="008E20AE">
      <w:r w:rsidRPr="52D0F013">
        <w:t xml:space="preserve">In exceptional cases, a child under 3 may need an EHCP to get appropriate support to meet their needs at a nursery. </w:t>
      </w:r>
    </w:p>
    <w:p w14:paraId="02EF626E" w14:textId="0C76B4BC" w:rsidR="008E20AE" w:rsidRDefault="008E20AE" w:rsidP="008E20AE">
      <w:r>
        <w:t>Early Years settings in Redcar and Cleveland can apply for high needs funding to support the needs of individual children with SEND without the need of an EHCP. Settings should contact the Early Years SENDCo within the Early Years Practitioners Team for guidance on how to access this funding via an application to the Early Years Panel. This panel meets every fortnight to discuss new and returning cases who need support. The panel has a range of professionals such as the Early Years Area SENDCo, Speech and Language Therapist, Health</w:t>
      </w:r>
      <w:r w:rsidR="00546A63">
        <w:t xml:space="preserve"> Visitor</w:t>
      </w:r>
      <w:r>
        <w:t xml:space="preserve">, who can discuss each case individually. This funding is designed to support settings in meeting the needs of children with SEND, implementing goals from professionals and therapists involved and enhancing staff ratios at times to support targeted intervention. They also advise on whether an EHC Needs Assessment may be required for the child and will support the parents during this process. Settings are required to monitor and review the use and impact of any funding allocated. </w:t>
      </w:r>
    </w:p>
    <w:p w14:paraId="349FD008" w14:textId="77777777" w:rsidR="008E20AE" w:rsidRPr="002173EB" w:rsidRDefault="008E20AE" w:rsidP="008E20AE">
      <w:pPr>
        <w:pStyle w:val="Heading2"/>
      </w:pPr>
      <w:bookmarkStart w:id="20" w:name="_Toc175218898"/>
      <w:r w:rsidRPr="002173EB">
        <w:lastRenderedPageBreak/>
        <w:t>Transition to Nursery Education</w:t>
      </w:r>
      <w:bookmarkEnd w:id="20"/>
    </w:p>
    <w:p w14:paraId="71FC93FA" w14:textId="77777777" w:rsidR="008E20AE" w:rsidRDefault="008E20AE" w:rsidP="008E20AE">
      <w:r w:rsidRPr="52D0F013">
        <w:t xml:space="preserve">Some children will need additional support or adaptations to the learning environment or curriculum to attend nursery from the age of 3. All schools and private nurseries will have a named Special Educational Needs Coordinator (SENDCo) in much the same way that schools do. The SENDCo is responsible for ensuring that the child receives the SEND support that they need. When looking at nursery placements for a child with SEND, it is important that the parents speak to the SENDCo so that they understand any additional needs and what support may need to be put in place. </w:t>
      </w:r>
    </w:p>
    <w:p w14:paraId="67335C13" w14:textId="620FEA17" w:rsidR="00C63DB0" w:rsidRPr="00E769C2" w:rsidRDefault="00C63DB0" w:rsidP="008E20AE">
      <w:r>
        <w:t>There are changes regarding early years entitlements from 2024.</w:t>
      </w:r>
    </w:p>
    <w:p w14:paraId="36BAA6CC" w14:textId="77777777" w:rsidR="00C63DB0" w:rsidRPr="00C63DB0" w:rsidRDefault="00C63DB0" w:rsidP="00C63DB0">
      <w:r w:rsidRPr="00C63DB0">
        <w:t>The early years entitlements are:</w:t>
      </w:r>
    </w:p>
    <w:p w14:paraId="319DACFD" w14:textId="77777777" w:rsidR="00C63DB0" w:rsidRPr="00C63DB0" w:rsidRDefault="00C63DB0" w:rsidP="00C63DB0">
      <w:pPr>
        <w:numPr>
          <w:ilvl w:val="0"/>
          <w:numId w:val="113"/>
        </w:numPr>
      </w:pPr>
      <w:r w:rsidRPr="00C63DB0">
        <w:t>the 15 hours entitlement for eligible working parents of children from 9 months to 2 years old (new entitlement from 1 September 2024)</w:t>
      </w:r>
    </w:p>
    <w:p w14:paraId="09022754" w14:textId="77777777" w:rsidR="00C63DB0" w:rsidRPr="00C63DB0" w:rsidRDefault="00C63DB0" w:rsidP="00C63DB0">
      <w:pPr>
        <w:numPr>
          <w:ilvl w:val="0"/>
          <w:numId w:val="113"/>
        </w:numPr>
      </w:pPr>
      <w:r w:rsidRPr="00C63DB0">
        <w:t>the 15 hours entitlement for eligible working parents of 2-year-old children (new entitlement from 1 April 2024)</w:t>
      </w:r>
    </w:p>
    <w:p w14:paraId="32AB6495" w14:textId="77777777" w:rsidR="00C63DB0" w:rsidRPr="00C63DB0" w:rsidRDefault="00C63DB0" w:rsidP="00C63DB0">
      <w:pPr>
        <w:numPr>
          <w:ilvl w:val="0"/>
          <w:numId w:val="113"/>
        </w:numPr>
      </w:pPr>
      <w:r w:rsidRPr="00C63DB0">
        <w:t>the 15 hours entitlement for disadvantaged 2-year-olds</w:t>
      </w:r>
    </w:p>
    <w:p w14:paraId="743E8244" w14:textId="77777777" w:rsidR="00C63DB0" w:rsidRPr="00C63DB0" w:rsidRDefault="00C63DB0" w:rsidP="00C63DB0">
      <w:pPr>
        <w:numPr>
          <w:ilvl w:val="0"/>
          <w:numId w:val="113"/>
        </w:numPr>
      </w:pPr>
      <w:r w:rsidRPr="00C63DB0">
        <w:t>the universal 15 hours entitlement for all 3 and 4-year-olds</w:t>
      </w:r>
    </w:p>
    <w:p w14:paraId="1D185840" w14:textId="77777777" w:rsidR="00C63DB0" w:rsidRPr="00C63DB0" w:rsidRDefault="00C63DB0" w:rsidP="00C63DB0">
      <w:pPr>
        <w:numPr>
          <w:ilvl w:val="0"/>
          <w:numId w:val="113"/>
        </w:numPr>
      </w:pPr>
      <w:r w:rsidRPr="00C63DB0">
        <w:t>the additional 15 hours entitlement for eligible working parents of 3 and 4-year-olds</w:t>
      </w:r>
    </w:p>
    <w:p w14:paraId="49FE584E" w14:textId="77777777" w:rsidR="00C63DB0" w:rsidRPr="00C63DB0" w:rsidRDefault="00C63DB0" w:rsidP="00C63DB0">
      <w:r w:rsidRPr="00C63DB0">
        <w:t>The entitlement hours are up to 15 hours of childcare a week over 38 weeks of the year (equivalent to a maximum of 570 hours a year), or, for 3 and 4-year-olds, up to 30 hours of childcare a week over 38 weeks of the year for qualifying children of working parents (equivalent to a maximum 1,140 hours a year).</w:t>
      </w:r>
    </w:p>
    <w:p w14:paraId="4FAEC850" w14:textId="22EA720B" w:rsidR="00C63DB0" w:rsidRDefault="00C63DB0" w:rsidP="4B319EEA">
      <w:r w:rsidRPr="00C63DB0">
        <w:t>From September 2025, eligible working parents of children aged 9 months and above will be able to access 30 hours (over 38 weeks a year) from the term following their child turning 9 months to when they start school (please note, the rollout of this entitlement is </w:t>
      </w:r>
      <w:r w:rsidRPr="00C63DB0">
        <w:rPr>
          <w:b/>
          <w:bCs/>
        </w:rPr>
        <w:t>not</w:t>
      </w:r>
      <w:r w:rsidRPr="00C63DB0">
        <w:t> covered by this guidance).</w:t>
      </w:r>
      <w:r>
        <w:t>P</w:t>
      </w:r>
      <w:r w:rsidR="4B319EEA">
        <w:t xml:space="preserve">lease visit </w:t>
      </w:r>
      <w:hyperlink r:id="rId54" w:history="1">
        <w:r w:rsidRPr="00C63DB0">
          <w:rPr>
            <w:rStyle w:val="Hyperlink"/>
          </w:rPr>
          <w:t>Childcare Funding | Redcar &amp; Cleveland: Information Directory (redcar-cleveland.gov.uk)</w:t>
        </w:r>
      </w:hyperlink>
    </w:p>
    <w:p w14:paraId="01C5E332" w14:textId="790D9DC6" w:rsidR="008E20AE" w:rsidRDefault="00C63DB0" w:rsidP="4B319EEA">
      <w:pPr>
        <w:rPr>
          <w:rFonts w:eastAsia="Arial"/>
        </w:rPr>
      </w:pPr>
      <w:r>
        <w:t xml:space="preserve">The Early Years SEND Practitioners can offer support during transition from nursery to reception please visit for further information </w:t>
      </w:r>
      <w:hyperlink r:id="rId55">
        <w:r w:rsidR="4B319EEA" w:rsidRPr="4B319EEA">
          <w:rPr>
            <w:rStyle w:val="Hyperlink"/>
            <w:rFonts w:eastAsia="Arial"/>
          </w:rPr>
          <w:t>Transition from Early Years to Reception | Redcar &amp; Cleveland: Information Directory (redcar-cleveland.gov.uk)</w:t>
        </w:r>
      </w:hyperlink>
    </w:p>
    <w:p w14:paraId="1FA9B4EE" w14:textId="77777777" w:rsidR="008E20AE" w:rsidRPr="00E769C2" w:rsidRDefault="008E20AE" w:rsidP="008E20AE">
      <w:r w:rsidRPr="52D0F013">
        <w:t xml:space="preserve">In terms of SEND, if the child already has an Education, Health and Care Plan or receives Disability Living Allowance, then they are entitled to access this funding. Children are eligible the term after they turn 2 years old. </w:t>
      </w:r>
    </w:p>
    <w:p w14:paraId="4C8ED80B" w14:textId="77777777" w:rsidR="008E20AE" w:rsidRPr="00181056" w:rsidRDefault="008E20AE" w:rsidP="008E20AE">
      <w:pPr>
        <w:rPr>
          <w:b/>
          <w:bCs/>
        </w:rPr>
      </w:pPr>
      <w:r w:rsidRPr="00181056">
        <w:rPr>
          <w:b/>
          <w:bCs/>
        </w:rPr>
        <w:lastRenderedPageBreak/>
        <w:t>Who does what in Early Years?</w:t>
      </w:r>
    </w:p>
    <w:p w14:paraId="1F02F6B7" w14:textId="77777777" w:rsidR="008E20AE" w:rsidRPr="00E769C2" w:rsidRDefault="008E20AE" w:rsidP="008E20AE">
      <w:r w:rsidRPr="52D0F013">
        <w:t>Nursery’s role</w:t>
      </w:r>
    </w:p>
    <w:p w14:paraId="4FBF805A" w14:textId="77777777" w:rsidR="008E20AE" w:rsidRPr="00E769C2" w:rsidRDefault="008E20AE" w:rsidP="008E20AE">
      <w:pPr>
        <w:pStyle w:val="ListParagraph"/>
        <w:numPr>
          <w:ilvl w:val="0"/>
          <w:numId w:val="57"/>
        </w:numPr>
      </w:pPr>
      <w:r w:rsidRPr="52D0F013">
        <w:t>If a child has a diagnosis, make sure that there is a referral to the community paediatrician and that they have been referred for an assessment to the therapy teams if this is considered by the paediatrician.</w:t>
      </w:r>
    </w:p>
    <w:p w14:paraId="00ABED8B" w14:textId="75DA6CFC" w:rsidR="008E20AE" w:rsidRPr="00E769C2" w:rsidRDefault="008E20AE" w:rsidP="008E20AE">
      <w:pPr>
        <w:pStyle w:val="ListParagraph"/>
        <w:numPr>
          <w:ilvl w:val="0"/>
          <w:numId w:val="57"/>
        </w:numPr>
      </w:pPr>
      <w:r w:rsidRPr="52D0F013">
        <w:t xml:space="preserve">Ask about a referral to the Early Years </w:t>
      </w:r>
      <w:r w:rsidR="00240F5F">
        <w:t xml:space="preserve">SEND </w:t>
      </w:r>
      <w:r w:rsidRPr="52D0F013">
        <w:t xml:space="preserve">Practitioner Team. If you prefer you can refer a child yourself. </w:t>
      </w:r>
    </w:p>
    <w:p w14:paraId="5EC48FBD" w14:textId="77777777" w:rsidR="008E20AE" w:rsidRPr="003B543D" w:rsidRDefault="008E20AE" w:rsidP="008E20AE">
      <w:pPr>
        <w:pStyle w:val="ListParagraph"/>
        <w:numPr>
          <w:ilvl w:val="0"/>
          <w:numId w:val="57"/>
        </w:numPr>
      </w:pPr>
      <w:r w:rsidRPr="52D0F013">
        <w:t>Use the Local Offer website to find out about services and support for pre-school children with SEND.</w:t>
      </w:r>
    </w:p>
    <w:p w14:paraId="35CB1FE0" w14:textId="285065E1" w:rsidR="008E20AE" w:rsidRPr="00181056" w:rsidRDefault="008E20AE" w:rsidP="008E20AE">
      <w:pPr>
        <w:rPr>
          <w:b/>
          <w:bCs/>
        </w:rPr>
      </w:pPr>
      <w:r w:rsidRPr="00181056">
        <w:rPr>
          <w:b/>
          <w:bCs/>
        </w:rPr>
        <w:t xml:space="preserve">SEND Team </w:t>
      </w:r>
    </w:p>
    <w:p w14:paraId="4C92ADFD" w14:textId="77777777" w:rsidR="008E20AE" w:rsidRDefault="008E20AE" w:rsidP="008E20AE">
      <w:pPr>
        <w:pStyle w:val="ListParagraph"/>
        <w:numPr>
          <w:ilvl w:val="0"/>
          <w:numId w:val="58"/>
        </w:numPr>
      </w:pPr>
      <w:r w:rsidRPr="52D0F013">
        <w:t xml:space="preserve">Signpost parents whose children will need extra support to start nursery as to the most appropriate route to take such as statutory assessment referral or Early Years support through SEND High Needs Funding. </w:t>
      </w:r>
    </w:p>
    <w:p w14:paraId="3229A60B" w14:textId="77777777" w:rsidR="008E20AE" w:rsidRPr="00E769C2" w:rsidRDefault="008E20AE" w:rsidP="008E20AE">
      <w:r w:rsidRPr="52D0F013">
        <w:t>Other professionals may:</w:t>
      </w:r>
    </w:p>
    <w:p w14:paraId="02D3B364" w14:textId="77777777" w:rsidR="008E20AE" w:rsidRPr="00E769C2" w:rsidRDefault="008E20AE" w:rsidP="008E20AE">
      <w:pPr>
        <w:pStyle w:val="ListParagraph"/>
        <w:numPr>
          <w:ilvl w:val="0"/>
          <w:numId w:val="58"/>
        </w:numPr>
      </w:pPr>
      <w:r w:rsidRPr="52D0F013">
        <w:t>Assess the child’s needs.</w:t>
      </w:r>
    </w:p>
    <w:p w14:paraId="0E95AA12" w14:textId="77777777" w:rsidR="008E20AE" w:rsidRPr="00E769C2" w:rsidRDefault="008E20AE" w:rsidP="008E20AE">
      <w:pPr>
        <w:pStyle w:val="ListParagraph"/>
        <w:numPr>
          <w:ilvl w:val="0"/>
          <w:numId w:val="58"/>
        </w:numPr>
      </w:pPr>
      <w:r w:rsidRPr="52D0F013">
        <w:t>Observe children in nurseries and give advice to nursery staff.</w:t>
      </w:r>
    </w:p>
    <w:p w14:paraId="1EAA247F" w14:textId="77777777" w:rsidR="008E20AE" w:rsidRPr="00E769C2" w:rsidRDefault="008E20AE" w:rsidP="008E20AE">
      <w:pPr>
        <w:pStyle w:val="ListParagraph"/>
        <w:numPr>
          <w:ilvl w:val="0"/>
          <w:numId w:val="58"/>
        </w:numPr>
      </w:pPr>
      <w:r w:rsidRPr="52D0F013">
        <w:t>Provide appropriate advice and guidance to the family.</w:t>
      </w:r>
    </w:p>
    <w:p w14:paraId="0046F036" w14:textId="77777777" w:rsidR="008E20AE" w:rsidRPr="00E769C2" w:rsidRDefault="008E20AE" w:rsidP="008E20AE">
      <w:pPr>
        <w:pStyle w:val="ListParagraph"/>
        <w:numPr>
          <w:ilvl w:val="0"/>
          <w:numId w:val="58"/>
        </w:numPr>
      </w:pPr>
      <w:r w:rsidRPr="52D0F013">
        <w:t>Provide Early Years support through one to one or group work with the child to support with development.</w:t>
      </w:r>
    </w:p>
    <w:p w14:paraId="69FC83F8" w14:textId="4386E3D3" w:rsidR="503E8ED7" w:rsidRDefault="5A8C99ED" w:rsidP="00095C51">
      <w:r w:rsidRPr="52ECAFDA">
        <w:t>To access the Early Years</w:t>
      </w:r>
      <w:r w:rsidR="00240F5F">
        <w:t xml:space="preserve"> SEND</w:t>
      </w:r>
      <w:r w:rsidRPr="52ECAFDA">
        <w:t xml:space="preserve"> Practitioners, SENDCO’s should complete a Family Hubs Referral form and submit the completed paperwork to </w:t>
      </w:r>
      <w:hyperlink r:id="rId56">
        <w:r w:rsidRPr="52ECAFDA">
          <w:rPr>
            <w:rStyle w:val="Hyperlink"/>
            <w:rFonts w:eastAsia="Arial"/>
          </w:rPr>
          <w:t>Familyhubs@redcar-cleveland.gov.uk</w:t>
        </w:r>
      </w:hyperlink>
      <w:r w:rsidRPr="52ECAFDA">
        <w:t xml:space="preserve"> </w:t>
      </w:r>
    </w:p>
    <w:p w14:paraId="68DF3A0B" w14:textId="725AA300" w:rsidR="000D5EAF" w:rsidRPr="000D5EAF" w:rsidRDefault="000D5EAF" w:rsidP="000D5EAF"/>
    <w:tbl>
      <w:tblPr>
        <w:tblStyle w:val="TableGrid"/>
        <w:tblW w:w="10230" w:type="dxa"/>
        <w:tblLook w:val="06A0" w:firstRow="1" w:lastRow="0" w:firstColumn="1" w:lastColumn="0" w:noHBand="1" w:noVBand="1"/>
      </w:tblPr>
      <w:tblGrid>
        <w:gridCol w:w="2175"/>
        <w:gridCol w:w="2498"/>
        <w:gridCol w:w="5557"/>
      </w:tblGrid>
      <w:tr w:rsidR="52ECAFDA" w14:paraId="4994DAC9" w14:textId="77777777" w:rsidTr="4B319EEA">
        <w:tc>
          <w:tcPr>
            <w:tcW w:w="2175" w:type="dxa"/>
            <w:shd w:val="clear" w:color="auto" w:fill="F2F2F2" w:themeFill="background1" w:themeFillShade="F2"/>
          </w:tcPr>
          <w:p w14:paraId="2782CBFA" w14:textId="65E04457" w:rsidR="52ECAFDA" w:rsidRPr="00901C81" w:rsidRDefault="52ECAFDA" w:rsidP="00240F5F">
            <w:pPr>
              <w:jc w:val="center"/>
              <w:rPr>
                <w:color w:val="002060"/>
                <w:sz w:val="24"/>
                <w:szCs w:val="24"/>
              </w:rPr>
            </w:pPr>
            <w:r w:rsidRPr="00901C81">
              <w:rPr>
                <w:color w:val="002060"/>
                <w:sz w:val="24"/>
                <w:szCs w:val="24"/>
              </w:rPr>
              <w:t>Jane Todd</w:t>
            </w:r>
          </w:p>
        </w:tc>
        <w:tc>
          <w:tcPr>
            <w:tcW w:w="2498" w:type="dxa"/>
            <w:shd w:val="clear" w:color="auto" w:fill="F2F2F2" w:themeFill="background1" w:themeFillShade="F2"/>
          </w:tcPr>
          <w:p w14:paraId="02F362D5" w14:textId="5C0D4307" w:rsidR="52ECAFDA" w:rsidRPr="00901C81" w:rsidRDefault="52ECAFDA" w:rsidP="00240F5F">
            <w:pPr>
              <w:jc w:val="center"/>
              <w:rPr>
                <w:color w:val="002060"/>
                <w:sz w:val="24"/>
                <w:szCs w:val="24"/>
              </w:rPr>
            </w:pPr>
            <w:r w:rsidRPr="00901C81">
              <w:rPr>
                <w:color w:val="002060"/>
                <w:sz w:val="24"/>
                <w:szCs w:val="24"/>
              </w:rPr>
              <w:t>Early Years Area SENDCO</w:t>
            </w:r>
          </w:p>
        </w:tc>
        <w:tc>
          <w:tcPr>
            <w:tcW w:w="5557" w:type="dxa"/>
            <w:shd w:val="clear" w:color="auto" w:fill="F2F2F2" w:themeFill="background1" w:themeFillShade="F2"/>
          </w:tcPr>
          <w:p w14:paraId="360AD0FA" w14:textId="2A241A64" w:rsidR="52ECAFDA" w:rsidRPr="00901C81" w:rsidRDefault="00253E13" w:rsidP="00240F5F">
            <w:pPr>
              <w:jc w:val="center"/>
              <w:rPr>
                <w:rFonts w:eastAsia="Arial"/>
                <w:color w:val="002060"/>
                <w:sz w:val="24"/>
                <w:szCs w:val="24"/>
              </w:rPr>
            </w:pPr>
            <w:hyperlink r:id="rId57" w:history="1">
              <w:r w:rsidRPr="00901C81">
                <w:rPr>
                  <w:rStyle w:val="Hyperlink"/>
                  <w:color w:val="002060"/>
                  <w:sz w:val="24"/>
                  <w:szCs w:val="24"/>
                </w:rPr>
                <w:t>Jane.todd@redcar-cleveland.gov.ukjame</w:t>
              </w:r>
            </w:hyperlink>
          </w:p>
        </w:tc>
      </w:tr>
      <w:tr w:rsidR="52ECAFDA" w14:paraId="3B0C3E8F" w14:textId="77777777" w:rsidTr="4B319EEA">
        <w:tc>
          <w:tcPr>
            <w:tcW w:w="2175" w:type="dxa"/>
            <w:shd w:val="clear" w:color="auto" w:fill="F2F2F2" w:themeFill="background1" w:themeFillShade="F2"/>
          </w:tcPr>
          <w:p w14:paraId="3B046D26" w14:textId="50002427" w:rsidR="52ECAFDA" w:rsidRPr="00901C81" w:rsidRDefault="52ECAFDA" w:rsidP="00240F5F">
            <w:pPr>
              <w:jc w:val="center"/>
              <w:rPr>
                <w:color w:val="002060"/>
                <w:sz w:val="24"/>
                <w:szCs w:val="24"/>
              </w:rPr>
            </w:pPr>
            <w:r w:rsidRPr="00901C81">
              <w:rPr>
                <w:color w:val="002060"/>
                <w:sz w:val="24"/>
                <w:szCs w:val="24"/>
              </w:rPr>
              <w:t>Tracy Waldegrave</w:t>
            </w:r>
          </w:p>
        </w:tc>
        <w:tc>
          <w:tcPr>
            <w:tcW w:w="2498" w:type="dxa"/>
            <w:shd w:val="clear" w:color="auto" w:fill="F2F2F2" w:themeFill="background1" w:themeFillShade="F2"/>
          </w:tcPr>
          <w:p w14:paraId="45408F39" w14:textId="31539791" w:rsidR="52ECAFDA" w:rsidRPr="00901C81" w:rsidRDefault="52ECAFDA" w:rsidP="00240F5F">
            <w:pPr>
              <w:jc w:val="center"/>
              <w:rPr>
                <w:color w:val="002060"/>
                <w:sz w:val="24"/>
                <w:szCs w:val="24"/>
              </w:rPr>
            </w:pPr>
            <w:r w:rsidRPr="00901C81">
              <w:rPr>
                <w:color w:val="002060"/>
                <w:sz w:val="24"/>
                <w:szCs w:val="24"/>
              </w:rPr>
              <w:t>Business Support</w:t>
            </w:r>
          </w:p>
        </w:tc>
        <w:tc>
          <w:tcPr>
            <w:tcW w:w="5557" w:type="dxa"/>
            <w:shd w:val="clear" w:color="auto" w:fill="F2F2F2" w:themeFill="background1" w:themeFillShade="F2"/>
          </w:tcPr>
          <w:p w14:paraId="5664F83A" w14:textId="1519CF6D" w:rsidR="52ECAFDA" w:rsidRPr="00901C81" w:rsidRDefault="00253E13" w:rsidP="00240F5F">
            <w:pPr>
              <w:jc w:val="center"/>
              <w:rPr>
                <w:rFonts w:eastAsia="Arial"/>
                <w:color w:val="002060"/>
                <w:sz w:val="24"/>
                <w:szCs w:val="24"/>
              </w:rPr>
            </w:pPr>
            <w:hyperlink r:id="rId58" w:history="1">
              <w:r w:rsidRPr="00901C81">
                <w:rPr>
                  <w:rStyle w:val="Hyperlink"/>
                  <w:rFonts w:eastAsia="Arial"/>
                  <w:color w:val="002060"/>
                  <w:sz w:val="24"/>
                  <w:szCs w:val="24"/>
                </w:rPr>
                <w:t>tracy.waldegrave@redcar-cleveland.gov.uk</w:t>
              </w:r>
            </w:hyperlink>
          </w:p>
        </w:tc>
      </w:tr>
      <w:tr w:rsidR="52ECAFDA" w14:paraId="0F9857CC" w14:textId="77777777" w:rsidTr="4B319EEA">
        <w:tc>
          <w:tcPr>
            <w:tcW w:w="2175" w:type="dxa"/>
            <w:shd w:val="clear" w:color="auto" w:fill="F2F2F2" w:themeFill="background1" w:themeFillShade="F2"/>
          </w:tcPr>
          <w:p w14:paraId="402A2177" w14:textId="13EA40A1" w:rsidR="52ECAFDA" w:rsidRPr="00901C81" w:rsidRDefault="52ECAFDA" w:rsidP="00240F5F">
            <w:pPr>
              <w:jc w:val="center"/>
              <w:rPr>
                <w:color w:val="002060"/>
                <w:sz w:val="24"/>
                <w:szCs w:val="24"/>
              </w:rPr>
            </w:pPr>
            <w:r w:rsidRPr="00901C81">
              <w:rPr>
                <w:color w:val="002060"/>
                <w:sz w:val="24"/>
                <w:szCs w:val="24"/>
              </w:rPr>
              <w:t>Emma Evans</w:t>
            </w:r>
          </w:p>
        </w:tc>
        <w:tc>
          <w:tcPr>
            <w:tcW w:w="2498" w:type="dxa"/>
            <w:shd w:val="clear" w:color="auto" w:fill="F2F2F2" w:themeFill="background1" w:themeFillShade="F2"/>
          </w:tcPr>
          <w:p w14:paraId="3D9BF865" w14:textId="58073378" w:rsidR="52ECAFDA" w:rsidRPr="00901C81" w:rsidRDefault="52ECAFDA"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4D09F3B2" w14:textId="2D8A5843" w:rsidR="52ECAFDA" w:rsidRPr="00901C81" w:rsidRDefault="1C1267CF" w:rsidP="00240F5F">
            <w:pPr>
              <w:jc w:val="center"/>
              <w:rPr>
                <w:rFonts w:eastAsia="Arial"/>
                <w:color w:val="002060"/>
                <w:sz w:val="24"/>
                <w:szCs w:val="24"/>
              </w:rPr>
            </w:pPr>
            <w:hyperlink r:id="rId59">
              <w:r w:rsidRPr="00901C81">
                <w:rPr>
                  <w:rStyle w:val="Hyperlink"/>
                  <w:rFonts w:eastAsia="Arial"/>
                  <w:color w:val="002060"/>
                  <w:sz w:val="24"/>
                  <w:szCs w:val="24"/>
                </w:rPr>
                <w:t>emma.evans@redcar-cleveland.gov.uk</w:t>
              </w:r>
            </w:hyperlink>
          </w:p>
        </w:tc>
      </w:tr>
      <w:tr w:rsidR="00A042C0" w14:paraId="5B9A6F7A" w14:textId="77777777" w:rsidTr="4B319EEA">
        <w:tc>
          <w:tcPr>
            <w:tcW w:w="2175" w:type="dxa"/>
            <w:shd w:val="clear" w:color="auto" w:fill="F2F2F2" w:themeFill="background1" w:themeFillShade="F2"/>
          </w:tcPr>
          <w:p w14:paraId="7A2047F4" w14:textId="11C2DFAA" w:rsidR="00A042C0" w:rsidRPr="00901C81" w:rsidRDefault="00A042C0" w:rsidP="00240F5F">
            <w:pPr>
              <w:jc w:val="center"/>
              <w:rPr>
                <w:color w:val="002060"/>
                <w:sz w:val="24"/>
                <w:szCs w:val="24"/>
              </w:rPr>
            </w:pPr>
            <w:r w:rsidRPr="00901C81">
              <w:rPr>
                <w:color w:val="002060"/>
                <w:sz w:val="24"/>
                <w:szCs w:val="24"/>
              </w:rPr>
              <w:t>Gill Wardle</w:t>
            </w:r>
          </w:p>
        </w:tc>
        <w:tc>
          <w:tcPr>
            <w:tcW w:w="2498" w:type="dxa"/>
            <w:shd w:val="clear" w:color="auto" w:fill="F2F2F2" w:themeFill="background1" w:themeFillShade="F2"/>
          </w:tcPr>
          <w:p w14:paraId="43754E22" w14:textId="7C0B49B5" w:rsidR="00A042C0" w:rsidRPr="00901C81" w:rsidRDefault="00A042C0" w:rsidP="00240F5F">
            <w:pPr>
              <w:jc w:val="center"/>
              <w:rPr>
                <w:color w:val="002060"/>
                <w:sz w:val="24"/>
                <w:szCs w:val="24"/>
              </w:rPr>
            </w:pPr>
            <w:r w:rsidRPr="00901C81">
              <w:rPr>
                <w:color w:val="002060"/>
                <w:sz w:val="24"/>
                <w:szCs w:val="24"/>
              </w:rPr>
              <w:t>Early Years SEND Practitioner</w:t>
            </w:r>
          </w:p>
        </w:tc>
        <w:tc>
          <w:tcPr>
            <w:tcW w:w="5557" w:type="dxa"/>
            <w:shd w:val="clear" w:color="auto" w:fill="F2F2F2" w:themeFill="background1" w:themeFillShade="F2"/>
          </w:tcPr>
          <w:p w14:paraId="064336D0" w14:textId="5817937F" w:rsidR="00A042C0" w:rsidRPr="00901C81" w:rsidRDefault="00A042C0" w:rsidP="00240F5F">
            <w:pPr>
              <w:jc w:val="center"/>
              <w:rPr>
                <w:color w:val="002060"/>
                <w:sz w:val="24"/>
                <w:szCs w:val="24"/>
              </w:rPr>
            </w:pPr>
            <w:r w:rsidRPr="00901C81">
              <w:rPr>
                <w:color w:val="002060"/>
                <w:sz w:val="24"/>
                <w:szCs w:val="24"/>
              </w:rPr>
              <w:t>gill.wardle@redcar-cleveland.gov.uk</w:t>
            </w:r>
          </w:p>
        </w:tc>
      </w:tr>
      <w:tr w:rsidR="004C5442" w14:paraId="6B4A5ED6" w14:textId="77777777" w:rsidTr="4B319EEA">
        <w:tc>
          <w:tcPr>
            <w:tcW w:w="2175" w:type="dxa"/>
            <w:shd w:val="clear" w:color="auto" w:fill="F2F2F2" w:themeFill="background1" w:themeFillShade="F2"/>
          </w:tcPr>
          <w:p w14:paraId="43D58066" w14:textId="766CEC58" w:rsidR="004C5442" w:rsidRPr="00901C81" w:rsidRDefault="004C5442" w:rsidP="00240F5F">
            <w:pPr>
              <w:jc w:val="center"/>
              <w:rPr>
                <w:color w:val="002060"/>
                <w:sz w:val="24"/>
                <w:szCs w:val="24"/>
              </w:rPr>
            </w:pPr>
            <w:r w:rsidRPr="00901C81">
              <w:rPr>
                <w:color w:val="002060"/>
                <w:sz w:val="24"/>
                <w:szCs w:val="24"/>
              </w:rPr>
              <w:t>Melanie Jones</w:t>
            </w:r>
          </w:p>
        </w:tc>
        <w:tc>
          <w:tcPr>
            <w:tcW w:w="2498" w:type="dxa"/>
            <w:shd w:val="clear" w:color="auto" w:fill="F2F2F2" w:themeFill="background1" w:themeFillShade="F2"/>
          </w:tcPr>
          <w:p w14:paraId="70ABB001" w14:textId="2DB6DEA5" w:rsidR="004C5442" w:rsidRPr="00901C81" w:rsidRDefault="004C5442" w:rsidP="00240F5F">
            <w:pPr>
              <w:jc w:val="center"/>
              <w:rPr>
                <w:color w:val="002060"/>
                <w:sz w:val="24"/>
                <w:szCs w:val="24"/>
              </w:rPr>
            </w:pPr>
            <w:r w:rsidRPr="00901C81">
              <w:rPr>
                <w:color w:val="002060"/>
                <w:sz w:val="24"/>
                <w:szCs w:val="24"/>
              </w:rPr>
              <w:t>Early Years SEND Practitioner</w:t>
            </w:r>
          </w:p>
        </w:tc>
        <w:tc>
          <w:tcPr>
            <w:tcW w:w="5557" w:type="dxa"/>
            <w:shd w:val="clear" w:color="auto" w:fill="F2F2F2" w:themeFill="background1" w:themeFillShade="F2"/>
          </w:tcPr>
          <w:p w14:paraId="058C1D3D" w14:textId="46152806" w:rsidR="004C5442" w:rsidRPr="00901C81" w:rsidRDefault="004C5442" w:rsidP="00240F5F">
            <w:pPr>
              <w:jc w:val="center"/>
              <w:rPr>
                <w:color w:val="002060"/>
                <w:sz w:val="24"/>
                <w:szCs w:val="24"/>
              </w:rPr>
            </w:pPr>
            <w:hyperlink r:id="rId60" w:history="1">
              <w:r w:rsidRPr="00901C81">
                <w:rPr>
                  <w:rStyle w:val="Hyperlink"/>
                  <w:color w:val="002060"/>
                  <w:sz w:val="24"/>
                  <w:szCs w:val="24"/>
                </w:rPr>
                <w:t>Melanie.jones@redcar-cleveland.gov.uk</w:t>
              </w:r>
            </w:hyperlink>
          </w:p>
        </w:tc>
      </w:tr>
      <w:tr w:rsidR="52ECAFDA" w14:paraId="2C057162" w14:textId="77777777" w:rsidTr="4B319EEA">
        <w:tc>
          <w:tcPr>
            <w:tcW w:w="2175" w:type="dxa"/>
            <w:shd w:val="clear" w:color="auto" w:fill="F2F2F2" w:themeFill="background1" w:themeFillShade="F2"/>
          </w:tcPr>
          <w:p w14:paraId="20F12103" w14:textId="3FFF24EC" w:rsidR="52ECAFDA" w:rsidRPr="00901C81" w:rsidRDefault="52ECAFDA" w:rsidP="00240F5F">
            <w:pPr>
              <w:jc w:val="center"/>
              <w:rPr>
                <w:color w:val="002060"/>
                <w:sz w:val="24"/>
                <w:szCs w:val="24"/>
              </w:rPr>
            </w:pPr>
            <w:r w:rsidRPr="00901C81">
              <w:rPr>
                <w:color w:val="002060"/>
                <w:sz w:val="24"/>
                <w:szCs w:val="24"/>
              </w:rPr>
              <w:t>Rach</w:t>
            </w:r>
            <w:r w:rsidR="00BC5FA0" w:rsidRPr="00901C81">
              <w:rPr>
                <w:color w:val="002060"/>
                <w:sz w:val="24"/>
                <w:szCs w:val="24"/>
              </w:rPr>
              <w:t>a</w:t>
            </w:r>
            <w:r w:rsidRPr="00901C81">
              <w:rPr>
                <w:color w:val="002060"/>
                <w:sz w:val="24"/>
                <w:szCs w:val="24"/>
              </w:rPr>
              <w:t>el Harrington</w:t>
            </w:r>
          </w:p>
        </w:tc>
        <w:tc>
          <w:tcPr>
            <w:tcW w:w="2498" w:type="dxa"/>
            <w:shd w:val="clear" w:color="auto" w:fill="F2F2F2" w:themeFill="background1" w:themeFillShade="F2"/>
          </w:tcPr>
          <w:p w14:paraId="1DEF7EFA" w14:textId="23D6C411" w:rsidR="52ECAFDA" w:rsidRPr="00901C81" w:rsidRDefault="52ECAFDA"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464A1EE5" w14:textId="34AD59C7" w:rsidR="52ECAFDA" w:rsidRPr="00901C81" w:rsidRDefault="4B319EEA" w:rsidP="00240F5F">
            <w:pPr>
              <w:jc w:val="center"/>
              <w:rPr>
                <w:color w:val="002060"/>
              </w:rPr>
            </w:pPr>
            <w:hyperlink r:id="rId61">
              <w:r w:rsidRPr="00901C81">
                <w:rPr>
                  <w:rStyle w:val="Hyperlink"/>
                  <w:color w:val="002060"/>
                  <w:sz w:val="24"/>
                  <w:szCs w:val="24"/>
                </w:rPr>
                <w:t>Rachael.harrington@redcar-cleveland.gov.uk</w:t>
              </w:r>
            </w:hyperlink>
          </w:p>
        </w:tc>
      </w:tr>
      <w:tr w:rsidR="0034653F" w14:paraId="56C77B62" w14:textId="77777777" w:rsidTr="4B319EEA">
        <w:tc>
          <w:tcPr>
            <w:tcW w:w="2175" w:type="dxa"/>
            <w:shd w:val="clear" w:color="auto" w:fill="F2F2F2" w:themeFill="background1" w:themeFillShade="F2"/>
          </w:tcPr>
          <w:p w14:paraId="5D089FC5" w14:textId="6FB5D525" w:rsidR="0034653F" w:rsidRPr="00901C81" w:rsidRDefault="0034653F" w:rsidP="00240F5F">
            <w:pPr>
              <w:jc w:val="center"/>
              <w:rPr>
                <w:color w:val="002060"/>
                <w:sz w:val="24"/>
                <w:szCs w:val="24"/>
              </w:rPr>
            </w:pPr>
            <w:r w:rsidRPr="00901C81">
              <w:rPr>
                <w:color w:val="002060"/>
                <w:sz w:val="24"/>
                <w:szCs w:val="24"/>
              </w:rPr>
              <w:t>Sarah Harrington</w:t>
            </w:r>
          </w:p>
        </w:tc>
        <w:tc>
          <w:tcPr>
            <w:tcW w:w="2498" w:type="dxa"/>
            <w:shd w:val="clear" w:color="auto" w:fill="F2F2F2" w:themeFill="background1" w:themeFillShade="F2"/>
          </w:tcPr>
          <w:p w14:paraId="2EE633A4" w14:textId="78F10CDF" w:rsidR="0034653F" w:rsidRPr="00901C81" w:rsidRDefault="0034653F"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w:t>
            </w:r>
            <w:r w:rsidR="00A93A3D" w:rsidRPr="00901C81">
              <w:rPr>
                <w:color w:val="002060"/>
                <w:sz w:val="24"/>
                <w:szCs w:val="24"/>
              </w:rPr>
              <w:t>itioner</w:t>
            </w:r>
          </w:p>
        </w:tc>
        <w:tc>
          <w:tcPr>
            <w:tcW w:w="5557" w:type="dxa"/>
            <w:shd w:val="clear" w:color="auto" w:fill="F2F2F2" w:themeFill="background1" w:themeFillShade="F2"/>
          </w:tcPr>
          <w:p w14:paraId="5057E3B5" w14:textId="7959FAD6" w:rsidR="0034653F" w:rsidRPr="00901C81" w:rsidRDefault="00A93A3D" w:rsidP="00240F5F">
            <w:pPr>
              <w:jc w:val="center"/>
              <w:rPr>
                <w:color w:val="002060"/>
                <w:sz w:val="24"/>
                <w:szCs w:val="24"/>
              </w:rPr>
            </w:pPr>
            <w:hyperlink r:id="rId62" w:history="1">
              <w:r w:rsidRPr="00901C81">
                <w:rPr>
                  <w:rStyle w:val="Hyperlink"/>
                  <w:color w:val="002060"/>
                  <w:sz w:val="24"/>
                  <w:szCs w:val="24"/>
                </w:rPr>
                <w:t>sarah.harrington@redcar-cleveland.gov.uk</w:t>
              </w:r>
            </w:hyperlink>
          </w:p>
        </w:tc>
      </w:tr>
      <w:tr w:rsidR="52ECAFDA" w14:paraId="50FC591E" w14:textId="77777777" w:rsidTr="4B319EEA">
        <w:tc>
          <w:tcPr>
            <w:tcW w:w="2175" w:type="dxa"/>
            <w:shd w:val="clear" w:color="auto" w:fill="F2F2F2" w:themeFill="background1" w:themeFillShade="F2"/>
          </w:tcPr>
          <w:p w14:paraId="0D2B0282" w14:textId="681958DE" w:rsidR="52ECAFDA" w:rsidRPr="00901C81" w:rsidRDefault="00CC1F96" w:rsidP="00240F5F">
            <w:pPr>
              <w:jc w:val="center"/>
              <w:rPr>
                <w:color w:val="002060"/>
                <w:sz w:val="24"/>
                <w:szCs w:val="24"/>
              </w:rPr>
            </w:pPr>
            <w:r w:rsidRPr="00901C81">
              <w:rPr>
                <w:color w:val="002060"/>
                <w:sz w:val="24"/>
                <w:szCs w:val="24"/>
              </w:rPr>
              <w:t>Kerrie Melling</w:t>
            </w:r>
          </w:p>
        </w:tc>
        <w:tc>
          <w:tcPr>
            <w:tcW w:w="2498" w:type="dxa"/>
            <w:shd w:val="clear" w:color="auto" w:fill="F2F2F2" w:themeFill="background1" w:themeFillShade="F2"/>
          </w:tcPr>
          <w:p w14:paraId="0F43F5D4" w14:textId="23229372" w:rsidR="52ECAFDA" w:rsidRPr="00901C81" w:rsidRDefault="52ECAFDA" w:rsidP="00240F5F">
            <w:pPr>
              <w:jc w:val="center"/>
              <w:rPr>
                <w:color w:val="002060"/>
                <w:sz w:val="24"/>
                <w:szCs w:val="24"/>
              </w:rPr>
            </w:pPr>
            <w:r w:rsidRPr="00901C81">
              <w:rPr>
                <w:color w:val="002060"/>
                <w:sz w:val="24"/>
                <w:szCs w:val="24"/>
              </w:rPr>
              <w:t>Early Years</w:t>
            </w:r>
            <w:r w:rsidR="00C04F53" w:rsidRPr="00901C81">
              <w:rPr>
                <w:color w:val="002060"/>
                <w:sz w:val="24"/>
                <w:szCs w:val="24"/>
              </w:rPr>
              <w:t xml:space="preserve"> SEND</w:t>
            </w:r>
            <w:r w:rsidRPr="00901C81">
              <w:rPr>
                <w:color w:val="002060"/>
                <w:sz w:val="24"/>
                <w:szCs w:val="24"/>
              </w:rPr>
              <w:t xml:space="preserve"> Practitioner</w:t>
            </w:r>
          </w:p>
        </w:tc>
        <w:tc>
          <w:tcPr>
            <w:tcW w:w="5557" w:type="dxa"/>
            <w:shd w:val="clear" w:color="auto" w:fill="F2F2F2" w:themeFill="background1" w:themeFillShade="F2"/>
          </w:tcPr>
          <w:p w14:paraId="1903EE31" w14:textId="0BF8D1E4" w:rsidR="52ECAFDA" w:rsidRPr="00901C81" w:rsidRDefault="00CC1F96" w:rsidP="00240F5F">
            <w:pPr>
              <w:jc w:val="center"/>
              <w:rPr>
                <w:rFonts w:eastAsia="Arial"/>
                <w:color w:val="002060"/>
                <w:sz w:val="24"/>
                <w:szCs w:val="24"/>
              </w:rPr>
            </w:pPr>
            <w:hyperlink r:id="rId63" w:history="1">
              <w:r w:rsidRPr="00901C81">
                <w:rPr>
                  <w:rStyle w:val="Hyperlink"/>
                  <w:rFonts w:eastAsia="Arial"/>
                  <w:color w:val="002060"/>
                  <w:sz w:val="24"/>
                  <w:szCs w:val="24"/>
                </w:rPr>
                <w:t>Kerrie.melling@redcar-cleveland.gov.uk</w:t>
              </w:r>
            </w:hyperlink>
          </w:p>
        </w:tc>
      </w:tr>
      <w:tr w:rsidR="004C5442" w14:paraId="34EC5763" w14:textId="77777777" w:rsidTr="4B319EEA">
        <w:tc>
          <w:tcPr>
            <w:tcW w:w="2175" w:type="dxa"/>
            <w:shd w:val="clear" w:color="auto" w:fill="F2F2F2" w:themeFill="background1" w:themeFillShade="F2"/>
          </w:tcPr>
          <w:p w14:paraId="6CB9CA91" w14:textId="395F86A9" w:rsidR="004C5442" w:rsidRPr="00901C81" w:rsidRDefault="1FA09700" w:rsidP="00240F5F">
            <w:pPr>
              <w:jc w:val="center"/>
              <w:rPr>
                <w:color w:val="002060"/>
                <w:sz w:val="24"/>
                <w:szCs w:val="24"/>
              </w:rPr>
            </w:pPr>
            <w:r w:rsidRPr="00901C81">
              <w:rPr>
                <w:color w:val="002060"/>
                <w:sz w:val="24"/>
                <w:szCs w:val="24"/>
              </w:rPr>
              <w:lastRenderedPageBreak/>
              <w:t>Jane Savage</w:t>
            </w:r>
          </w:p>
        </w:tc>
        <w:tc>
          <w:tcPr>
            <w:tcW w:w="2498" w:type="dxa"/>
            <w:shd w:val="clear" w:color="auto" w:fill="F2F2F2" w:themeFill="background1" w:themeFillShade="F2"/>
          </w:tcPr>
          <w:p w14:paraId="409AFE55" w14:textId="498005D4" w:rsidR="004C5442" w:rsidRPr="00901C81" w:rsidRDefault="1FA09700" w:rsidP="00240F5F">
            <w:pPr>
              <w:jc w:val="center"/>
              <w:rPr>
                <w:color w:val="002060"/>
                <w:sz w:val="24"/>
                <w:szCs w:val="24"/>
              </w:rPr>
            </w:pPr>
            <w:r w:rsidRPr="00901C81">
              <w:rPr>
                <w:color w:val="002060"/>
                <w:sz w:val="24"/>
                <w:szCs w:val="24"/>
              </w:rPr>
              <w:t>Early Years</w:t>
            </w:r>
            <w:r w:rsidR="00C04F53" w:rsidRPr="00901C81">
              <w:rPr>
                <w:color w:val="002060"/>
                <w:sz w:val="24"/>
                <w:szCs w:val="24"/>
              </w:rPr>
              <w:t xml:space="preserve"> SEND</w:t>
            </w:r>
            <w:r w:rsidRPr="00901C81">
              <w:rPr>
                <w:color w:val="002060"/>
                <w:sz w:val="24"/>
                <w:szCs w:val="24"/>
              </w:rPr>
              <w:t xml:space="preserve"> Practitioner</w:t>
            </w:r>
          </w:p>
        </w:tc>
        <w:tc>
          <w:tcPr>
            <w:tcW w:w="5557" w:type="dxa"/>
            <w:shd w:val="clear" w:color="auto" w:fill="F2F2F2" w:themeFill="background1" w:themeFillShade="F2"/>
          </w:tcPr>
          <w:p w14:paraId="121CAFF7" w14:textId="6398CBE7" w:rsidR="004C5442" w:rsidRPr="00901C81" w:rsidRDefault="1FA09700" w:rsidP="00240F5F">
            <w:pPr>
              <w:jc w:val="center"/>
              <w:rPr>
                <w:rFonts w:eastAsia="Arial"/>
                <w:color w:val="002060"/>
                <w:sz w:val="24"/>
                <w:szCs w:val="24"/>
              </w:rPr>
            </w:pPr>
            <w:hyperlink r:id="rId64">
              <w:r w:rsidRPr="00901C81">
                <w:rPr>
                  <w:rStyle w:val="Hyperlink"/>
                  <w:color w:val="002060"/>
                  <w:sz w:val="24"/>
                  <w:szCs w:val="24"/>
                </w:rPr>
                <w:t>jane.savage@redcar-cleveland.gov.uk</w:t>
              </w:r>
            </w:hyperlink>
          </w:p>
        </w:tc>
      </w:tr>
      <w:tr w:rsidR="004C5442" w14:paraId="6DA4C740" w14:textId="77777777" w:rsidTr="4B319EEA">
        <w:tc>
          <w:tcPr>
            <w:tcW w:w="2175" w:type="dxa"/>
            <w:shd w:val="clear" w:color="auto" w:fill="F2F2F2" w:themeFill="background1" w:themeFillShade="F2"/>
          </w:tcPr>
          <w:p w14:paraId="2D99B8E9" w14:textId="3F0ECDD5" w:rsidR="004C5442" w:rsidRPr="00901C81" w:rsidRDefault="00A13E38" w:rsidP="00240F5F">
            <w:pPr>
              <w:jc w:val="center"/>
              <w:rPr>
                <w:color w:val="002060"/>
                <w:sz w:val="24"/>
                <w:szCs w:val="24"/>
              </w:rPr>
            </w:pPr>
            <w:r w:rsidRPr="00901C81">
              <w:rPr>
                <w:color w:val="002060"/>
                <w:sz w:val="24"/>
                <w:szCs w:val="24"/>
              </w:rPr>
              <w:t>Jessica Hart</w:t>
            </w:r>
          </w:p>
        </w:tc>
        <w:tc>
          <w:tcPr>
            <w:tcW w:w="2498" w:type="dxa"/>
            <w:shd w:val="clear" w:color="auto" w:fill="F2F2F2" w:themeFill="background1" w:themeFillShade="F2"/>
          </w:tcPr>
          <w:p w14:paraId="7D579194" w14:textId="4531265B" w:rsidR="004C5442" w:rsidRPr="00901C81" w:rsidRDefault="004C5442" w:rsidP="00240F5F">
            <w:pPr>
              <w:jc w:val="center"/>
              <w:rPr>
                <w:color w:val="002060"/>
                <w:sz w:val="24"/>
                <w:szCs w:val="24"/>
              </w:rPr>
            </w:pPr>
            <w:r w:rsidRPr="00901C81">
              <w:rPr>
                <w:color w:val="002060"/>
                <w:sz w:val="24"/>
                <w:szCs w:val="24"/>
              </w:rPr>
              <w:t xml:space="preserve">Early Years </w:t>
            </w:r>
            <w:r w:rsidR="00C04F53"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2378D58A" w14:textId="77D33FF8" w:rsidR="004C5442" w:rsidRPr="00901C81" w:rsidRDefault="00A13E38" w:rsidP="00240F5F">
            <w:pPr>
              <w:jc w:val="center"/>
              <w:rPr>
                <w:color w:val="002060"/>
                <w:sz w:val="24"/>
                <w:szCs w:val="24"/>
              </w:rPr>
            </w:pPr>
            <w:hyperlink r:id="rId65" w:history="1">
              <w:r w:rsidRPr="00901C81">
                <w:rPr>
                  <w:rStyle w:val="Hyperlink"/>
                  <w:color w:val="002060"/>
                  <w:sz w:val="24"/>
                  <w:szCs w:val="24"/>
                </w:rPr>
                <w:t>jessica.hart@redcar-cleveland.gov.uk</w:t>
              </w:r>
            </w:hyperlink>
          </w:p>
        </w:tc>
      </w:tr>
    </w:tbl>
    <w:p w14:paraId="3BE9EDE3" w14:textId="14B8D26F" w:rsidR="55971BDC" w:rsidRDefault="55971BDC" w:rsidP="00095C51"/>
    <w:p w14:paraId="303C569E" w14:textId="77777777" w:rsidR="00D86111" w:rsidRDefault="00D86111">
      <w:pPr>
        <w:rPr>
          <w:rFonts w:eastAsia="Arial"/>
          <w:b/>
          <w:bCs/>
        </w:rPr>
      </w:pPr>
      <w:r>
        <w:rPr>
          <w:rFonts w:eastAsia="Arial"/>
        </w:rPr>
        <w:br w:type="page"/>
      </w:r>
    </w:p>
    <w:p w14:paraId="7C6B4B83" w14:textId="21BEB523" w:rsidR="001E69F2" w:rsidRDefault="524EEAA5" w:rsidP="00A8305B">
      <w:pPr>
        <w:pStyle w:val="Heading1"/>
        <w:numPr>
          <w:ilvl w:val="0"/>
          <w:numId w:val="97"/>
        </w:numPr>
      </w:pPr>
      <w:bookmarkStart w:id="21" w:name="_Toc175218899"/>
      <w:r w:rsidRPr="55DC5B41">
        <w:lastRenderedPageBreak/>
        <w:t>Educational Psycholog</w:t>
      </w:r>
      <w:r w:rsidR="001E69F2" w:rsidRPr="55DC5B41">
        <w:t>y Service</w:t>
      </w:r>
      <w:bookmarkEnd w:id="21"/>
    </w:p>
    <w:p w14:paraId="38077AB7" w14:textId="77777777" w:rsidR="00504FFF" w:rsidRDefault="00504FFF" w:rsidP="00504FFF"/>
    <w:p w14:paraId="265EC352" w14:textId="1A8CB0DA" w:rsidR="00504FFF" w:rsidRPr="00504FFF" w:rsidRDefault="00504FFF" w:rsidP="00504FFF">
      <w:pPr>
        <w:rPr>
          <w:color w:val="auto"/>
        </w:rPr>
      </w:pPr>
      <w:r w:rsidRPr="00504FFF">
        <w:rPr>
          <w:rStyle w:val="cf01"/>
          <w:rFonts w:ascii="Arial" w:hAnsi="Arial" w:cs="Arial"/>
          <w:sz w:val="28"/>
          <w:szCs w:val="28"/>
        </w:rPr>
        <w:t xml:space="preserve">The Educational Psychology </w:t>
      </w:r>
      <w:r w:rsidR="00901C81" w:rsidRPr="00504FFF">
        <w:rPr>
          <w:rStyle w:val="cf01"/>
          <w:rFonts w:ascii="Arial" w:hAnsi="Arial" w:cs="Arial"/>
          <w:sz w:val="28"/>
          <w:szCs w:val="28"/>
        </w:rPr>
        <w:t>team</w:t>
      </w:r>
      <w:r w:rsidR="00901C81">
        <w:rPr>
          <w:rStyle w:val="cf01"/>
          <w:rFonts w:ascii="Arial" w:hAnsi="Arial" w:cs="Arial"/>
          <w:sz w:val="28"/>
          <w:szCs w:val="28"/>
        </w:rPr>
        <w:t xml:space="preserve"> works</w:t>
      </w:r>
      <w:r w:rsidRPr="00504FFF">
        <w:rPr>
          <w:rStyle w:val="cf01"/>
          <w:rFonts w:ascii="Arial" w:hAnsi="Arial" w:cs="Arial"/>
          <w:sz w:val="28"/>
          <w:szCs w:val="28"/>
        </w:rPr>
        <w:t xml:space="preserve"> with children, parents and school staff to help children succeed in their learning. They might complete individual assessment</w:t>
      </w:r>
      <w:r>
        <w:rPr>
          <w:rStyle w:val="cf01"/>
          <w:rFonts w:ascii="Arial" w:hAnsi="Arial" w:cs="Arial"/>
          <w:sz w:val="28"/>
          <w:szCs w:val="28"/>
        </w:rPr>
        <w:t xml:space="preserve">s </w:t>
      </w:r>
      <w:r w:rsidRPr="00504FFF">
        <w:rPr>
          <w:rStyle w:val="cf01"/>
          <w:rFonts w:ascii="Arial" w:hAnsi="Arial" w:cs="Arial"/>
          <w:sz w:val="28"/>
          <w:szCs w:val="28"/>
        </w:rPr>
        <w:t xml:space="preserve">to help work out what is making learning hard for a child; and they </w:t>
      </w:r>
      <w:r w:rsidR="00412AE4">
        <w:rPr>
          <w:rStyle w:val="cf01"/>
          <w:rFonts w:ascii="Arial" w:hAnsi="Arial" w:cs="Arial"/>
          <w:sz w:val="28"/>
          <w:szCs w:val="28"/>
        </w:rPr>
        <w:t>liaise</w:t>
      </w:r>
      <w:r w:rsidRPr="00504FFF">
        <w:rPr>
          <w:rStyle w:val="cf01"/>
          <w:rFonts w:ascii="Arial" w:hAnsi="Arial" w:cs="Arial"/>
          <w:sz w:val="28"/>
          <w:szCs w:val="28"/>
        </w:rPr>
        <w:t xml:space="preserve"> with staff and parents to help put strategies in place to overcome barriers to learning. They can offer support to schools to help with groups of children, and help the whole organisation develop. Educational Psychologists can offer training and research too. </w:t>
      </w:r>
    </w:p>
    <w:p w14:paraId="1C77D5C4" w14:textId="4E0D6778" w:rsidR="00504FFF" w:rsidRPr="00504FFF" w:rsidRDefault="00504FFF" w:rsidP="00504FFF">
      <w:r>
        <w:rPr>
          <w:noProof/>
        </w:rPr>
        <w:drawing>
          <wp:anchor distT="0" distB="0" distL="114300" distR="114300" simplePos="0" relativeHeight="251723264" behindDoc="0" locked="0" layoutInCell="1" allowOverlap="1" wp14:anchorId="468DB229" wp14:editId="5919788C">
            <wp:simplePos x="0" y="0"/>
            <wp:positionH relativeFrom="margin">
              <wp:align>left</wp:align>
            </wp:positionH>
            <wp:positionV relativeFrom="paragraph">
              <wp:posOffset>9525</wp:posOffset>
            </wp:positionV>
            <wp:extent cx="2000250" cy="3286125"/>
            <wp:effectExtent l="0" t="0" r="0" b="0"/>
            <wp:wrapSquare wrapText="bothSides"/>
            <wp:docPr id="21" name="Picture 21" descr="Inside ADHD | Scho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side ADHD | Scholasti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7383" cy="33140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FFF">
        <w:rPr>
          <w:rStyle w:val="cf01"/>
          <w:rFonts w:ascii="Arial" w:hAnsi="Arial" w:cs="Arial"/>
          <w:sz w:val="28"/>
          <w:szCs w:val="28"/>
        </w:rPr>
        <w:t xml:space="preserve">Children can find learning hard for lots of reasons, whether that be due to a difficulty they have with learning itself, or because of physical, </w:t>
      </w:r>
      <w:r w:rsidR="00412AE4" w:rsidRPr="00504FFF">
        <w:rPr>
          <w:rStyle w:val="cf01"/>
          <w:rFonts w:ascii="Arial" w:hAnsi="Arial" w:cs="Arial"/>
          <w:sz w:val="28"/>
          <w:szCs w:val="28"/>
        </w:rPr>
        <w:t>sensory,</w:t>
      </w:r>
      <w:r w:rsidRPr="00504FFF">
        <w:rPr>
          <w:rStyle w:val="cf01"/>
          <w:rFonts w:ascii="Arial" w:hAnsi="Arial" w:cs="Arial"/>
          <w:sz w:val="28"/>
          <w:szCs w:val="28"/>
        </w:rPr>
        <w:t xml:space="preserve"> or social/emotional reasons If a child has an Education, Health and Care Needs Assessment, the Educational Psychologist will write Advice for the Local Authority identifying the particular difficulties the child has, and recommending the provision that is needed to help them be successful. If a child has an EHCP and their needs change, we may be asked to provide updated assessment and Advice.</w:t>
      </w:r>
    </w:p>
    <w:p w14:paraId="7898C2F3" w14:textId="6AAA5DA2" w:rsidR="00D86111" w:rsidRPr="00D86111" w:rsidRDefault="00504FFF" w:rsidP="00D86111">
      <w:r w:rsidRPr="00504FFF">
        <w:rPr>
          <w:rStyle w:val="cf01"/>
          <w:rFonts w:ascii="Arial" w:hAnsi="Arial" w:cs="Arial"/>
          <w:sz w:val="28"/>
          <w:szCs w:val="28"/>
        </w:rPr>
        <w:t xml:space="preserve">Currently, due to capacity issues, we can only offer a small amount of support to schools through the Adults First work, supporting children and families who are struggling to engage with school, and through discussion with an EP through the SENCo drop ins. </w:t>
      </w:r>
    </w:p>
    <w:p w14:paraId="2698A0D2" w14:textId="44A14488" w:rsidR="004A7C55" w:rsidRPr="00C171CC" w:rsidRDefault="00EA5BEB" w:rsidP="00095C51">
      <w:pPr>
        <w:rPr>
          <w:b/>
          <w:bCs/>
        </w:rPr>
      </w:pPr>
      <w:r>
        <w:rPr>
          <w:b/>
          <w:bCs/>
        </w:rPr>
        <w:t xml:space="preserve">Adults First </w:t>
      </w:r>
      <w:r w:rsidR="00627E50">
        <w:rPr>
          <w:b/>
          <w:bCs/>
        </w:rPr>
        <w:t xml:space="preserve">- </w:t>
      </w:r>
      <w:r w:rsidR="00627E50" w:rsidRPr="00C171CC">
        <w:rPr>
          <w:b/>
          <w:bCs/>
        </w:rPr>
        <w:t>Our focus on dialogic space</w:t>
      </w:r>
      <w:r w:rsidR="00627E50">
        <w:rPr>
          <w:b/>
          <w:bCs/>
        </w:rPr>
        <w:t xml:space="preserve"> </w:t>
      </w:r>
    </w:p>
    <w:p w14:paraId="485E6311" w14:textId="4FFAD61A" w:rsidR="004A7C55" w:rsidRPr="004A7C55" w:rsidRDefault="004A7C55" w:rsidP="00095C51">
      <w:r w:rsidRPr="004A7C55">
        <w:t>Dialogic space intends to support collaborat</w:t>
      </w:r>
      <w:r w:rsidR="00EA5BEB">
        <w:t>ive</w:t>
      </w:r>
      <w:r w:rsidRPr="004A7C55">
        <w:t xml:space="preserve"> discussion to achieve a shared understanding of need. Bringing adults together to listen, talk and think together can be productive in developing knowledge about </w:t>
      </w:r>
      <w:r w:rsidR="002860DD">
        <w:t>their</w:t>
      </w:r>
      <w:r w:rsidRPr="004A7C55">
        <w:t xml:space="preserve"> circumstances, their experiences to date, and designing interventions that are both needs-led and consistent with available resource. </w:t>
      </w:r>
      <w:r w:rsidR="00EA5BEB">
        <w:t>I</w:t>
      </w:r>
      <w:r w:rsidRPr="004A7C55">
        <w:t>n line with LA principles of practice, parents/carers are placed as central to the dialogic space; partner-agencies are invited and encouraged to participate, and the process is subject to the model of plan, do, review.</w:t>
      </w:r>
    </w:p>
    <w:p w14:paraId="680B67A7" w14:textId="27F24A3F" w:rsidR="004A7C55" w:rsidRDefault="004A7C55" w:rsidP="00095C51">
      <w:r>
        <w:t xml:space="preserve">Dialogic space provides </w:t>
      </w:r>
      <w:r w:rsidR="268B5F86">
        <w:t>a helpful</w:t>
      </w:r>
      <w:r>
        <w:t xml:space="preserve"> context for psychology to flourish. The LA currently employs one EP to </w:t>
      </w:r>
      <w:r w:rsidR="1124DFC6">
        <w:t>work</w:t>
      </w:r>
      <w:r>
        <w:t xml:space="preserve"> within dialogic space, with a focus on SEMH need and which, whilst EP maintains involvement, will remain psychologically led. Clear emphasis is given to the quality of relationships </w:t>
      </w:r>
      <w:r>
        <w:lastRenderedPageBreak/>
        <w:t xml:space="preserve">within the process, and </w:t>
      </w:r>
      <w:r w:rsidR="0092529A">
        <w:t>child or young person’s</w:t>
      </w:r>
      <w:r>
        <w:t xml:space="preserve"> voice will be considered through guidance for those adults who have the emotional availability</w:t>
      </w:r>
      <w:r w:rsidR="00D00DAC">
        <w:t xml:space="preserve"> for them</w:t>
      </w:r>
      <w:r>
        <w:t>.</w:t>
      </w:r>
    </w:p>
    <w:p w14:paraId="5B2F9EB9" w14:textId="5ED119FF" w:rsidR="00EA5BEB" w:rsidRPr="004A7C55" w:rsidRDefault="00EA5BEB" w:rsidP="00095C51">
      <w:r>
        <w:t xml:space="preserve">Schools can request support </w:t>
      </w:r>
      <w:r w:rsidR="0023092F">
        <w:t xml:space="preserve">for </w:t>
      </w:r>
      <w:r w:rsidR="00A93579">
        <w:t xml:space="preserve">Adult’s First </w:t>
      </w:r>
      <w:r w:rsidR="00BE716E">
        <w:t xml:space="preserve">through Resource and Support Panel. </w:t>
      </w:r>
    </w:p>
    <w:p w14:paraId="5B6C58B3" w14:textId="05AE34C0" w:rsidR="004A7C55" w:rsidRDefault="0011533C" w:rsidP="00095C51">
      <w:r>
        <w:t xml:space="preserve">The current team of Educational Psychologists are: </w:t>
      </w:r>
    </w:p>
    <w:p w14:paraId="02622AB1" w14:textId="77777777" w:rsidR="00627E50" w:rsidRDefault="00627E50" w:rsidP="00095C51"/>
    <w:tbl>
      <w:tblPr>
        <w:tblStyle w:val="TableGrid"/>
        <w:tblW w:w="9303" w:type="dxa"/>
        <w:jc w:val="center"/>
        <w:tblLayout w:type="fixed"/>
        <w:tblLook w:val="06A0" w:firstRow="1" w:lastRow="0" w:firstColumn="1" w:lastColumn="0" w:noHBand="1" w:noVBand="1"/>
      </w:tblPr>
      <w:tblGrid>
        <w:gridCol w:w="1683"/>
        <w:gridCol w:w="3055"/>
        <w:gridCol w:w="4565"/>
      </w:tblGrid>
      <w:tr w:rsidR="00396DA0" w:rsidRPr="00C171CC" w14:paraId="74BB3EA5" w14:textId="77777777" w:rsidTr="00C171CC">
        <w:trPr>
          <w:trHeight w:val="630"/>
          <w:jc w:val="center"/>
        </w:trPr>
        <w:tc>
          <w:tcPr>
            <w:tcW w:w="1683" w:type="dxa"/>
            <w:shd w:val="clear" w:color="auto" w:fill="F2F2F2" w:themeFill="background1" w:themeFillShade="F2"/>
          </w:tcPr>
          <w:p w14:paraId="15C9DA27" w14:textId="28269F63" w:rsidR="00396DA0" w:rsidRPr="000F2BC1" w:rsidRDefault="000531BA" w:rsidP="00095C51">
            <w:r w:rsidRPr="000F2BC1">
              <w:t>Rachel Leonard</w:t>
            </w:r>
          </w:p>
        </w:tc>
        <w:tc>
          <w:tcPr>
            <w:tcW w:w="3055" w:type="dxa"/>
            <w:shd w:val="clear" w:color="auto" w:fill="F2F2F2" w:themeFill="background1" w:themeFillShade="F2"/>
          </w:tcPr>
          <w:p w14:paraId="7BC2C881" w14:textId="39931286" w:rsidR="00396DA0" w:rsidRPr="000F2BC1" w:rsidRDefault="00396DA0" w:rsidP="00095C51">
            <w:r w:rsidRPr="000F2BC1">
              <w:t>Principal Educational Psychologist</w:t>
            </w:r>
          </w:p>
        </w:tc>
        <w:tc>
          <w:tcPr>
            <w:tcW w:w="4565" w:type="dxa"/>
            <w:shd w:val="clear" w:color="auto" w:fill="F2F2F2" w:themeFill="background1" w:themeFillShade="F2"/>
          </w:tcPr>
          <w:p w14:paraId="7A9301DC" w14:textId="1F07C2F9" w:rsidR="00396DA0" w:rsidRPr="000F2BC1" w:rsidRDefault="000531BA" w:rsidP="00095C51">
            <w:hyperlink r:id="rId67" w:history="1">
              <w:r w:rsidRPr="000F2BC1">
                <w:rPr>
                  <w:rStyle w:val="Hyperlink"/>
                </w:rPr>
                <w:t>Rachel.leonard@redcar-cleveland.gov.uk</w:t>
              </w:r>
            </w:hyperlink>
            <w:r w:rsidRPr="000F2BC1">
              <w:t xml:space="preserve"> </w:t>
            </w:r>
          </w:p>
        </w:tc>
      </w:tr>
      <w:tr w:rsidR="00CE59ED" w:rsidRPr="00C171CC" w14:paraId="5FB22F12" w14:textId="77777777" w:rsidTr="00C171CC">
        <w:trPr>
          <w:trHeight w:val="630"/>
          <w:jc w:val="center"/>
        </w:trPr>
        <w:tc>
          <w:tcPr>
            <w:tcW w:w="1683" w:type="dxa"/>
            <w:shd w:val="clear" w:color="auto" w:fill="F2F2F2" w:themeFill="background1" w:themeFillShade="F2"/>
          </w:tcPr>
          <w:p w14:paraId="50C31A73" w14:textId="77777777" w:rsidR="00CE59ED" w:rsidRPr="000F2BC1" w:rsidRDefault="00CE59ED" w:rsidP="00095C51">
            <w:r w:rsidRPr="000F2BC1">
              <w:t>Christine Sketchley</w:t>
            </w:r>
          </w:p>
        </w:tc>
        <w:tc>
          <w:tcPr>
            <w:tcW w:w="3055" w:type="dxa"/>
            <w:shd w:val="clear" w:color="auto" w:fill="F2F2F2" w:themeFill="background1" w:themeFillShade="F2"/>
          </w:tcPr>
          <w:p w14:paraId="67DA8DAF" w14:textId="77777777" w:rsidR="00CE59ED" w:rsidRPr="000F2BC1" w:rsidRDefault="00CE59ED" w:rsidP="00095C51">
            <w:r w:rsidRPr="000F2BC1">
              <w:t>Senior Educational Psychologist</w:t>
            </w:r>
          </w:p>
        </w:tc>
        <w:tc>
          <w:tcPr>
            <w:tcW w:w="4565" w:type="dxa"/>
            <w:shd w:val="clear" w:color="auto" w:fill="F2F2F2" w:themeFill="background1" w:themeFillShade="F2"/>
          </w:tcPr>
          <w:p w14:paraId="467A5F98" w14:textId="7B298763" w:rsidR="00CE59ED" w:rsidRPr="000F2BC1" w:rsidRDefault="00C03FDC" w:rsidP="00095C51">
            <w:hyperlink r:id="rId68" w:history="1">
              <w:r w:rsidRPr="000F2BC1">
                <w:rPr>
                  <w:rStyle w:val="Hyperlink"/>
                </w:rPr>
                <w:t>christine.sketchley@redcar-cleveland.gov.uk</w:t>
              </w:r>
            </w:hyperlink>
            <w:r w:rsidR="00CE59ED" w:rsidRPr="000F2BC1">
              <w:t xml:space="preserve"> </w:t>
            </w:r>
          </w:p>
        </w:tc>
      </w:tr>
      <w:tr w:rsidR="00CE59ED" w:rsidRPr="00C171CC" w14:paraId="2D017331" w14:textId="77777777" w:rsidTr="00C171CC">
        <w:trPr>
          <w:trHeight w:val="640"/>
          <w:jc w:val="center"/>
        </w:trPr>
        <w:tc>
          <w:tcPr>
            <w:tcW w:w="1683" w:type="dxa"/>
            <w:shd w:val="clear" w:color="auto" w:fill="F2F2F2" w:themeFill="background1" w:themeFillShade="F2"/>
          </w:tcPr>
          <w:p w14:paraId="51C4B21C" w14:textId="53132FBA" w:rsidR="00CE59ED" w:rsidRPr="000F2BC1" w:rsidRDefault="00CE59ED" w:rsidP="00095C51">
            <w:r w:rsidRPr="000F2BC1">
              <w:t xml:space="preserve">Kathleen </w:t>
            </w:r>
            <w:r w:rsidR="00061E41">
              <w:t>Burton</w:t>
            </w:r>
          </w:p>
        </w:tc>
        <w:tc>
          <w:tcPr>
            <w:tcW w:w="3055" w:type="dxa"/>
            <w:shd w:val="clear" w:color="auto" w:fill="F2F2F2" w:themeFill="background1" w:themeFillShade="F2"/>
          </w:tcPr>
          <w:p w14:paraId="001E4F8B" w14:textId="77777777" w:rsidR="00CE59ED" w:rsidRPr="000F2BC1" w:rsidRDefault="00CE59ED" w:rsidP="00095C51">
            <w:r w:rsidRPr="000F2BC1">
              <w:t xml:space="preserve">Educational Psychologist </w:t>
            </w:r>
          </w:p>
          <w:p w14:paraId="01F1BD95" w14:textId="0B0C8466" w:rsidR="00627E50" w:rsidRPr="000F2BC1" w:rsidRDefault="00627E50" w:rsidP="00095C51"/>
        </w:tc>
        <w:tc>
          <w:tcPr>
            <w:tcW w:w="4565" w:type="dxa"/>
            <w:shd w:val="clear" w:color="auto" w:fill="F2F2F2" w:themeFill="background1" w:themeFillShade="F2"/>
          </w:tcPr>
          <w:p w14:paraId="3202B5B3" w14:textId="44B9007E" w:rsidR="00CE59ED" w:rsidRPr="000F2BC1" w:rsidRDefault="00061E41" w:rsidP="00095C51">
            <w:hyperlink r:id="rId69" w:history="1">
              <w:r w:rsidRPr="00BA5376">
                <w:rPr>
                  <w:rStyle w:val="Hyperlink"/>
                </w:rPr>
                <w:t>kathleen.burton@redcar-cleveland.gov.uk</w:t>
              </w:r>
            </w:hyperlink>
            <w:r w:rsidR="00CE59ED" w:rsidRPr="000F2BC1">
              <w:t xml:space="preserve"> </w:t>
            </w:r>
          </w:p>
        </w:tc>
      </w:tr>
      <w:tr w:rsidR="00D93F82" w:rsidRPr="00C171CC" w14:paraId="26983432" w14:textId="77777777" w:rsidTr="00C171CC">
        <w:trPr>
          <w:trHeight w:val="640"/>
          <w:jc w:val="center"/>
        </w:trPr>
        <w:tc>
          <w:tcPr>
            <w:tcW w:w="1683" w:type="dxa"/>
            <w:shd w:val="clear" w:color="auto" w:fill="F2F2F2" w:themeFill="background1" w:themeFillShade="F2"/>
          </w:tcPr>
          <w:p w14:paraId="7D6E5C9D" w14:textId="43F0B390" w:rsidR="00D93F82" w:rsidRPr="000F2BC1" w:rsidRDefault="00D93F82" w:rsidP="00095C51">
            <w:r w:rsidRPr="000F2BC1">
              <w:t>Sarah Volkmann</w:t>
            </w:r>
          </w:p>
        </w:tc>
        <w:tc>
          <w:tcPr>
            <w:tcW w:w="3055" w:type="dxa"/>
            <w:shd w:val="clear" w:color="auto" w:fill="F2F2F2" w:themeFill="background1" w:themeFillShade="F2"/>
          </w:tcPr>
          <w:p w14:paraId="0DE3E05C" w14:textId="247D89CD" w:rsidR="00D93F82" w:rsidRPr="000F2BC1" w:rsidRDefault="00D93F82" w:rsidP="00095C51">
            <w:r w:rsidRPr="000F2BC1">
              <w:t>Educational Psychologist</w:t>
            </w:r>
          </w:p>
        </w:tc>
        <w:tc>
          <w:tcPr>
            <w:tcW w:w="4565" w:type="dxa"/>
            <w:shd w:val="clear" w:color="auto" w:fill="F2F2F2" w:themeFill="background1" w:themeFillShade="F2"/>
          </w:tcPr>
          <w:p w14:paraId="7A22DD7E" w14:textId="575D4DBD" w:rsidR="00D93F82" w:rsidRPr="000F2BC1" w:rsidRDefault="00246494" w:rsidP="00095C51">
            <w:hyperlink r:id="rId70" w:history="1">
              <w:r w:rsidRPr="000F2BC1">
                <w:rPr>
                  <w:rStyle w:val="Hyperlink"/>
                </w:rPr>
                <w:t>sarah.volkmann@redcar-cleveland.gov.uk</w:t>
              </w:r>
            </w:hyperlink>
            <w:r w:rsidRPr="000F2BC1">
              <w:t xml:space="preserve"> </w:t>
            </w:r>
          </w:p>
        </w:tc>
      </w:tr>
      <w:tr w:rsidR="00061E41" w:rsidRPr="00C171CC" w14:paraId="466B20AD" w14:textId="77777777" w:rsidTr="00C171CC">
        <w:trPr>
          <w:trHeight w:val="640"/>
          <w:jc w:val="center"/>
        </w:trPr>
        <w:tc>
          <w:tcPr>
            <w:tcW w:w="1683" w:type="dxa"/>
            <w:shd w:val="clear" w:color="auto" w:fill="F2F2F2" w:themeFill="background1" w:themeFillShade="F2"/>
          </w:tcPr>
          <w:p w14:paraId="7C1E112D" w14:textId="000CA14A" w:rsidR="00061E41" w:rsidRPr="000F2BC1" w:rsidRDefault="00061E41" w:rsidP="00095C51">
            <w:r>
              <w:t>Abbie Colledge</w:t>
            </w:r>
          </w:p>
        </w:tc>
        <w:tc>
          <w:tcPr>
            <w:tcW w:w="3055" w:type="dxa"/>
            <w:shd w:val="clear" w:color="auto" w:fill="F2F2F2" w:themeFill="background1" w:themeFillShade="F2"/>
          </w:tcPr>
          <w:p w14:paraId="2885DE4A" w14:textId="1E6A52B9" w:rsidR="00061E41" w:rsidRPr="000F2BC1" w:rsidRDefault="00061E41" w:rsidP="00095C51">
            <w:r>
              <w:t>Trainee Educational Psychologist</w:t>
            </w:r>
          </w:p>
        </w:tc>
        <w:tc>
          <w:tcPr>
            <w:tcW w:w="4565" w:type="dxa"/>
            <w:shd w:val="clear" w:color="auto" w:fill="F2F2F2" w:themeFill="background1" w:themeFillShade="F2"/>
          </w:tcPr>
          <w:p w14:paraId="32AD88F0" w14:textId="7AEE6238" w:rsidR="00061E41" w:rsidRDefault="00061E41" w:rsidP="00095C51">
            <w:hyperlink r:id="rId71" w:history="1">
              <w:r w:rsidRPr="00BA5376">
                <w:rPr>
                  <w:rStyle w:val="Hyperlink"/>
                </w:rPr>
                <w:t>Abbie.colledge@redcar-cleveland.gov.uk</w:t>
              </w:r>
            </w:hyperlink>
            <w:r>
              <w:t xml:space="preserve"> </w:t>
            </w:r>
          </w:p>
        </w:tc>
      </w:tr>
      <w:tr w:rsidR="00A13E38" w:rsidRPr="00C171CC" w14:paraId="502384FB" w14:textId="77777777" w:rsidTr="00C171CC">
        <w:trPr>
          <w:trHeight w:val="640"/>
          <w:jc w:val="center"/>
        </w:trPr>
        <w:tc>
          <w:tcPr>
            <w:tcW w:w="1683" w:type="dxa"/>
            <w:shd w:val="clear" w:color="auto" w:fill="F2F2F2" w:themeFill="background1" w:themeFillShade="F2"/>
          </w:tcPr>
          <w:p w14:paraId="6575B0E9" w14:textId="77423E3D" w:rsidR="00A13E38" w:rsidRPr="000F2BC1" w:rsidRDefault="00A13E38" w:rsidP="00095C51">
            <w:r w:rsidRPr="000F2BC1">
              <w:t>Beth Royal</w:t>
            </w:r>
          </w:p>
        </w:tc>
        <w:tc>
          <w:tcPr>
            <w:tcW w:w="3055" w:type="dxa"/>
            <w:shd w:val="clear" w:color="auto" w:fill="F2F2F2" w:themeFill="background1" w:themeFillShade="F2"/>
          </w:tcPr>
          <w:p w14:paraId="6F10B980" w14:textId="1C2E5A9C" w:rsidR="00A13E38" w:rsidRPr="000F2BC1" w:rsidRDefault="00A13E38" w:rsidP="00095C51">
            <w:r w:rsidRPr="000F2BC1">
              <w:t>Assistant Educational Psychologist</w:t>
            </w:r>
          </w:p>
        </w:tc>
        <w:tc>
          <w:tcPr>
            <w:tcW w:w="4565" w:type="dxa"/>
            <w:shd w:val="clear" w:color="auto" w:fill="F2F2F2" w:themeFill="background1" w:themeFillShade="F2"/>
          </w:tcPr>
          <w:p w14:paraId="5D911A9F" w14:textId="29F46CD5" w:rsidR="00A13E38" w:rsidRPr="000F2BC1" w:rsidRDefault="00A13E38" w:rsidP="00095C51">
            <w:hyperlink r:id="rId72" w:history="1">
              <w:r w:rsidRPr="000F2BC1">
                <w:rPr>
                  <w:rStyle w:val="Hyperlink"/>
                </w:rPr>
                <w:t>bethan.royal@redcar-cleveland.gov.uk</w:t>
              </w:r>
            </w:hyperlink>
            <w:r w:rsidRPr="000F2BC1">
              <w:t xml:space="preserve"> </w:t>
            </w:r>
          </w:p>
          <w:p w14:paraId="6FA9620D" w14:textId="66229227" w:rsidR="00A13E38" w:rsidRPr="000F2BC1" w:rsidRDefault="00A13E38" w:rsidP="00095C51"/>
        </w:tc>
      </w:tr>
      <w:tr w:rsidR="00A13E38" w:rsidRPr="00C171CC" w14:paraId="12F39E98" w14:textId="77777777" w:rsidTr="00C171CC">
        <w:trPr>
          <w:trHeight w:val="640"/>
          <w:jc w:val="center"/>
        </w:trPr>
        <w:tc>
          <w:tcPr>
            <w:tcW w:w="1683" w:type="dxa"/>
            <w:shd w:val="clear" w:color="auto" w:fill="F2F2F2" w:themeFill="background1" w:themeFillShade="F2"/>
          </w:tcPr>
          <w:p w14:paraId="7F41B2A3" w14:textId="4546C52E" w:rsidR="00A13E38" w:rsidRPr="000F2BC1" w:rsidRDefault="00A13E38" w:rsidP="00095C51">
            <w:r w:rsidRPr="000F2BC1">
              <w:t>Beverley Brown</w:t>
            </w:r>
          </w:p>
        </w:tc>
        <w:tc>
          <w:tcPr>
            <w:tcW w:w="3055" w:type="dxa"/>
            <w:shd w:val="clear" w:color="auto" w:fill="F2F2F2" w:themeFill="background1" w:themeFillShade="F2"/>
          </w:tcPr>
          <w:p w14:paraId="166F18FE" w14:textId="2C24E266" w:rsidR="00A13E38" w:rsidRPr="000F2BC1" w:rsidRDefault="00A13E38" w:rsidP="00095C51">
            <w:r w:rsidRPr="000F2BC1">
              <w:t>Assistant Educational Psychologist</w:t>
            </w:r>
          </w:p>
        </w:tc>
        <w:tc>
          <w:tcPr>
            <w:tcW w:w="4565" w:type="dxa"/>
            <w:shd w:val="clear" w:color="auto" w:fill="F2F2F2" w:themeFill="background1" w:themeFillShade="F2"/>
          </w:tcPr>
          <w:p w14:paraId="3F1E92D4" w14:textId="6FA8810D" w:rsidR="00A13E38" w:rsidRPr="000F2BC1" w:rsidRDefault="00A13E38" w:rsidP="00095C51">
            <w:hyperlink r:id="rId73" w:history="1">
              <w:r w:rsidRPr="000F2BC1">
                <w:rPr>
                  <w:rStyle w:val="Hyperlink"/>
                </w:rPr>
                <w:t>beverley.brown2@redcar-cleveland.gov.uk</w:t>
              </w:r>
            </w:hyperlink>
            <w:r w:rsidRPr="000F2BC1">
              <w:t xml:space="preserve"> </w:t>
            </w:r>
          </w:p>
        </w:tc>
      </w:tr>
      <w:tr w:rsidR="00C171CC" w:rsidRPr="00C171CC" w14:paraId="41549CEF" w14:textId="77777777" w:rsidTr="00C171CC">
        <w:trPr>
          <w:trHeight w:val="640"/>
          <w:jc w:val="center"/>
        </w:trPr>
        <w:tc>
          <w:tcPr>
            <w:tcW w:w="1683" w:type="dxa"/>
            <w:shd w:val="clear" w:color="auto" w:fill="F2F2F2" w:themeFill="background1" w:themeFillShade="F2"/>
          </w:tcPr>
          <w:p w14:paraId="0C2BB7A4" w14:textId="3E55A856" w:rsidR="00C171CC" w:rsidRPr="000F2BC1" w:rsidRDefault="00C171CC" w:rsidP="00095C51">
            <w:r w:rsidRPr="000F2BC1">
              <w:t>Amanda Ingram</w:t>
            </w:r>
          </w:p>
        </w:tc>
        <w:tc>
          <w:tcPr>
            <w:tcW w:w="3055" w:type="dxa"/>
            <w:shd w:val="clear" w:color="auto" w:fill="F2F2F2" w:themeFill="background1" w:themeFillShade="F2"/>
          </w:tcPr>
          <w:p w14:paraId="0430C98D" w14:textId="3FF1D746" w:rsidR="00C171CC" w:rsidRPr="000F2BC1" w:rsidRDefault="00C171CC" w:rsidP="00095C51">
            <w:r w:rsidRPr="000F2BC1">
              <w:t>Business Support</w:t>
            </w:r>
          </w:p>
        </w:tc>
        <w:tc>
          <w:tcPr>
            <w:tcW w:w="4565" w:type="dxa"/>
            <w:shd w:val="clear" w:color="auto" w:fill="F2F2F2" w:themeFill="background1" w:themeFillShade="F2"/>
          </w:tcPr>
          <w:p w14:paraId="5EB0D7D3" w14:textId="31F9812D" w:rsidR="00C171CC" w:rsidRPr="000F2BC1" w:rsidRDefault="00C03FDC" w:rsidP="00095C51">
            <w:hyperlink r:id="rId74" w:history="1">
              <w:r w:rsidRPr="000F2BC1">
                <w:rPr>
                  <w:rStyle w:val="Hyperlink"/>
                </w:rPr>
                <w:t>amanda.ingram1@redcar-cleveland.gov.uk</w:t>
              </w:r>
            </w:hyperlink>
            <w:r w:rsidR="00C171CC" w:rsidRPr="000F2BC1">
              <w:t xml:space="preserve"> </w:t>
            </w:r>
          </w:p>
        </w:tc>
      </w:tr>
    </w:tbl>
    <w:p w14:paraId="54A7F244" w14:textId="77777777" w:rsidR="000601A6" w:rsidRDefault="000601A6" w:rsidP="00095C51"/>
    <w:p w14:paraId="09F2EC0A" w14:textId="77777777" w:rsidR="00AF54A6" w:rsidRDefault="00AF54A6">
      <w:pPr>
        <w:rPr>
          <w:rFonts w:eastAsiaTheme="majorEastAsia"/>
          <w:b/>
          <w:bCs/>
        </w:rPr>
      </w:pPr>
      <w:r>
        <w:br w:type="page"/>
      </w:r>
    </w:p>
    <w:p w14:paraId="29FF3FC4" w14:textId="1ECF41F5" w:rsidR="00580FE1" w:rsidRDefault="00580FE1" w:rsidP="00A8305B">
      <w:pPr>
        <w:pStyle w:val="Heading1"/>
        <w:numPr>
          <w:ilvl w:val="0"/>
          <w:numId w:val="97"/>
        </w:numPr>
      </w:pPr>
      <w:bookmarkStart w:id="22" w:name="_Toc175218900"/>
      <w:r>
        <w:lastRenderedPageBreak/>
        <w:t xml:space="preserve">Specialist Teaching </w:t>
      </w:r>
      <w:r w:rsidR="38BE84AE">
        <w:t>Service (STS)</w:t>
      </w:r>
      <w:bookmarkEnd w:id="22"/>
    </w:p>
    <w:p w14:paraId="0452C9A0" w14:textId="77777777" w:rsidR="00B01B56" w:rsidRPr="00B01B56" w:rsidRDefault="00B01B56" w:rsidP="00B01B56"/>
    <w:p w14:paraId="397E70D4" w14:textId="3E115D10" w:rsidR="453DE782" w:rsidRDefault="00580FE1" w:rsidP="00095C51">
      <w:r w:rsidRPr="55971BDC">
        <w:t xml:space="preserve">The </w:t>
      </w:r>
      <w:r w:rsidR="004DA45B" w:rsidRPr="55971BDC">
        <w:t>S</w:t>
      </w:r>
      <w:r w:rsidRPr="55971BDC">
        <w:t xml:space="preserve">pecialist </w:t>
      </w:r>
      <w:r w:rsidR="27E63238" w:rsidRPr="55971BDC">
        <w:t>T</w:t>
      </w:r>
      <w:r w:rsidRPr="55971BDC">
        <w:t xml:space="preserve">eaching </w:t>
      </w:r>
      <w:r w:rsidR="45F84EEF" w:rsidRPr="55971BDC">
        <w:t>T</w:t>
      </w:r>
      <w:r w:rsidRPr="55971BDC">
        <w:t>eam consists of specialist teacher</w:t>
      </w:r>
      <w:r w:rsidR="40A7BDDF" w:rsidRPr="55971BDC">
        <w:t xml:space="preserve">s </w:t>
      </w:r>
      <w:r w:rsidRPr="55971BDC">
        <w:t>in specific learning difficulties</w:t>
      </w:r>
      <w:r w:rsidR="00C171CC">
        <w:t xml:space="preserve"> (</w:t>
      </w:r>
      <w:r w:rsidR="00453217">
        <w:t>SpLD</w:t>
      </w:r>
      <w:r w:rsidR="00C171CC">
        <w:t>), Social and Emotional Mental Health Difficultie</w:t>
      </w:r>
      <w:r w:rsidR="00453217">
        <w:t xml:space="preserve">s (SEMH) </w:t>
      </w:r>
      <w:r w:rsidRPr="55971BDC">
        <w:t xml:space="preserve">and/or autistic spectrum </w:t>
      </w:r>
      <w:r w:rsidR="009D7426">
        <w:t>condition</w:t>
      </w:r>
      <w:r w:rsidR="00453217">
        <w:t xml:space="preserve"> (ASC/ASD)</w:t>
      </w:r>
      <w:r w:rsidRPr="55971BDC">
        <w:t>.</w:t>
      </w:r>
      <w:r w:rsidR="00453217">
        <w:t xml:space="preserve"> </w:t>
      </w:r>
      <w:r w:rsidR="00236EFE">
        <w:t xml:space="preserve">Our specialist </w:t>
      </w:r>
      <w:r w:rsidR="00E10001">
        <w:t>teachers</w:t>
      </w:r>
      <w:r w:rsidRPr="55971BDC">
        <w:t xml:space="preserve"> can offer advice and support to school and parent/carers. They are also able to assess</w:t>
      </w:r>
      <w:r w:rsidR="00E10001">
        <w:t xml:space="preserve"> need</w:t>
      </w:r>
      <w:r w:rsidR="0F9FD794" w:rsidRPr="55971BDC">
        <w:t xml:space="preserve"> </w:t>
      </w:r>
      <w:r w:rsidR="00E10001">
        <w:t>and will give recommendations to schools on strategies to meet the pupil’s education needs</w:t>
      </w:r>
      <w:r w:rsidR="5CF7AE57" w:rsidRPr="55971BDC">
        <w:t xml:space="preserve">. In some cases, the specialist teacher may </w:t>
      </w:r>
      <w:r w:rsidR="4062861C" w:rsidRPr="55971BDC">
        <w:t>create</w:t>
      </w:r>
      <w:r w:rsidR="5CF7AE57" w:rsidRPr="55971BDC">
        <w:t xml:space="preserve"> a report to be sent to school via email, which school will then share with parents</w:t>
      </w:r>
      <w:r w:rsidR="08154520" w:rsidRPr="55971BDC">
        <w:t xml:space="preserve">. </w:t>
      </w:r>
      <w:r w:rsidR="27F3CAE3" w:rsidRPr="55971BDC">
        <w:t xml:space="preserve">This report </w:t>
      </w:r>
      <w:r w:rsidR="0BD663E3" w:rsidRPr="55971BDC">
        <w:t>will give a background to why the assessment was carried out</w:t>
      </w:r>
      <w:r w:rsidR="003672C1">
        <w:t xml:space="preserve">. If </w:t>
      </w:r>
      <w:r w:rsidR="0BD663E3" w:rsidRPr="55971BDC">
        <w:t>psychometric tests were carried out</w:t>
      </w:r>
      <w:r w:rsidR="003672C1">
        <w:t>,</w:t>
      </w:r>
      <w:r w:rsidR="0BD663E3" w:rsidRPr="55971BDC">
        <w:t xml:space="preserve"> then standardised scores will be included along with recommendations for schools and parents to help the learner make appropriate progress </w:t>
      </w:r>
      <w:r w:rsidR="12CC0639" w:rsidRPr="55971BDC">
        <w:t>or to advi</w:t>
      </w:r>
      <w:r w:rsidR="69C23DEC" w:rsidRPr="55971BDC">
        <w:t>s</w:t>
      </w:r>
      <w:r w:rsidR="12CC0639" w:rsidRPr="55971BDC">
        <w:t>e further actions such as</w:t>
      </w:r>
      <w:r w:rsidR="00E10001">
        <w:t xml:space="preserve"> </w:t>
      </w:r>
      <w:r w:rsidR="00884101">
        <w:t>is needed for</w:t>
      </w:r>
      <w:r w:rsidR="12CC0639" w:rsidRPr="55971BDC">
        <w:t xml:space="preserve"> statutory assessment or t</w:t>
      </w:r>
      <w:r w:rsidR="00884101">
        <w:t>o identify the</w:t>
      </w:r>
      <w:r w:rsidR="12CC0639" w:rsidRPr="55971BDC">
        <w:t xml:space="preserve"> need for other services to become involved</w:t>
      </w:r>
      <w:r w:rsidR="02A9FF8A" w:rsidRPr="55971BDC">
        <w:t xml:space="preserve">. </w:t>
      </w:r>
      <w:r w:rsidRPr="55971BDC">
        <w:t>Learning</w:t>
      </w:r>
      <w:r w:rsidR="00884101">
        <w:t>, SEMH</w:t>
      </w:r>
      <w:r w:rsidRPr="55971BDC">
        <w:t xml:space="preserve"> and AS</w:t>
      </w:r>
      <w:r w:rsidR="009D7426">
        <w:t>C</w:t>
      </w:r>
      <w:r w:rsidRPr="55971BDC">
        <w:t xml:space="preserve"> specialist teachers work closely with </w:t>
      </w:r>
      <w:r w:rsidR="00BC576A">
        <w:t>many other professionals such as the</w:t>
      </w:r>
      <w:r w:rsidRPr="55971BDC">
        <w:t xml:space="preserve"> Educational Psychology Team</w:t>
      </w:r>
      <w:r w:rsidR="00A23398">
        <w:t xml:space="preserve">, </w:t>
      </w:r>
      <w:r w:rsidR="00BC576A">
        <w:t xml:space="preserve">Inclusion, </w:t>
      </w:r>
      <w:r w:rsidR="00A23398">
        <w:t>Early Help</w:t>
      </w:r>
      <w:r w:rsidRPr="55971BDC">
        <w:t xml:space="preserve"> and </w:t>
      </w:r>
      <w:r w:rsidR="756CF233" w:rsidRPr="55971BDC">
        <w:t>CAMHS</w:t>
      </w:r>
      <w:r w:rsidR="7457ACAA" w:rsidRPr="55971BDC">
        <w:t>.</w:t>
      </w:r>
    </w:p>
    <w:p w14:paraId="07164DE7" w14:textId="24111A07" w:rsidR="6DE6768C" w:rsidRDefault="6DE6768C" w:rsidP="00095C51">
      <w:r w:rsidRPr="55971BDC">
        <w:t>Referral to this team must come through either the Resource and Support panel for learners without an EHCP</w:t>
      </w:r>
      <w:r w:rsidR="04E9CF90" w:rsidRPr="55971BDC">
        <w:t xml:space="preserve"> (non-statutory)</w:t>
      </w:r>
      <w:r w:rsidRPr="55971BDC">
        <w:t xml:space="preserve"> or through the Multi-Agency Education, </w:t>
      </w:r>
      <w:r w:rsidR="00A23398" w:rsidRPr="55971BDC">
        <w:t>Health,</w:t>
      </w:r>
      <w:r w:rsidRPr="55971BDC">
        <w:t xml:space="preserve"> and Care Panel for learners with an EHCP</w:t>
      </w:r>
      <w:r w:rsidR="37B4C1C9" w:rsidRPr="55971BDC">
        <w:t xml:space="preserve"> (statutory)</w:t>
      </w:r>
      <w:r w:rsidR="6BF2ACC5" w:rsidRPr="55971BDC">
        <w:t xml:space="preserve">. </w:t>
      </w:r>
      <w:r w:rsidR="225CF538" w:rsidRPr="55971BDC">
        <w:t xml:space="preserve">If after an annual review, the STS service is required, this can only be approved by MAEHCP panel. </w:t>
      </w:r>
      <w:r w:rsidR="77E8043F" w:rsidRPr="55971BDC">
        <w:t xml:space="preserve">Referrals can only be made with the full written consent of the parent/carer. </w:t>
      </w:r>
    </w:p>
    <w:p w14:paraId="3328851B" w14:textId="5115F155" w:rsidR="6DE6768C" w:rsidRDefault="6DE6768C" w:rsidP="00095C51">
      <w:r w:rsidRPr="55971BDC">
        <w:t xml:space="preserve">Once the specialist teacher has been allocated, they will contact the school to organise a visit to either do an observation, offer </w:t>
      </w:r>
      <w:r w:rsidR="75FCCCDD" w:rsidRPr="55971BDC">
        <w:t>advice,</w:t>
      </w:r>
      <w:r w:rsidRPr="55971BDC">
        <w:t xml:space="preserve"> or carry out an </w:t>
      </w:r>
      <w:r w:rsidR="6901ACD0" w:rsidRPr="55971BDC">
        <w:t xml:space="preserve">observation or an </w:t>
      </w:r>
      <w:r w:rsidRPr="55971BDC">
        <w:t>assessment</w:t>
      </w:r>
      <w:r w:rsidR="000C2EAC">
        <w:t xml:space="preserve"> or the school will be asked to contact a specialist teacher directly</w:t>
      </w:r>
      <w:r w:rsidRPr="55971BDC">
        <w:t xml:space="preserve">. </w:t>
      </w:r>
      <w:r w:rsidR="5BDA1169" w:rsidRPr="55971BDC">
        <w:t xml:space="preserve">If an assessment has been completed, then a report will be sent out to school detailing recommendations and advice to meet the learner’s needs. </w:t>
      </w:r>
      <w:r w:rsidR="332F74CF" w:rsidRPr="55971BDC">
        <w:t xml:space="preserve">Reports should be received within four weeks of the observation/assessment. </w:t>
      </w:r>
      <w:r w:rsidR="5BDA1169" w:rsidRPr="55971BDC">
        <w:t xml:space="preserve">In some cases, the specialist teacher may just feedback to a multi-agency team around the learner and offer </w:t>
      </w:r>
      <w:r w:rsidR="4B8E8728" w:rsidRPr="55971BDC">
        <w:t xml:space="preserve">their verbal advice. </w:t>
      </w:r>
    </w:p>
    <w:p w14:paraId="40CED316" w14:textId="2A144C92" w:rsidR="4210511A" w:rsidRDefault="00884101" w:rsidP="00095C51">
      <w:r>
        <w:t>We also have a Specialist Teaching Assistant who works closely with the pupil and with school. They also offer transition support for pupils moving between key stages</w:t>
      </w:r>
      <w:r w:rsidR="007F0F51">
        <w:t xml:space="preserve"> and can support a pupil in their family home if they are finding it difficult to access school. To access this support, school must apply to resource and support panel and ask for ASC advisor who will assess and advise on what support and intervention the pupil would benefit from. </w:t>
      </w:r>
    </w:p>
    <w:p w14:paraId="0C8A8A04" w14:textId="77777777" w:rsidR="00627E50" w:rsidRDefault="00627E50" w:rsidP="00095C51"/>
    <w:tbl>
      <w:tblPr>
        <w:tblStyle w:val="TableGrid"/>
        <w:tblW w:w="9990" w:type="dxa"/>
        <w:tblLayout w:type="fixed"/>
        <w:tblLook w:val="06A0" w:firstRow="1" w:lastRow="0" w:firstColumn="1" w:lastColumn="0" w:noHBand="1" w:noVBand="1"/>
      </w:tblPr>
      <w:tblGrid>
        <w:gridCol w:w="2214"/>
        <w:gridCol w:w="3127"/>
        <w:gridCol w:w="4649"/>
      </w:tblGrid>
      <w:tr w:rsidR="607C2690" w14:paraId="22BFBF9E" w14:textId="77777777" w:rsidTr="00717D71">
        <w:trPr>
          <w:trHeight w:val="542"/>
        </w:trPr>
        <w:tc>
          <w:tcPr>
            <w:tcW w:w="2214" w:type="dxa"/>
            <w:shd w:val="clear" w:color="auto" w:fill="F2F2F2" w:themeFill="background1" w:themeFillShade="F2"/>
          </w:tcPr>
          <w:p w14:paraId="0337DD83" w14:textId="6C1DA185" w:rsidR="6DE6768C" w:rsidRPr="000F2BC1" w:rsidRDefault="6DE6768C" w:rsidP="00095C51">
            <w:r w:rsidRPr="000F2BC1">
              <w:lastRenderedPageBreak/>
              <w:t>Monica Wheater</w:t>
            </w:r>
          </w:p>
        </w:tc>
        <w:tc>
          <w:tcPr>
            <w:tcW w:w="3127" w:type="dxa"/>
            <w:shd w:val="clear" w:color="auto" w:fill="F2F2F2" w:themeFill="background1" w:themeFillShade="F2"/>
          </w:tcPr>
          <w:p w14:paraId="0F12845F" w14:textId="75C744C5" w:rsidR="6DE6768C" w:rsidRPr="000F2BC1" w:rsidRDefault="6DE6768C" w:rsidP="00095C51">
            <w:r w:rsidRPr="000F2BC1">
              <w:t>Education Development Advisor - SEN</w:t>
            </w:r>
            <w:r w:rsidR="6AB5B37A" w:rsidRPr="000F2BC1">
              <w:t>D</w:t>
            </w:r>
          </w:p>
        </w:tc>
        <w:tc>
          <w:tcPr>
            <w:tcW w:w="4649" w:type="dxa"/>
            <w:shd w:val="clear" w:color="auto" w:fill="F2F2F2" w:themeFill="background1" w:themeFillShade="F2"/>
          </w:tcPr>
          <w:p w14:paraId="6E82F8D6" w14:textId="080581F5" w:rsidR="34CB7EAA" w:rsidRPr="000F2BC1" w:rsidRDefault="00717D71" w:rsidP="00095C51">
            <w:hyperlink r:id="rId75" w:history="1">
              <w:r w:rsidRPr="000F2BC1">
                <w:rPr>
                  <w:rStyle w:val="Hyperlink"/>
                </w:rPr>
                <w:t>monica.wheater@redcar-cleveland.gov.uk</w:t>
              </w:r>
            </w:hyperlink>
            <w:r w:rsidRPr="000F2BC1">
              <w:t xml:space="preserve"> </w:t>
            </w:r>
          </w:p>
        </w:tc>
      </w:tr>
      <w:tr w:rsidR="607C2690" w14:paraId="385B4EE9" w14:textId="77777777" w:rsidTr="00717D71">
        <w:trPr>
          <w:trHeight w:val="542"/>
        </w:trPr>
        <w:tc>
          <w:tcPr>
            <w:tcW w:w="2214" w:type="dxa"/>
            <w:shd w:val="clear" w:color="auto" w:fill="F2F2F2" w:themeFill="background1" w:themeFillShade="F2"/>
          </w:tcPr>
          <w:p w14:paraId="00CD200A" w14:textId="42C604B9" w:rsidR="6DE6768C" w:rsidRPr="000F2BC1" w:rsidRDefault="007F0F51" w:rsidP="00095C51">
            <w:r w:rsidRPr="000F2BC1">
              <w:t>Alison Crossan</w:t>
            </w:r>
          </w:p>
        </w:tc>
        <w:tc>
          <w:tcPr>
            <w:tcW w:w="3127" w:type="dxa"/>
            <w:shd w:val="clear" w:color="auto" w:fill="F2F2F2" w:themeFill="background1" w:themeFillShade="F2"/>
          </w:tcPr>
          <w:p w14:paraId="6DBBA8CF" w14:textId="2AD9BE56" w:rsidR="6DE6768C" w:rsidRPr="000F2BC1" w:rsidRDefault="6DE6768C" w:rsidP="00095C51">
            <w:r w:rsidRPr="000F2BC1">
              <w:t xml:space="preserve">Specialist Teacher – </w:t>
            </w:r>
            <w:r w:rsidR="007F0F51" w:rsidRPr="000F2BC1">
              <w:t>SEMH</w:t>
            </w:r>
          </w:p>
        </w:tc>
        <w:tc>
          <w:tcPr>
            <w:tcW w:w="4649" w:type="dxa"/>
            <w:shd w:val="clear" w:color="auto" w:fill="F2F2F2" w:themeFill="background1" w:themeFillShade="F2"/>
          </w:tcPr>
          <w:p w14:paraId="6C3AEB2A" w14:textId="3B4C1074" w:rsidR="32238227" w:rsidRPr="000F2BC1" w:rsidRDefault="007F0F51" w:rsidP="00095C51">
            <w:hyperlink r:id="rId76" w:history="1">
              <w:r w:rsidRPr="000F2BC1">
                <w:rPr>
                  <w:rStyle w:val="Hyperlink"/>
                </w:rPr>
                <w:t>alison.crossan@redcar-cleveland.gov.uk</w:t>
              </w:r>
            </w:hyperlink>
            <w:r w:rsidR="00717D71" w:rsidRPr="000F2BC1">
              <w:t xml:space="preserve"> </w:t>
            </w:r>
          </w:p>
        </w:tc>
      </w:tr>
      <w:tr w:rsidR="607C2690" w14:paraId="3C15354E" w14:textId="77777777" w:rsidTr="00717D71">
        <w:trPr>
          <w:trHeight w:val="542"/>
        </w:trPr>
        <w:tc>
          <w:tcPr>
            <w:tcW w:w="2214" w:type="dxa"/>
            <w:shd w:val="clear" w:color="auto" w:fill="F2F2F2" w:themeFill="background1" w:themeFillShade="F2"/>
          </w:tcPr>
          <w:p w14:paraId="7380113E" w14:textId="455E1AAE" w:rsidR="6DE6768C" w:rsidRPr="000F2BC1" w:rsidRDefault="6DE6768C" w:rsidP="00095C51">
            <w:r w:rsidRPr="000F2BC1">
              <w:t>Yvonne Clark</w:t>
            </w:r>
          </w:p>
        </w:tc>
        <w:tc>
          <w:tcPr>
            <w:tcW w:w="3127" w:type="dxa"/>
            <w:shd w:val="clear" w:color="auto" w:fill="F2F2F2" w:themeFill="background1" w:themeFillShade="F2"/>
          </w:tcPr>
          <w:p w14:paraId="45241AB6" w14:textId="398D99B5" w:rsidR="6DE6768C" w:rsidRPr="000F2BC1" w:rsidRDefault="6DE6768C" w:rsidP="00095C51">
            <w:r w:rsidRPr="000F2BC1">
              <w:t>Specialist Teacher – ASD and communication</w:t>
            </w:r>
          </w:p>
        </w:tc>
        <w:tc>
          <w:tcPr>
            <w:tcW w:w="4649" w:type="dxa"/>
            <w:shd w:val="clear" w:color="auto" w:fill="F2F2F2" w:themeFill="background1" w:themeFillShade="F2"/>
          </w:tcPr>
          <w:p w14:paraId="16010CDC" w14:textId="155F4B6B" w:rsidR="37CB17BB" w:rsidRPr="000F2BC1" w:rsidRDefault="00717D71" w:rsidP="00095C51">
            <w:hyperlink r:id="rId77" w:history="1">
              <w:r w:rsidRPr="000F2BC1">
                <w:rPr>
                  <w:rStyle w:val="Hyperlink"/>
                </w:rPr>
                <w:t>yvonne.clark@redcar-cleveland.gov.uk</w:t>
              </w:r>
            </w:hyperlink>
            <w:r w:rsidRPr="000F2BC1">
              <w:t xml:space="preserve"> </w:t>
            </w:r>
          </w:p>
        </w:tc>
      </w:tr>
      <w:tr w:rsidR="003641BB" w14:paraId="5BC4172C" w14:textId="77777777" w:rsidTr="00717D71">
        <w:trPr>
          <w:trHeight w:val="542"/>
        </w:trPr>
        <w:tc>
          <w:tcPr>
            <w:tcW w:w="2214" w:type="dxa"/>
            <w:shd w:val="clear" w:color="auto" w:fill="F2F2F2" w:themeFill="background1" w:themeFillShade="F2"/>
          </w:tcPr>
          <w:p w14:paraId="675CB971" w14:textId="0A606A76" w:rsidR="003641BB" w:rsidRPr="000F2BC1" w:rsidRDefault="006A2971" w:rsidP="00095C51">
            <w:r w:rsidRPr="000F2BC1">
              <w:t>Nicola Thornton</w:t>
            </w:r>
          </w:p>
        </w:tc>
        <w:tc>
          <w:tcPr>
            <w:tcW w:w="3127" w:type="dxa"/>
            <w:shd w:val="clear" w:color="auto" w:fill="F2F2F2" w:themeFill="background1" w:themeFillShade="F2"/>
          </w:tcPr>
          <w:p w14:paraId="6B430B73" w14:textId="3734D6FB" w:rsidR="003641BB" w:rsidRPr="000F2BC1" w:rsidRDefault="003641BB" w:rsidP="00095C51">
            <w:r w:rsidRPr="000F2BC1">
              <w:t>Specialist Teacher – Learning</w:t>
            </w:r>
          </w:p>
        </w:tc>
        <w:tc>
          <w:tcPr>
            <w:tcW w:w="4649" w:type="dxa"/>
            <w:shd w:val="clear" w:color="auto" w:fill="F2F2F2" w:themeFill="background1" w:themeFillShade="F2"/>
          </w:tcPr>
          <w:p w14:paraId="061B2E19" w14:textId="49AC8CF2" w:rsidR="003641BB" w:rsidRPr="000F2BC1" w:rsidRDefault="006A2971" w:rsidP="00095C51">
            <w:hyperlink r:id="rId78" w:history="1">
              <w:r w:rsidRPr="000F2BC1">
                <w:rPr>
                  <w:rStyle w:val="Hyperlink"/>
                </w:rPr>
                <w:t>Nicola.thornton@redcar-cleveland.gov.uk</w:t>
              </w:r>
            </w:hyperlink>
            <w:r w:rsidRPr="000F2BC1">
              <w:t xml:space="preserve"> </w:t>
            </w:r>
          </w:p>
        </w:tc>
      </w:tr>
      <w:tr w:rsidR="607C2690" w14:paraId="7E0F9FF4" w14:textId="77777777" w:rsidTr="00717D71">
        <w:trPr>
          <w:trHeight w:val="542"/>
        </w:trPr>
        <w:tc>
          <w:tcPr>
            <w:tcW w:w="2214" w:type="dxa"/>
            <w:shd w:val="clear" w:color="auto" w:fill="F2F2F2" w:themeFill="background1" w:themeFillShade="F2"/>
          </w:tcPr>
          <w:p w14:paraId="64ABA2A4" w14:textId="69DA6C82" w:rsidR="6DE6768C" w:rsidRPr="000F2BC1" w:rsidRDefault="6DE6768C" w:rsidP="00095C51">
            <w:r w:rsidRPr="000F2BC1">
              <w:t>Zoe Seed</w:t>
            </w:r>
          </w:p>
        </w:tc>
        <w:tc>
          <w:tcPr>
            <w:tcW w:w="3127" w:type="dxa"/>
            <w:shd w:val="clear" w:color="auto" w:fill="F2F2F2" w:themeFill="background1" w:themeFillShade="F2"/>
          </w:tcPr>
          <w:p w14:paraId="623A1187" w14:textId="6B23EE8B" w:rsidR="6DE6768C" w:rsidRPr="000F2BC1" w:rsidRDefault="6DE6768C" w:rsidP="00095C51">
            <w:r w:rsidRPr="000F2BC1">
              <w:t>Specialist Teaching Assistant</w:t>
            </w:r>
          </w:p>
        </w:tc>
        <w:tc>
          <w:tcPr>
            <w:tcW w:w="4649" w:type="dxa"/>
            <w:shd w:val="clear" w:color="auto" w:fill="F2F2F2" w:themeFill="background1" w:themeFillShade="F2"/>
          </w:tcPr>
          <w:p w14:paraId="7DA02BDD" w14:textId="2881831B" w:rsidR="10F1C29E" w:rsidRPr="000F2BC1" w:rsidRDefault="00717D71" w:rsidP="00095C51">
            <w:hyperlink r:id="rId79" w:history="1">
              <w:r w:rsidRPr="000F2BC1">
                <w:rPr>
                  <w:rStyle w:val="Hyperlink"/>
                </w:rPr>
                <w:t>zoe.seed@redcar-cleveland.gov.uk</w:t>
              </w:r>
            </w:hyperlink>
            <w:r w:rsidRPr="000F2BC1">
              <w:t xml:space="preserve"> </w:t>
            </w:r>
          </w:p>
        </w:tc>
      </w:tr>
    </w:tbl>
    <w:p w14:paraId="310DFBFD" w14:textId="77777777" w:rsidR="00993E31" w:rsidRDefault="00993E31" w:rsidP="002173EB">
      <w:pPr>
        <w:pStyle w:val="Heading2"/>
        <w:rPr>
          <w:rFonts w:eastAsia="Arial"/>
        </w:rPr>
      </w:pPr>
    </w:p>
    <w:p w14:paraId="5897D7A8" w14:textId="77777777" w:rsidR="00AF54A6" w:rsidRDefault="00AF54A6">
      <w:pPr>
        <w:rPr>
          <w:rFonts w:eastAsia="Arial"/>
          <w:b/>
          <w:bCs/>
        </w:rPr>
      </w:pPr>
      <w:r>
        <w:rPr>
          <w:rFonts w:eastAsia="Arial"/>
        </w:rPr>
        <w:br w:type="page"/>
      </w:r>
    </w:p>
    <w:p w14:paraId="3BEF34B5" w14:textId="6DA6F4F7" w:rsidR="7AC89C5F" w:rsidRDefault="3057DBD9" w:rsidP="00A8305B">
      <w:pPr>
        <w:pStyle w:val="Heading1"/>
        <w:numPr>
          <w:ilvl w:val="0"/>
          <w:numId w:val="97"/>
        </w:numPr>
      </w:pPr>
      <w:bookmarkStart w:id="23" w:name="_Toc175218901"/>
      <w:r w:rsidRPr="55DC5B41">
        <w:lastRenderedPageBreak/>
        <w:t xml:space="preserve">Inclusion </w:t>
      </w:r>
      <w:r w:rsidR="004F19E8">
        <w:t>Service</w:t>
      </w:r>
      <w:bookmarkEnd w:id="23"/>
      <w:r w:rsidR="67F083CA" w:rsidRPr="55DC5B41">
        <w:t xml:space="preserve"> </w:t>
      </w:r>
    </w:p>
    <w:p w14:paraId="663E5073" w14:textId="77777777" w:rsidR="00B01B56" w:rsidRPr="00B01B56" w:rsidRDefault="00B01B56" w:rsidP="00B01B56"/>
    <w:p w14:paraId="6CAB42F7" w14:textId="16FDDD44" w:rsidR="00882779" w:rsidRDefault="00882779" w:rsidP="00985751">
      <w:r>
        <w:t>In Redcar and Cleveland, we have an Inclusion Service that work closely with schools to support children/young people who have accumulated suspensions and may be at risk of permanent exclusion.</w:t>
      </w:r>
      <w:r w:rsidR="00903722">
        <w:t xml:space="preserve"> </w:t>
      </w:r>
      <w:r>
        <w:t xml:space="preserve"> The Inclusion Service track school suspensions each week and work with schools to reduce them. They also track when a primary aged child reaches a total of 3 days of suspension, or 10 days for a Secondary aged pupil reaches a total of 10 days fixed term exclusion.</w:t>
      </w:r>
    </w:p>
    <w:p w14:paraId="0134EDAD" w14:textId="77777777" w:rsidR="00882779" w:rsidRDefault="00882779" w:rsidP="00985751"/>
    <w:p w14:paraId="668EC7B5" w14:textId="77777777" w:rsidR="00882779" w:rsidRDefault="00882779" w:rsidP="00985751">
      <w:r>
        <w:t>The Service will seek involvement with the school either via telephone support/advice and by attending weekly meetings in the educational provision. If colleagues would like the support of the Inclusion Service prior to these thresholds being met, the Service would be more than happy to offer guidance on how to access their services. Each Inclusion Officer has allocated schools and knows the pastoral and senior staff who they will work directly with to support the identified pupils to reduce suspensions before a permanent exclusion is issued.</w:t>
      </w:r>
    </w:p>
    <w:p w14:paraId="0E905E00" w14:textId="77777777" w:rsidR="00882779" w:rsidRDefault="00882779" w:rsidP="00985751"/>
    <w:p w14:paraId="44BD8CD8" w14:textId="24CDABE7" w:rsidR="00882779" w:rsidRDefault="00882779" w:rsidP="00882779">
      <w:r>
        <w:t>The Inclusion Officers for Inclusion can also attend 15+day suspension and permanent exclusion Pupil Discipline Committees, if invited to do so by the parents. This meeting is attended in an advisory capacity only to ensure that all procedures are followed correctly and to offer advice and guidance to both the schools and the families.</w:t>
      </w:r>
    </w:p>
    <w:p w14:paraId="4A171219" w14:textId="307700B7" w:rsidR="009C19A6" w:rsidRPr="009C19A6" w:rsidRDefault="67F083CA" w:rsidP="002173EB">
      <w:pPr>
        <w:pStyle w:val="Heading2"/>
      </w:pPr>
      <w:bookmarkStart w:id="24" w:name="_Toc175218902"/>
      <w:r w:rsidRPr="00985751">
        <w:rPr>
          <w:rFonts w:eastAsia="Arial"/>
        </w:rPr>
        <w:t xml:space="preserve">Elective Home Education  </w:t>
      </w:r>
      <w:r w:rsidR="009C19A6">
        <w:rPr>
          <w:noProof/>
        </w:rPr>
        <w:drawing>
          <wp:anchor distT="0" distB="0" distL="114300" distR="114300" simplePos="0" relativeHeight="251695616" behindDoc="0" locked="0" layoutInCell="1" allowOverlap="1" wp14:anchorId="552C22DE" wp14:editId="7CA7D287">
            <wp:simplePos x="0" y="0"/>
            <wp:positionH relativeFrom="margin">
              <wp:posOffset>3728085</wp:posOffset>
            </wp:positionH>
            <wp:positionV relativeFrom="paragraph">
              <wp:posOffset>49530</wp:posOffset>
            </wp:positionV>
            <wp:extent cx="2381250" cy="2712085"/>
            <wp:effectExtent l="0" t="0" r="0" b="0"/>
            <wp:wrapSquare wrapText="bothSides"/>
            <wp:docPr id="12" name="Picture 12" descr="Image result for elective home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elective home educa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81250" cy="271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
    </w:p>
    <w:p w14:paraId="5B827B64" w14:textId="7800422A" w:rsidR="7AC89C5F" w:rsidRDefault="67F083CA" w:rsidP="00095C51">
      <w:r w:rsidRPr="52ECAFDA">
        <w:t xml:space="preserve">The Inclusion Service also work with families who have chosen to </w:t>
      </w:r>
      <w:r w:rsidR="00B9074D" w:rsidRPr="52ECAFDA">
        <w:t>educate their child electively</w:t>
      </w:r>
      <w:r w:rsidR="00B9074D">
        <w:t xml:space="preserve"> at</w:t>
      </w:r>
      <w:r w:rsidR="00B9074D" w:rsidRPr="52ECAFDA">
        <w:t xml:space="preserve"> home</w:t>
      </w:r>
      <w:r w:rsidR="00B9074D">
        <w:t xml:space="preserve"> (EHE)</w:t>
      </w:r>
      <w:r w:rsidR="00A9315E" w:rsidRPr="52ECAFDA">
        <w:t xml:space="preserve">. </w:t>
      </w:r>
    </w:p>
    <w:p w14:paraId="71BBF785" w14:textId="72A40EE5" w:rsidR="7AC89C5F" w:rsidRDefault="67F083CA" w:rsidP="00095C51">
      <w:r w:rsidRPr="52ECAFDA">
        <w:t>Most children/young people have their educational needs meet within a mainstream or specialist educational setting. However, parent/carers have the right to choose to</w:t>
      </w:r>
      <w:r w:rsidR="00B9074D">
        <w:t xml:space="preserve"> enter</w:t>
      </w:r>
      <w:r w:rsidRPr="52ECAFDA">
        <w:t xml:space="preserve"> </w:t>
      </w:r>
      <w:r w:rsidR="00B9074D">
        <w:t>elective home education</w:t>
      </w:r>
      <w:r w:rsidRPr="52ECAFDA">
        <w:t xml:space="preserve">. </w:t>
      </w:r>
    </w:p>
    <w:p w14:paraId="08DB9090" w14:textId="00BB5E08" w:rsidR="7AC89C5F" w:rsidRDefault="67F083CA" w:rsidP="00095C51">
      <w:r w:rsidRPr="52ECAFDA">
        <w:t xml:space="preserve">The Inclusion Service will become involved when: </w:t>
      </w:r>
    </w:p>
    <w:p w14:paraId="6D11688A" w14:textId="3B2BF5EC" w:rsidR="7AC89C5F" w:rsidRDefault="67F083CA" w:rsidP="00095C51">
      <w:pPr>
        <w:pStyle w:val="ListParagraph"/>
        <w:numPr>
          <w:ilvl w:val="0"/>
          <w:numId w:val="48"/>
        </w:numPr>
        <w:rPr>
          <w:lang w:val="en-US"/>
        </w:rPr>
      </w:pPr>
      <w:r w:rsidRPr="330A5306">
        <w:t xml:space="preserve">Parent/carer removes child/young person from a school roll to </w:t>
      </w:r>
      <w:r w:rsidR="00B9074D">
        <w:t xml:space="preserve">educate at </w:t>
      </w:r>
      <w:r w:rsidR="00347D57">
        <w:t>home.</w:t>
      </w:r>
    </w:p>
    <w:p w14:paraId="48863D0E" w14:textId="1A5D5344" w:rsidR="7AC89C5F" w:rsidRDefault="67F083CA" w:rsidP="00095C51">
      <w:pPr>
        <w:pStyle w:val="ListParagraph"/>
        <w:numPr>
          <w:ilvl w:val="0"/>
          <w:numId w:val="48"/>
        </w:numPr>
        <w:rPr>
          <w:lang w:val="en-US"/>
        </w:rPr>
      </w:pPr>
      <w:r w:rsidRPr="330A5306">
        <w:lastRenderedPageBreak/>
        <w:t>If school informs that a parent/carer is considering home education</w:t>
      </w:r>
      <w:r w:rsidR="769A31C4" w:rsidRPr="330A5306">
        <w:t>.</w:t>
      </w:r>
    </w:p>
    <w:p w14:paraId="114C1E0E" w14:textId="09B24060" w:rsidR="7AC89C5F" w:rsidRDefault="67F083CA" w:rsidP="00095C51">
      <w:pPr>
        <w:pStyle w:val="ListParagraph"/>
        <w:numPr>
          <w:ilvl w:val="0"/>
          <w:numId w:val="48"/>
        </w:numPr>
        <w:rPr>
          <w:lang w:val="en-US"/>
        </w:rPr>
      </w:pPr>
      <w:r w:rsidRPr="330A5306">
        <w:t>If parent/carer informs the LA that they are considering home education</w:t>
      </w:r>
      <w:r w:rsidR="29821586" w:rsidRPr="330A5306">
        <w:t>.</w:t>
      </w:r>
    </w:p>
    <w:p w14:paraId="194D8472" w14:textId="35F3B6E5" w:rsidR="7AC89C5F" w:rsidRDefault="67F083CA" w:rsidP="00095C51">
      <w:r w:rsidRPr="55971BDC">
        <w:t>If school are aware that a parent/carer is considering elective home education, it is the agreed local protocol that the school would contact the Inclusion team without delay. A member of the Service will contact the parent/carer to discuss why they are considering elective home education. The Service may, if necessary, facilitate a meeting with the school, parent/</w:t>
      </w:r>
      <w:r w:rsidR="62E96C3B" w:rsidRPr="55971BDC">
        <w:t>carers,</w:t>
      </w:r>
      <w:r w:rsidRPr="55971BDC">
        <w:t xml:space="preserve"> and the Service to explore any matters to seek reasonable solutions and to maintain the child/young person on the school roll. The Service will also talk parents through the legal rights of a child/young person to have an education and the role of the local authority in ensuring this. </w:t>
      </w:r>
    </w:p>
    <w:p w14:paraId="52F6C029" w14:textId="77777777" w:rsidR="003843AC" w:rsidRDefault="67F083CA" w:rsidP="003843AC">
      <w:r w:rsidRPr="003843AC">
        <w:t>Once a parent/carer has submitted a written letter to the school to inform them of their intention to electively home educate</w:t>
      </w:r>
      <w:r w:rsidR="5222A04B" w:rsidRPr="003843AC">
        <w:t>,</w:t>
      </w:r>
      <w:r w:rsidRPr="003843AC">
        <w:t xml:space="preserve"> it is the parent/carer’s responsibility to meet the child/young person’s educational needs according to their age; aptitude and ability and any financial costs incurred in relation to this. The Service will always seek to work alongside parents/carers in a supportive manner to achieve this former aim</w:t>
      </w:r>
      <w:r w:rsidR="00A9315E" w:rsidRPr="003843AC">
        <w:t xml:space="preserve">. </w:t>
      </w:r>
    </w:p>
    <w:p w14:paraId="6AA53E0C" w14:textId="0B6A875B" w:rsidR="003843AC" w:rsidRPr="003843AC" w:rsidRDefault="003843AC" w:rsidP="003843AC">
      <w:pPr>
        <w:rPr>
          <w:color w:val="000000"/>
        </w:rPr>
      </w:pPr>
      <w:r w:rsidRPr="55DC5B41">
        <w:t xml:space="preserve">The head teacher </w:t>
      </w:r>
      <w:r w:rsidR="5E7FBBA9" w:rsidRPr="55DC5B41">
        <w:t>at</w:t>
      </w:r>
      <w:r w:rsidRPr="55DC5B41">
        <w:t xml:space="preserve"> school is required to immediately inform Admissions of any child on their school roll whose parents have confirmed in writing their intention to electively home educate. The head teacher should formally write to the parents to encourage them to reconsider their decision to electively home educate. The head teacher should also encourage the parents to send their child to school for a period of 10 days whilst the Inclusion Service continues to engage with parents and school to explore the reasons why the right to </w:t>
      </w:r>
      <w:r w:rsidR="006B1B1F" w:rsidRPr="55DC5B41">
        <w:t>home educate</w:t>
      </w:r>
      <w:r w:rsidRPr="55DC5B41">
        <w:t xml:space="preserve"> is being followed by parents. Again, this contact will determine if the reasons cited are those that can be resolved with the school so that the child can stay on roll.</w:t>
      </w:r>
    </w:p>
    <w:p w14:paraId="7B5E4003" w14:textId="178CD415" w:rsidR="7AC89C5F" w:rsidRDefault="003843AC" w:rsidP="00095C51">
      <w:pPr>
        <w:rPr>
          <w:lang w:eastAsia="en-GB"/>
        </w:rPr>
      </w:pPr>
      <w:r w:rsidRPr="55DC5B41">
        <w:rPr>
          <w:lang w:eastAsia="en-GB"/>
        </w:rPr>
        <w:t xml:space="preserve">The child’s name will not be removed from the school roll until a period of 10 consecutive school days have expired after the written notification has been received. This will allow for parents to reconsider their decision or further options to be explored. Once this period has expired the school should formally notify the local authority that it has removed the child’s name from roll. </w:t>
      </w:r>
      <w:r w:rsidR="67F083CA">
        <w:t xml:space="preserve">If a child/young person has an Education, Health and Care plan and attends a specialist provision the local authority follows a different route when parent/carers express that they would like to electively home educate their child. This application is made to the SEN Team and </w:t>
      </w:r>
      <w:r w:rsidR="71C5065B">
        <w:t>must</w:t>
      </w:r>
      <w:r w:rsidR="67F083CA">
        <w:t xml:space="preserve"> be agreed at the Multi-agency Education, </w:t>
      </w:r>
      <w:r w:rsidR="004265F0">
        <w:t>Health,</w:t>
      </w:r>
      <w:r w:rsidR="67F083CA">
        <w:t xml:space="preserve"> and Care Panel so that the local authority </w:t>
      </w:r>
      <w:r w:rsidR="16A9E9BF">
        <w:t xml:space="preserve">is </w:t>
      </w:r>
      <w:r w:rsidR="67F083CA">
        <w:t xml:space="preserve">assured the parent/carer can meet the needs of their child as set out in their Education, </w:t>
      </w:r>
      <w:r w:rsidR="4523F7FB">
        <w:t>Health,</w:t>
      </w:r>
      <w:r w:rsidR="67F083CA">
        <w:t xml:space="preserve"> and Care plan.</w:t>
      </w:r>
    </w:p>
    <w:p w14:paraId="2F5FA962" w14:textId="39F255C9" w:rsidR="00000CBE" w:rsidRDefault="67F083CA" w:rsidP="00095C51">
      <w:r w:rsidRPr="453DE782">
        <w:lastRenderedPageBreak/>
        <w:t xml:space="preserve">The decision to </w:t>
      </w:r>
      <w:r w:rsidR="697AB953" w:rsidRPr="453DE782">
        <w:t xml:space="preserve">enter Elective Home Education </w:t>
      </w:r>
      <w:r w:rsidRPr="453DE782">
        <w:t xml:space="preserve">should not be taken lightly. When working alongside parent/carers, either directly through </w:t>
      </w:r>
      <w:r w:rsidR="29597AC9" w:rsidRPr="453DE782">
        <w:t>face-to-face</w:t>
      </w:r>
      <w:r w:rsidRPr="453DE782">
        <w:t xml:space="preserve"> visits or through information shared via post, the Service will signpost and advise. After each </w:t>
      </w:r>
      <w:r w:rsidR="47AC4263" w:rsidRPr="453DE782">
        <w:t>face-to-face</w:t>
      </w:r>
      <w:r w:rsidRPr="453DE782">
        <w:t xml:space="preserve"> visit</w:t>
      </w:r>
      <w:r w:rsidR="50FFD310" w:rsidRPr="453DE782">
        <w:t>,</w:t>
      </w:r>
      <w:r w:rsidRPr="453DE782">
        <w:t xml:space="preserve"> the Service will produce a written report on their view as to whether the education is satisfactory – meets the needs</w:t>
      </w:r>
      <w:r w:rsidR="4AE4C3ED" w:rsidRPr="453DE782">
        <w:t>,</w:t>
      </w:r>
      <w:r w:rsidRPr="453DE782">
        <w:t xml:space="preserve"> ability and aptitude of the child/young person </w:t>
      </w:r>
      <w:r w:rsidR="10744E69" w:rsidRPr="453DE782">
        <w:t>and</w:t>
      </w:r>
      <w:r w:rsidRPr="453DE782">
        <w:t xml:space="preserve"> comment on the welfare of the child/young person. If parents/carers choose to submit information via post</w:t>
      </w:r>
      <w:r w:rsidR="727AD675" w:rsidRPr="453DE782">
        <w:t>,</w:t>
      </w:r>
      <w:r w:rsidRPr="453DE782">
        <w:t xml:space="preserve"> the Service will evaluate the information provided in the same regard and produce a report. If the Service are not assured, then they have a process to ensure that every child/young person receives a suitable education that meets their needs, </w:t>
      </w:r>
      <w:r w:rsidR="1A530CB7" w:rsidRPr="453DE782">
        <w:t>aptitude,</w:t>
      </w:r>
      <w:r w:rsidRPr="453DE782">
        <w:t xml:space="preserve"> and ability </w:t>
      </w:r>
      <w:r w:rsidR="00835AD5">
        <w:t>–</w:t>
      </w:r>
      <w:r w:rsidRPr="453DE782">
        <w:t xml:space="preserve"> up to and including issuing a school attendance order. </w:t>
      </w:r>
    </w:p>
    <w:p w14:paraId="71894B69" w14:textId="2427ED5B" w:rsidR="00000CBE" w:rsidRDefault="00000CBE" w:rsidP="00095C51">
      <w:r>
        <w:t xml:space="preserve">More information regarding Elective Home Education is available on the Local Offer. </w:t>
      </w:r>
    </w:p>
    <w:p w14:paraId="5C43AEB6" w14:textId="273A8496" w:rsidR="00E7204F" w:rsidRDefault="4B319EEA" w:rsidP="4B319EEA">
      <w:pPr>
        <w:rPr>
          <w:rFonts w:eastAsia="Arial"/>
        </w:rPr>
      </w:pPr>
      <w:r>
        <w:t xml:space="preserve">Link to Elective Home Education information on the local offer: </w:t>
      </w:r>
      <w:hyperlink r:id="rId81">
        <w:r w:rsidRPr="4B319EEA">
          <w:rPr>
            <w:rStyle w:val="Hyperlink"/>
            <w:rFonts w:eastAsia="Arial"/>
          </w:rPr>
          <w:t>Elective Home Education | Redcar &amp; Cleveland: Information Directory (redcar-cleveland.gov.uk)</w:t>
        </w:r>
      </w:hyperlink>
    </w:p>
    <w:p w14:paraId="491B9D48" w14:textId="77777777" w:rsidR="00FB22A8" w:rsidRDefault="00FB22A8" w:rsidP="00095C51">
      <w:pPr>
        <w:rPr>
          <w:rStyle w:val="Hyperlink"/>
        </w:rPr>
      </w:pPr>
    </w:p>
    <w:p w14:paraId="57BF0C2D" w14:textId="2088E33B" w:rsidR="00FB22A8" w:rsidRDefault="00FB22A8" w:rsidP="002173EB">
      <w:pPr>
        <w:pStyle w:val="Heading2"/>
        <w:rPr>
          <w:rStyle w:val="Hyperlink"/>
          <w:color w:val="auto"/>
        </w:rPr>
      </w:pPr>
      <w:bookmarkStart w:id="25" w:name="_Toc175218903"/>
      <w:r w:rsidRPr="00664D69">
        <w:rPr>
          <w:rStyle w:val="Hyperlink"/>
          <w:color w:val="auto"/>
        </w:rPr>
        <w:t>Attendance and Welfare Service</w:t>
      </w:r>
      <w:bookmarkEnd w:id="25"/>
    </w:p>
    <w:p w14:paraId="64C26958" w14:textId="77777777" w:rsidR="00B01B56" w:rsidRPr="00B01B56" w:rsidRDefault="00B01B56" w:rsidP="00B01B56"/>
    <w:p w14:paraId="0CC4A9A6" w14:textId="77777777" w:rsidR="00D472E9" w:rsidRPr="00664D69" w:rsidRDefault="00D472E9" w:rsidP="00D472E9">
      <w:pPr>
        <w:rPr>
          <w:rStyle w:val="Hyperlink"/>
          <w:color w:val="auto"/>
          <w:u w:val="none"/>
        </w:rPr>
      </w:pPr>
      <w:r w:rsidRPr="00664D69">
        <w:rPr>
          <w:rStyle w:val="Hyperlink"/>
          <w:color w:val="auto"/>
          <w:u w:val="none"/>
        </w:rPr>
        <w:t>The Attendance and Welfare Service are part of the Inclusion team. The Attendance and Welfare Service provides advice and support to schools and families in respect of matters which may prevent children and young people from fully benefiting from the educational opportunities available to them. The Service works alongside schools and other support agencies to promote regular school attendance supporting the Local Authority with its statutory duties regarding school attendance under section 444 of the Education Act 1996. The service recognises that good attendance is essential if pupils are to gain the most from their education.</w:t>
      </w:r>
    </w:p>
    <w:p w14:paraId="6FAD049E" w14:textId="77777777" w:rsidR="00D472E9" w:rsidRPr="005C24BB" w:rsidRDefault="00D472E9" w:rsidP="00D472E9">
      <w:pPr>
        <w:rPr>
          <w:rStyle w:val="Hyperlink"/>
          <w:color w:val="auto"/>
          <w:u w:val="none"/>
        </w:rPr>
      </w:pPr>
    </w:p>
    <w:p w14:paraId="4CFCE4A1" w14:textId="58CD34C2" w:rsidR="00D472E9" w:rsidRPr="005C24BB" w:rsidRDefault="00D472E9" w:rsidP="00D472E9">
      <w:pPr>
        <w:rPr>
          <w:rStyle w:val="Hyperlink"/>
          <w:color w:val="auto"/>
          <w:u w:val="none"/>
        </w:rPr>
      </w:pPr>
      <w:r w:rsidRPr="005C24BB">
        <w:rPr>
          <w:rStyle w:val="Hyperlink"/>
          <w:color w:val="auto"/>
          <w:u w:val="none"/>
        </w:rPr>
        <w:t>Below are just some of the key reasons why it is so important children attend school:</w:t>
      </w:r>
    </w:p>
    <w:p w14:paraId="38E8CE48" w14:textId="0B6F5A09" w:rsidR="00D472E9" w:rsidRPr="005C24BB" w:rsidRDefault="00D472E9" w:rsidP="00D472E9">
      <w:pPr>
        <w:rPr>
          <w:rStyle w:val="Hyperlink"/>
          <w:color w:val="auto"/>
          <w:u w:val="none"/>
        </w:rPr>
      </w:pPr>
      <w:r w:rsidRPr="005C24BB">
        <w:rPr>
          <w:rStyle w:val="Hyperlink"/>
          <w:color w:val="auto"/>
          <w:u w:val="none"/>
        </w:rPr>
        <w:t>• To ensure children and young people reach their own individual full potential academically</w:t>
      </w:r>
      <w:r w:rsidR="005C24BB">
        <w:rPr>
          <w:rStyle w:val="Hyperlink"/>
          <w:color w:val="auto"/>
          <w:u w:val="none"/>
        </w:rPr>
        <w:t>.</w:t>
      </w:r>
    </w:p>
    <w:p w14:paraId="34906C2F" w14:textId="165D1C48" w:rsidR="00D472E9" w:rsidRPr="005C24BB" w:rsidRDefault="00D472E9" w:rsidP="00D472E9">
      <w:pPr>
        <w:rPr>
          <w:rStyle w:val="Hyperlink"/>
          <w:color w:val="auto"/>
          <w:u w:val="none"/>
        </w:rPr>
      </w:pPr>
      <w:r w:rsidRPr="005C24BB">
        <w:rPr>
          <w:rStyle w:val="Hyperlink"/>
          <w:color w:val="auto"/>
          <w:u w:val="none"/>
        </w:rPr>
        <w:t>• To build and maintain positive peer relationships</w:t>
      </w:r>
      <w:r w:rsidR="005C24BB">
        <w:rPr>
          <w:rStyle w:val="Hyperlink"/>
          <w:color w:val="auto"/>
          <w:u w:val="none"/>
        </w:rPr>
        <w:t>.</w:t>
      </w:r>
    </w:p>
    <w:p w14:paraId="5A99CE43" w14:textId="67C7F96E" w:rsidR="00D472E9" w:rsidRPr="005C24BB" w:rsidRDefault="00D472E9" w:rsidP="00D472E9">
      <w:pPr>
        <w:rPr>
          <w:rStyle w:val="Hyperlink"/>
          <w:color w:val="auto"/>
          <w:u w:val="none"/>
        </w:rPr>
      </w:pPr>
      <w:r w:rsidRPr="005C24BB">
        <w:rPr>
          <w:rStyle w:val="Hyperlink"/>
          <w:color w:val="auto"/>
          <w:u w:val="none"/>
        </w:rPr>
        <w:t xml:space="preserve">• To build confidence and </w:t>
      </w:r>
      <w:r w:rsidR="005C24BB" w:rsidRPr="005C24BB">
        <w:rPr>
          <w:rStyle w:val="Hyperlink"/>
          <w:color w:val="auto"/>
          <w:u w:val="none"/>
        </w:rPr>
        <w:t>self-esteem</w:t>
      </w:r>
      <w:r w:rsidR="005C24BB">
        <w:rPr>
          <w:rStyle w:val="Hyperlink"/>
          <w:color w:val="auto"/>
          <w:u w:val="none"/>
        </w:rPr>
        <w:t>.</w:t>
      </w:r>
    </w:p>
    <w:p w14:paraId="3B2C1BD7" w14:textId="663CE3BD" w:rsidR="00D472E9" w:rsidRPr="005C24BB" w:rsidRDefault="00D472E9" w:rsidP="00D472E9">
      <w:pPr>
        <w:rPr>
          <w:rStyle w:val="Hyperlink"/>
          <w:color w:val="auto"/>
          <w:u w:val="none"/>
        </w:rPr>
      </w:pPr>
      <w:r w:rsidRPr="005C24BB">
        <w:rPr>
          <w:rStyle w:val="Hyperlink"/>
          <w:color w:val="auto"/>
          <w:u w:val="none"/>
        </w:rPr>
        <w:t>• To experience new things and develop coping strategies</w:t>
      </w:r>
      <w:r w:rsidR="005C24BB">
        <w:rPr>
          <w:rStyle w:val="Hyperlink"/>
          <w:color w:val="auto"/>
          <w:u w:val="none"/>
        </w:rPr>
        <w:t>.</w:t>
      </w:r>
    </w:p>
    <w:p w14:paraId="532B322B" w14:textId="7D4516D4" w:rsidR="00D472E9" w:rsidRPr="005C24BB" w:rsidRDefault="00D472E9" w:rsidP="00D472E9">
      <w:pPr>
        <w:rPr>
          <w:rStyle w:val="Hyperlink"/>
          <w:color w:val="auto"/>
          <w:u w:val="none"/>
        </w:rPr>
      </w:pPr>
      <w:r w:rsidRPr="005C24BB">
        <w:rPr>
          <w:rStyle w:val="Hyperlink"/>
          <w:color w:val="auto"/>
          <w:u w:val="none"/>
        </w:rPr>
        <w:lastRenderedPageBreak/>
        <w:t>Parents can help with all these things by ensuring children and young people are encouraged to attend school regularly, by developing good routines and liaising with school regards absences.</w:t>
      </w:r>
    </w:p>
    <w:p w14:paraId="6DC5700F" w14:textId="77777777" w:rsidR="00D472E9" w:rsidRDefault="00D472E9" w:rsidP="00D472E9">
      <w:pPr>
        <w:rPr>
          <w:rStyle w:val="Hyperlink"/>
          <w:color w:val="auto"/>
          <w:u w:val="none"/>
        </w:rPr>
      </w:pPr>
      <w:r w:rsidRPr="005C24BB">
        <w:rPr>
          <w:rStyle w:val="Hyperlink"/>
          <w:color w:val="auto"/>
          <w:u w:val="none"/>
        </w:rPr>
        <w:t xml:space="preserve">Frequent absence seriously disrupts the continuity of learning and leads to under-achievement and low attainment. Parents are primarily responsible for ensuring the regular school attendance of their children. They should speak to school in the first instance, if they have any concerns around their child’s education or attendance. </w:t>
      </w:r>
    </w:p>
    <w:p w14:paraId="10558539" w14:textId="553F0FEA" w:rsidR="008E0E76" w:rsidRPr="00D472E9" w:rsidRDefault="00D472E9" w:rsidP="00D472E9">
      <w:r w:rsidRPr="006E3B6C">
        <w:rPr>
          <w:rStyle w:val="Hyperlink"/>
          <w:color w:val="auto"/>
          <w:u w:val="none"/>
        </w:rPr>
        <w:t>If you would like to know more about the Attendance and Welfare Service or would like some advice or guidance, please telephone 01642 837738 or e-mail AWS@redcar-cleveland.gov.uk</w:t>
      </w:r>
    </w:p>
    <w:tbl>
      <w:tblPr>
        <w:tblStyle w:val="TableGrid"/>
        <w:tblW w:w="9586" w:type="dxa"/>
        <w:jc w:val="center"/>
        <w:tblLayout w:type="fixed"/>
        <w:tblLook w:val="06A0" w:firstRow="1" w:lastRow="0" w:firstColumn="1" w:lastColumn="0" w:noHBand="1" w:noVBand="1"/>
      </w:tblPr>
      <w:tblGrid>
        <w:gridCol w:w="2687"/>
        <w:gridCol w:w="2687"/>
        <w:gridCol w:w="4212"/>
      </w:tblGrid>
      <w:tr w:rsidR="00943F09" w:rsidRPr="007F0F51" w14:paraId="61931489" w14:textId="77777777" w:rsidTr="008C5CE7">
        <w:trPr>
          <w:trHeight w:val="590"/>
          <w:jc w:val="center"/>
        </w:trPr>
        <w:tc>
          <w:tcPr>
            <w:tcW w:w="2687" w:type="dxa"/>
            <w:shd w:val="clear" w:color="auto" w:fill="F2F2F2" w:themeFill="background1" w:themeFillShade="F2"/>
          </w:tcPr>
          <w:p w14:paraId="5BDFDC89" w14:textId="6C7D55E3" w:rsidR="00943F09" w:rsidRPr="000F2BC1" w:rsidRDefault="00943F09" w:rsidP="00095C51">
            <w:r w:rsidRPr="000F2BC1">
              <w:t>Pupil Placement Panel</w:t>
            </w:r>
          </w:p>
        </w:tc>
        <w:tc>
          <w:tcPr>
            <w:tcW w:w="6899" w:type="dxa"/>
            <w:gridSpan w:val="2"/>
            <w:shd w:val="clear" w:color="auto" w:fill="F2F2F2" w:themeFill="background1" w:themeFillShade="F2"/>
          </w:tcPr>
          <w:p w14:paraId="78AEB643" w14:textId="06C6FA1C" w:rsidR="00943F09" w:rsidRPr="000F2BC1" w:rsidRDefault="00943F09" w:rsidP="00095C51">
            <w:hyperlink r:id="rId82" w:history="1">
              <w:r w:rsidRPr="000F2BC1">
                <w:rPr>
                  <w:rStyle w:val="Hyperlink"/>
                </w:rPr>
                <w:t>pupilplacementpanel@redcar-cleveland.gov.uk</w:t>
              </w:r>
            </w:hyperlink>
            <w:r w:rsidRPr="000F2BC1">
              <w:t xml:space="preserve"> </w:t>
            </w:r>
          </w:p>
        </w:tc>
      </w:tr>
      <w:tr w:rsidR="00943F09" w:rsidRPr="007F0F51" w14:paraId="2BC36E18" w14:textId="77777777" w:rsidTr="0068419A">
        <w:trPr>
          <w:trHeight w:val="590"/>
          <w:jc w:val="center"/>
        </w:trPr>
        <w:tc>
          <w:tcPr>
            <w:tcW w:w="2687" w:type="dxa"/>
            <w:shd w:val="clear" w:color="auto" w:fill="F2F2F2" w:themeFill="background1" w:themeFillShade="F2"/>
          </w:tcPr>
          <w:p w14:paraId="5AEA6948" w14:textId="446B7EF9" w:rsidR="00943F09" w:rsidRPr="000F2BC1" w:rsidRDefault="00943F09" w:rsidP="00095C51">
            <w:r w:rsidRPr="000F2BC1">
              <w:t>School Exclusion</w:t>
            </w:r>
          </w:p>
        </w:tc>
        <w:tc>
          <w:tcPr>
            <w:tcW w:w="6899" w:type="dxa"/>
            <w:gridSpan w:val="2"/>
            <w:shd w:val="clear" w:color="auto" w:fill="F2F2F2" w:themeFill="background1" w:themeFillShade="F2"/>
          </w:tcPr>
          <w:p w14:paraId="3F333D4C" w14:textId="0586B3E0" w:rsidR="00943F09" w:rsidRPr="000F2BC1" w:rsidRDefault="00943F09" w:rsidP="00095C51">
            <w:hyperlink r:id="rId83" w:history="1">
              <w:r w:rsidRPr="000F2BC1">
                <w:rPr>
                  <w:rStyle w:val="Hyperlink"/>
                </w:rPr>
                <w:t>schoolexclusion@redcar-cleveland.gov.uk</w:t>
              </w:r>
            </w:hyperlink>
            <w:r w:rsidRPr="000F2BC1">
              <w:t xml:space="preserve"> </w:t>
            </w:r>
          </w:p>
        </w:tc>
      </w:tr>
      <w:tr w:rsidR="00943F09" w:rsidRPr="007F0F51" w14:paraId="2156E291" w14:textId="77777777" w:rsidTr="0003693F">
        <w:trPr>
          <w:trHeight w:val="590"/>
          <w:jc w:val="center"/>
        </w:trPr>
        <w:tc>
          <w:tcPr>
            <w:tcW w:w="2687" w:type="dxa"/>
            <w:shd w:val="clear" w:color="auto" w:fill="F2F2F2" w:themeFill="background1" w:themeFillShade="F2"/>
          </w:tcPr>
          <w:p w14:paraId="58232D76" w14:textId="7C1A797C" w:rsidR="00943F09" w:rsidRPr="000F2BC1" w:rsidRDefault="00943F09" w:rsidP="00095C51">
            <w:r w:rsidRPr="000F2BC1">
              <w:t>Attendance and Welfare Service</w:t>
            </w:r>
          </w:p>
        </w:tc>
        <w:tc>
          <w:tcPr>
            <w:tcW w:w="6899" w:type="dxa"/>
            <w:gridSpan w:val="2"/>
            <w:shd w:val="clear" w:color="auto" w:fill="F2F2F2" w:themeFill="background1" w:themeFillShade="F2"/>
          </w:tcPr>
          <w:p w14:paraId="40A1FC3F" w14:textId="70E1B705" w:rsidR="00943F09" w:rsidRPr="000F2BC1" w:rsidRDefault="00943F09" w:rsidP="00095C51">
            <w:hyperlink r:id="rId84" w:history="1">
              <w:r w:rsidRPr="000F2BC1">
                <w:rPr>
                  <w:rStyle w:val="Hyperlink"/>
                </w:rPr>
                <w:t>AWS@redcar-cleveland.gov.uk</w:t>
              </w:r>
            </w:hyperlink>
            <w:r w:rsidRPr="000F2BC1">
              <w:t xml:space="preserve"> </w:t>
            </w:r>
          </w:p>
        </w:tc>
      </w:tr>
      <w:tr w:rsidR="007F0F51" w:rsidRPr="007F0F51" w14:paraId="7BC3AC7C" w14:textId="77777777" w:rsidTr="007F0F51">
        <w:trPr>
          <w:trHeight w:val="590"/>
          <w:jc w:val="center"/>
        </w:trPr>
        <w:tc>
          <w:tcPr>
            <w:tcW w:w="2687" w:type="dxa"/>
            <w:shd w:val="clear" w:color="auto" w:fill="F2F2F2" w:themeFill="background1" w:themeFillShade="F2"/>
          </w:tcPr>
          <w:p w14:paraId="384BE029" w14:textId="0298C3AF" w:rsidR="007F0F51" w:rsidRPr="000F2BC1" w:rsidRDefault="007F0F51" w:rsidP="00095C51">
            <w:r w:rsidRPr="000F2BC1">
              <w:t>Grant Smith</w:t>
            </w:r>
          </w:p>
        </w:tc>
        <w:tc>
          <w:tcPr>
            <w:tcW w:w="2687" w:type="dxa"/>
            <w:shd w:val="clear" w:color="auto" w:fill="F2F2F2" w:themeFill="background1" w:themeFillShade="F2"/>
          </w:tcPr>
          <w:p w14:paraId="51E36853" w14:textId="13F65066" w:rsidR="007F0F51" w:rsidRPr="000F2BC1" w:rsidRDefault="007F0F51" w:rsidP="00095C51">
            <w:r w:rsidRPr="000F2BC1">
              <w:t>Lead for Inclusion</w:t>
            </w:r>
          </w:p>
        </w:tc>
        <w:tc>
          <w:tcPr>
            <w:tcW w:w="4212" w:type="dxa"/>
            <w:shd w:val="clear" w:color="auto" w:fill="F2F2F2" w:themeFill="background1" w:themeFillShade="F2"/>
          </w:tcPr>
          <w:p w14:paraId="1C26136B" w14:textId="3CE8C735" w:rsidR="007F0F51" w:rsidRPr="000F2BC1" w:rsidRDefault="007F0F51" w:rsidP="00095C51">
            <w:hyperlink r:id="rId85" w:history="1">
              <w:r w:rsidRPr="000F2BC1">
                <w:rPr>
                  <w:rStyle w:val="Hyperlink"/>
                </w:rPr>
                <w:t>Grant.smith@redcar-cleveland.gov.uk</w:t>
              </w:r>
            </w:hyperlink>
            <w:r w:rsidRPr="000F2BC1">
              <w:t xml:space="preserve"> </w:t>
            </w:r>
          </w:p>
        </w:tc>
      </w:tr>
      <w:tr w:rsidR="453DE782" w:rsidRPr="007F0F51" w14:paraId="4E288E7F" w14:textId="77777777" w:rsidTr="007F0F51">
        <w:trPr>
          <w:trHeight w:val="590"/>
          <w:jc w:val="center"/>
        </w:trPr>
        <w:tc>
          <w:tcPr>
            <w:tcW w:w="2687" w:type="dxa"/>
            <w:shd w:val="clear" w:color="auto" w:fill="F2F2F2" w:themeFill="background1" w:themeFillShade="F2"/>
          </w:tcPr>
          <w:p w14:paraId="5B2AFF9C" w14:textId="4621193C" w:rsidR="16F57383" w:rsidRPr="000F2BC1" w:rsidRDefault="16F57383" w:rsidP="00095C51">
            <w:r w:rsidRPr="000F2BC1">
              <w:t>Angela Henderson</w:t>
            </w:r>
          </w:p>
        </w:tc>
        <w:tc>
          <w:tcPr>
            <w:tcW w:w="2687" w:type="dxa"/>
            <w:shd w:val="clear" w:color="auto" w:fill="F2F2F2" w:themeFill="background1" w:themeFillShade="F2"/>
          </w:tcPr>
          <w:p w14:paraId="3C2A0917" w14:textId="2859BD8E" w:rsidR="16F57383" w:rsidRPr="000F2BC1" w:rsidRDefault="16F57383" w:rsidP="00095C51">
            <w:r w:rsidRPr="000F2BC1">
              <w:t>Education Development Advisor – Inclusion</w:t>
            </w:r>
          </w:p>
        </w:tc>
        <w:tc>
          <w:tcPr>
            <w:tcW w:w="4212" w:type="dxa"/>
            <w:shd w:val="clear" w:color="auto" w:fill="F2F2F2" w:themeFill="background1" w:themeFillShade="F2"/>
          </w:tcPr>
          <w:p w14:paraId="2128B8FF" w14:textId="1570F6F2" w:rsidR="16F57383" w:rsidRPr="000F2BC1" w:rsidRDefault="00EF3BBA" w:rsidP="00095C51">
            <w:pPr>
              <w:rPr>
                <w:rFonts w:eastAsia="Arial"/>
                <w:color w:val="333333"/>
              </w:rPr>
            </w:pPr>
            <w:hyperlink r:id="rId86" w:history="1">
              <w:r w:rsidRPr="000F2BC1">
                <w:rPr>
                  <w:rStyle w:val="Hyperlink"/>
                  <w:rFonts w:eastAsia="Arial"/>
                </w:rPr>
                <w:t>Angela.henderson@redcar-cleveland.gov.uk</w:t>
              </w:r>
            </w:hyperlink>
            <w:r w:rsidRPr="000F2BC1">
              <w:rPr>
                <w:rFonts w:eastAsia="Arial"/>
                <w:color w:val="333333"/>
              </w:rPr>
              <w:t xml:space="preserve"> </w:t>
            </w:r>
          </w:p>
        </w:tc>
      </w:tr>
      <w:tr w:rsidR="453DE782" w:rsidRPr="007F0F51" w14:paraId="513418E8" w14:textId="77777777" w:rsidTr="007F0F51">
        <w:trPr>
          <w:trHeight w:val="291"/>
          <w:jc w:val="center"/>
        </w:trPr>
        <w:tc>
          <w:tcPr>
            <w:tcW w:w="2687" w:type="dxa"/>
            <w:shd w:val="clear" w:color="auto" w:fill="F2F2F2" w:themeFill="background1" w:themeFillShade="F2"/>
          </w:tcPr>
          <w:p w14:paraId="3EE8E877" w14:textId="6DECD390" w:rsidR="16F57383" w:rsidRPr="000F2BC1" w:rsidRDefault="16F57383" w:rsidP="00095C51">
            <w:r w:rsidRPr="000F2BC1">
              <w:t>Tracy Woods</w:t>
            </w:r>
          </w:p>
        </w:tc>
        <w:tc>
          <w:tcPr>
            <w:tcW w:w="2687" w:type="dxa"/>
            <w:shd w:val="clear" w:color="auto" w:fill="F2F2F2" w:themeFill="background1" w:themeFillShade="F2"/>
          </w:tcPr>
          <w:p w14:paraId="56FE6692" w14:textId="0CA36E35" w:rsidR="16F57383" w:rsidRPr="000F2BC1" w:rsidRDefault="16F57383" w:rsidP="00095C51">
            <w:r w:rsidRPr="000F2BC1">
              <w:t>Inclusion Officer</w:t>
            </w:r>
          </w:p>
        </w:tc>
        <w:tc>
          <w:tcPr>
            <w:tcW w:w="4212" w:type="dxa"/>
            <w:shd w:val="clear" w:color="auto" w:fill="F2F2F2" w:themeFill="background1" w:themeFillShade="F2"/>
          </w:tcPr>
          <w:p w14:paraId="0D3743CB" w14:textId="0402A530" w:rsidR="16F57383" w:rsidRPr="000F2BC1" w:rsidRDefault="00EF3BBA" w:rsidP="00095C51">
            <w:pPr>
              <w:rPr>
                <w:rFonts w:eastAsia="Arial"/>
                <w:color w:val="333333"/>
              </w:rPr>
            </w:pPr>
            <w:hyperlink r:id="rId87" w:history="1">
              <w:r w:rsidRPr="000F2BC1">
                <w:rPr>
                  <w:rStyle w:val="Hyperlink"/>
                  <w:rFonts w:eastAsia="Arial"/>
                </w:rPr>
                <w:t>Tracy.woods@redcar-cleveland.gov.uk</w:t>
              </w:r>
            </w:hyperlink>
            <w:r w:rsidRPr="000F2BC1">
              <w:rPr>
                <w:rFonts w:eastAsia="Arial"/>
                <w:color w:val="333333"/>
              </w:rPr>
              <w:t xml:space="preserve"> </w:t>
            </w:r>
          </w:p>
        </w:tc>
      </w:tr>
      <w:tr w:rsidR="453DE782" w:rsidRPr="007F0F51" w14:paraId="20EA3580" w14:textId="77777777" w:rsidTr="007F0F51">
        <w:trPr>
          <w:trHeight w:val="581"/>
          <w:jc w:val="center"/>
        </w:trPr>
        <w:tc>
          <w:tcPr>
            <w:tcW w:w="2687" w:type="dxa"/>
            <w:shd w:val="clear" w:color="auto" w:fill="F2F2F2" w:themeFill="background1" w:themeFillShade="F2"/>
          </w:tcPr>
          <w:p w14:paraId="24F22FFF" w14:textId="74BF3CB8" w:rsidR="16F57383" w:rsidRPr="000F2BC1" w:rsidRDefault="16F57383" w:rsidP="00095C51">
            <w:r w:rsidRPr="000F2BC1">
              <w:t>Matthew Dobson</w:t>
            </w:r>
          </w:p>
        </w:tc>
        <w:tc>
          <w:tcPr>
            <w:tcW w:w="2687" w:type="dxa"/>
            <w:shd w:val="clear" w:color="auto" w:fill="F2F2F2" w:themeFill="background1" w:themeFillShade="F2"/>
          </w:tcPr>
          <w:p w14:paraId="77B074BC" w14:textId="7C956B50" w:rsidR="16F57383" w:rsidRPr="000F2BC1" w:rsidRDefault="16F57383" w:rsidP="00095C51">
            <w:r w:rsidRPr="000F2BC1">
              <w:t>Inc</w:t>
            </w:r>
            <w:r w:rsidR="34CBB5C9" w:rsidRPr="000F2BC1">
              <w:t>l</w:t>
            </w:r>
            <w:r w:rsidRPr="000F2BC1">
              <w:t>usion Officer</w:t>
            </w:r>
          </w:p>
        </w:tc>
        <w:tc>
          <w:tcPr>
            <w:tcW w:w="4212" w:type="dxa"/>
            <w:shd w:val="clear" w:color="auto" w:fill="F2F2F2" w:themeFill="background1" w:themeFillShade="F2"/>
          </w:tcPr>
          <w:p w14:paraId="3FE148D9" w14:textId="478CF34C" w:rsidR="16F57383" w:rsidRPr="000F2BC1" w:rsidRDefault="00EF3BBA" w:rsidP="00095C51">
            <w:pPr>
              <w:rPr>
                <w:rFonts w:eastAsia="Arial"/>
                <w:color w:val="333333"/>
              </w:rPr>
            </w:pPr>
            <w:hyperlink r:id="rId88" w:history="1">
              <w:r w:rsidRPr="000F2BC1">
                <w:rPr>
                  <w:rStyle w:val="Hyperlink"/>
                  <w:rFonts w:eastAsia="Arial"/>
                </w:rPr>
                <w:t>Matthew.dobson@redcar-cleveland.gov.uk</w:t>
              </w:r>
            </w:hyperlink>
            <w:r w:rsidRPr="000F2BC1">
              <w:rPr>
                <w:rFonts w:eastAsia="Arial"/>
                <w:color w:val="333333"/>
              </w:rPr>
              <w:t xml:space="preserve"> </w:t>
            </w:r>
          </w:p>
        </w:tc>
      </w:tr>
      <w:tr w:rsidR="453DE782" w:rsidRPr="007F0F51" w14:paraId="45F3A068" w14:textId="77777777" w:rsidTr="007F0F51">
        <w:trPr>
          <w:trHeight w:val="299"/>
          <w:jc w:val="center"/>
        </w:trPr>
        <w:tc>
          <w:tcPr>
            <w:tcW w:w="2687" w:type="dxa"/>
            <w:shd w:val="clear" w:color="auto" w:fill="F2F2F2" w:themeFill="background1" w:themeFillShade="F2"/>
          </w:tcPr>
          <w:p w14:paraId="1D8297AC" w14:textId="051BBB39" w:rsidR="1D980C89" w:rsidRPr="000F2BC1" w:rsidRDefault="1D980C89" w:rsidP="00095C51">
            <w:r w:rsidRPr="000F2BC1">
              <w:t>Emily Bowey</w:t>
            </w:r>
          </w:p>
        </w:tc>
        <w:tc>
          <w:tcPr>
            <w:tcW w:w="2687" w:type="dxa"/>
            <w:shd w:val="clear" w:color="auto" w:fill="F2F2F2" w:themeFill="background1" w:themeFillShade="F2"/>
          </w:tcPr>
          <w:p w14:paraId="110F7867" w14:textId="683C9735" w:rsidR="1D980C89" w:rsidRPr="000F2BC1" w:rsidRDefault="00EF3BBA" w:rsidP="00095C51">
            <w:r w:rsidRPr="000F2BC1">
              <w:t>Exclusion/CME/EHE Officer</w:t>
            </w:r>
          </w:p>
        </w:tc>
        <w:tc>
          <w:tcPr>
            <w:tcW w:w="4212" w:type="dxa"/>
            <w:shd w:val="clear" w:color="auto" w:fill="F2F2F2" w:themeFill="background1" w:themeFillShade="F2"/>
          </w:tcPr>
          <w:p w14:paraId="51C9DCBA" w14:textId="42148EE9" w:rsidR="14AF1B25" w:rsidRPr="000F2BC1" w:rsidRDefault="007F0F51" w:rsidP="00095C51">
            <w:pPr>
              <w:rPr>
                <w:rFonts w:eastAsia="Arial"/>
                <w:color w:val="333333"/>
              </w:rPr>
            </w:pPr>
            <w:hyperlink r:id="rId89" w:history="1">
              <w:r w:rsidRPr="000F2BC1">
                <w:rPr>
                  <w:rStyle w:val="Hyperlink"/>
                  <w:rFonts w:eastAsia="Arial"/>
                </w:rPr>
                <w:t>Emily.bowey@redcar-cleveland.gov.uk</w:t>
              </w:r>
            </w:hyperlink>
          </w:p>
        </w:tc>
      </w:tr>
      <w:tr w:rsidR="007F0F51" w:rsidRPr="007F0F51" w14:paraId="6FD62B0D" w14:textId="77777777" w:rsidTr="007F0F51">
        <w:trPr>
          <w:trHeight w:val="299"/>
          <w:jc w:val="center"/>
        </w:trPr>
        <w:tc>
          <w:tcPr>
            <w:tcW w:w="2687" w:type="dxa"/>
            <w:shd w:val="clear" w:color="auto" w:fill="F2F2F2" w:themeFill="background1" w:themeFillShade="F2"/>
          </w:tcPr>
          <w:p w14:paraId="6CDB93D0" w14:textId="7B4970B8" w:rsidR="007F0F51" w:rsidRPr="000F2BC1" w:rsidRDefault="007F0F51" w:rsidP="00095C51">
            <w:r w:rsidRPr="000F2BC1">
              <w:t>Victoria Ogden</w:t>
            </w:r>
          </w:p>
        </w:tc>
        <w:tc>
          <w:tcPr>
            <w:tcW w:w="2687" w:type="dxa"/>
            <w:shd w:val="clear" w:color="auto" w:fill="F2F2F2" w:themeFill="background1" w:themeFillShade="F2"/>
          </w:tcPr>
          <w:p w14:paraId="3EC29264" w14:textId="05E20204" w:rsidR="007F0F51" w:rsidRPr="000F2BC1" w:rsidRDefault="007F0F51" w:rsidP="00095C51">
            <w:r w:rsidRPr="000F2BC1">
              <w:t xml:space="preserve">Exclusion/CME/EHE </w:t>
            </w:r>
            <w:r w:rsidR="00EF3BBA" w:rsidRPr="000F2BC1">
              <w:t>O</w:t>
            </w:r>
            <w:r w:rsidRPr="000F2BC1">
              <w:t>fficer</w:t>
            </w:r>
          </w:p>
        </w:tc>
        <w:tc>
          <w:tcPr>
            <w:tcW w:w="4212" w:type="dxa"/>
            <w:shd w:val="clear" w:color="auto" w:fill="F2F2F2" w:themeFill="background1" w:themeFillShade="F2"/>
          </w:tcPr>
          <w:p w14:paraId="4976DBAC" w14:textId="40BFC5BE" w:rsidR="007F0F51" w:rsidRPr="000F2BC1" w:rsidRDefault="00EF3BBA" w:rsidP="00095C51">
            <w:pPr>
              <w:rPr>
                <w:rFonts w:eastAsia="Arial"/>
              </w:rPr>
            </w:pPr>
            <w:hyperlink r:id="rId90" w:history="1">
              <w:r w:rsidRPr="000F2BC1">
                <w:rPr>
                  <w:rStyle w:val="Hyperlink"/>
                  <w:rFonts w:eastAsia="Arial"/>
                </w:rPr>
                <w:t>Victoria.ogden@redcar-cleveland.gov.uk</w:t>
              </w:r>
            </w:hyperlink>
            <w:r w:rsidRPr="000F2BC1">
              <w:rPr>
                <w:rFonts w:eastAsia="Arial"/>
              </w:rPr>
              <w:t xml:space="preserve"> </w:t>
            </w:r>
          </w:p>
        </w:tc>
      </w:tr>
      <w:tr w:rsidR="453DE782" w:rsidRPr="007F0F51" w14:paraId="50CB286C" w14:textId="77777777" w:rsidTr="007F0F51">
        <w:trPr>
          <w:trHeight w:val="581"/>
          <w:jc w:val="center"/>
        </w:trPr>
        <w:tc>
          <w:tcPr>
            <w:tcW w:w="2687" w:type="dxa"/>
            <w:shd w:val="clear" w:color="auto" w:fill="F2F2F2" w:themeFill="background1" w:themeFillShade="F2"/>
          </w:tcPr>
          <w:p w14:paraId="390556F4" w14:textId="0D3C7285" w:rsidR="14AF1B25" w:rsidRPr="000F2BC1" w:rsidRDefault="14AF1B25" w:rsidP="00095C51">
            <w:r w:rsidRPr="000F2BC1">
              <w:t>Paula Harland</w:t>
            </w:r>
          </w:p>
        </w:tc>
        <w:tc>
          <w:tcPr>
            <w:tcW w:w="2687" w:type="dxa"/>
            <w:shd w:val="clear" w:color="auto" w:fill="F2F2F2" w:themeFill="background1" w:themeFillShade="F2"/>
          </w:tcPr>
          <w:p w14:paraId="039EBBD7" w14:textId="623A19E9" w:rsidR="14AF1B25" w:rsidRPr="000F2BC1" w:rsidRDefault="14AF1B25" w:rsidP="00095C51">
            <w:r w:rsidRPr="000F2BC1">
              <w:t>CME/EHE/Exclusion Support Officer</w:t>
            </w:r>
          </w:p>
        </w:tc>
        <w:tc>
          <w:tcPr>
            <w:tcW w:w="4212" w:type="dxa"/>
            <w:shd w:val="clear" w:color="auto" w:fill="F2F2F2" w:themeFill="background1" w:themeFillShade="F2"/>
          </w:tcPr>
          <w:p w14:paraId="63C08AB2" w14:textId="20E08055" w:rsidR="14AF1B25" w:rsidRPr="000F2BC1" w:rsidRDefault="00EF3BBA" w:rsidP="00095C51">
            <w:pPr>
              <w:rPr>
                <w:rFonts w:eastAsia="Arial"/>
                <w:color w:val="333333"/>
              </w:rPr>
            </w:pPr>
            <w:hyperlink r:id="rId91" w:history="1">
              <w:r w:rsidRPr="000F2BC1">
                <w:rPr>
                  <w:rStyle w:val="Hyperlink"/>
                  <w:rFonts w:eastAsia="Arial"/>
                </w:rPr>
                <w:t>Paula.harland@redcar-cleveland.gov.uk</w:t>
              </w:r>
            </w:hyperlink>
            <w:r w:rsidRPr="000F2BC1">
              <w:rPr>
                <w:rFonts w:eastAsia="Arial"/>
                <w:color w:val="333333"/>
              </w:rPr>
              <w:t xml:space="preserve"> </w:t>
            </w:r>
          </w:p>
        </w:tc>
      </w:tr>
      <w:tr w:rsidR="00347D57" w:rsidRPr="007F0F51" w14:paraId="4D14C84B" w14:textId="77777777" w:rsidTr="00F93C4E">
        <w:trPr>
          <w:trHeight w:val="581"/>
          <w:jc w:val="center"/>
        </w:trPr>
        <w:tc>
          <w:tcPr>
            <w:tcW w:w="9586" w:type="dxa"/>
            <w:gridSpan w:val="3"/>
            <w:shd w:val="clear" w:color="auto" w:fill="F2F2F2" w:themeFill="background1" w:themeFillShade="F2"/>
          </w:tcPr>
          <w:p w14:paraId="1CA6FBC0" w14:textId="5A1FCCE7" w:rsidR="00347D57" w:rsidRPr="000F2BC1" w:rsidRDefault="00347D57" w:rsidP="000804FF">
            <w:pPr>
              <w:jc w:val="center"/>
            </w:pPr>
            <w:r w:rsidRPr="000F2BC1">
              <w:t>Attendance and Welfare</w:t>
            </w:r>
          </w:p>
        </w:tc>
      </w:tr>
      <w:tr w:rsidR="002D1E1D" w:rsidRPr="007F0F51" w14:paraId="33F4E8D3" w14:textId="77777777" w:rsidTr="007F0F51">
        <w:trPr>
          <w:trHeight w:val="581"/>
          <w:jc w:val="center"/>
        </w:trPr>
        <w:tc>
          <w:tcPr>
            <w:tcW w:w="2687" w:type="dxa"/>
            <w:shd w:val="clear" w:color="auto" w:fill="F2F2F2" w:themeFill="background1" w:themeFillShade="F2"/>
          </w:tcPr>
          <w:p w14:paraId="6E9E5264" w14:textId="6CE2EED0" w:rsidR="002D1E1D" w:rsidRPr="000F2BC1" w:rsidRDefault="002D1E1D" w:rsidP="00095C51">
            <w:r w:rsidRPr="000F2BC1">
              <w:t>Michelle Smith</w:t>
            </w:r>
          </w:p>
        </w:tc>
        <w:tc>
          <w:tcPr>
            <w:tcW w:w="2687" w:type="dxa"/>
            <w:shd w:val="clear" w:color="auto" w:fill="F2F2F2" w:themeFill="background1" w:themeFillShade="F2"/>
          </w:tcPr>
          <w:p w14:paraId="4ACBA8DC" w14:textId="3EE664B6" w:rsidR="002D1E1D" w:rsidRPr="000F2BC1" w:rsidRDefault="00A127E3" w:rsidP="00095C51">
            <w:r w:rsidRPr="000F2BC1">
              <w:t>Senior Attendance and Welfare Officer</w:t>
            </w:r>
          </w:p>
        </w:tc>
        <w:tc>
          <w:tcPr>
            <w:tcW w:w="4212" w:type="dxa"/>
            <w:shd w:val="clear" w:color="auto" w:fill="F2F2F2" w:themeFill="background1" w:themeFillShade="F2"/>
          </w:tcPr>
          <w:p w14:paraId="0219D45F" w14:textId="2FB530FD" w:rsidR="002D1E1D" w:rsidRPr="000F2BC1" w:rsidRDefault="003D28E1" w:rsidP="00095C51">
            <w:hyperlink r:id="rId92" w:history="1">
              <w:r w:rsidRPr="000F2BC1">
                <w:rPr>
                  <w:rStyle w:val="Hyperlink"/>
                </w:rPr>
                <w:t>Michelle.smith4@redcar-cleveland.gov.uk</w:t>
              </w:r>
            </w:hyperlink>
          </w:p>
        </w:tc>
      </w:tr>
      <w:tr w:rsidR="003D28E1" w:rsidRPr="007F0F51" w14:paraId="7DEC2936" w14:textId="77777777" w:rsidTr="007F0F51">
        <w:trPr>
          <w:trHeight w:val="581"/>
          <w:jc w:val="center"/>
        </w:trPr>
        <w:tc>
          <w:tcPr>
            <w:tcW w:w="2687" w:type="dxa"/>
            <w:shd w:val="clear" w:color="auto" w:fill="F2F2F2" w:themeFill="background1" w:themeFillShade="F2"/>
          </w:tcPr>
          <w:p w14:paraId="54FA4998" w14:textId="123EA6B3" w:rsidR="003D28E1" w:rsidRPr="000F2BC1" w:rsidRDefault="003D28E1" w:rsidP="00095C51">
            <w:r w:rsidRPr="000F2BC1">
              <w:t>Danielle Hudson</w:t>
            </w:r>
          </w:p>
        </w:tc>
        <w:tc>
          <w:tcPr>
            <w:tcW w:w="2687" w:type="dxa"/>
            <w:shd w:val="clear" w:color="auto" w:fill="F2F2F2" w:themeFill="background1" w:themeFillShade="F2"/>
          </w:tcPr>
          <w:p w14:paraId="20E6265C" w14:textId="628223B1" w:rsidR="003D28E1" w:rsidRPr="000F2BC1" w:rsidRDefault="004A2B7D" w:rsidP="00095C51">
            <w:r w:rsidRPr="000F2BC1">
              <w:t>Attendance and Welfare Officer</w:t>
            </w:r>
          </w:p>
        </w:tc>
        <w:tc>
          <w:tcPr>
            <w:tcW w:w="4212" w:type="dxa"/>
            <w:shd w:val="clear" w:color="auto" w:fill="F2F2F2" w:themeFill="background1" w:themeFillShade="F2"/>
          </w:tcPr>
          <w:p w14:paraId="385A5E9B" w14:textId="2C837D5F" w:rsidR="003D28E1" w:rsidRPr="000F2BC1" w:rsidRDefault="008C26A3" w:rsidP="00095C51">
            <w:hyperlink r:id="rId93" w:history="1">
              <w:r w:rsidRPr="000F2BC1">
                <w:rPr>
                  <w:rStyle w:val="Hyperlink"/>
                </w:rPr>
                <w:t>Danielle.hudson@redcar-cleveland.gov.uk</w:t>
              </w:r>
            </w:hyperlink>
            <w:r w:rsidRPr="000F2BC1">
              <w:t xml:space="preserve"> </w:t>
            </w:r>
          </w:p>
        </w:tc>
      </w:tr>
      <w:tr w:rsidR="003D28E1" w:rsidRPr="007F0F51" w14:paraId="060D532A" w14:textId="77777777" w:rsidTr="007F0F51">
        <w:trPr>
          <w:trHeight w:val="581"/>
          <w:jc w:val="center"/>
        </w:trPr>
        <w:tc>
          <w:tcPr>
            <w:tcW w:w="2687" w:type="dxa"/>
            <w:shd w:val="clear" w:color="auto" w:fill="F2F2F2" w:themeFill="background1" w:themeFillShade="F2"/>
          </w:tcPr>
          <w:p w14:paraId="2023C126" w14:textId="4338F0C0" w:rsidR="003D28E1" w:rsidRPr="000F2BC1" w:rsidRDefault="003D28E1" w:rsidP="00095C51">
            <w:r w:rsidRPr="000F2BC1">
              <w:t>Amanda Fowell</w:t>
            </w:r>
          </w:p>
        </w:tc>
        <w:tc>
          <w:tcPr>
            <w:tcW w:w="2687" w:type="dxa"/>
            <w:shd w:val="clear" w:color="auto" w:fill="F2F2F2" w:themeFill="background1" w:themeFillShade="F2"/>
          </w:tcPr>
          <w:p w14:paraId="16B58AAD" w14:textId="330C9933" w:rsidR="003D28E1" w:rsidRPr="000F2BC1" w:rsidRDefault="004A2B7D" w:rsidP="00095C51">
            <w:r w:rsidRPr="000F2BC1">
              <w:t>Attendance and Welfare Officer</w:t>
            </w:r>
          </w:p>
        </w:tc>
        <w:tc>
          <w:tcPr>
            <w:tcW w:w="4212" w:type="dxa"/>
            <w:shd w:val="clear" w:color="auto" w:fill="F2F2F2" w:themeFill="background1" w:themeFillShade="F2"/>
          </w:tcPr>
          <w:p w14:paraId="4D95C758" w14:textId="78B16311" w:rsidR="003D28E1" w:rsidRPr="000F2BC1" w:rsidRDefault="008C26A3" w:rsidP="00095C51">
            <w:hyperlink r:id="rId94" w:history="1">
              <w:r w:rsidRPr="000F2BC1">
                <w:rPr>
                  <w:rStyle w:val="Hyperlink"/>
                </w:rPr>
                <w:t>Amanda.fowell@redcar-cleveland.gov.uk</w:t>
              </w:r>
            </w:hyperlink>
          </w:p>
        </w:tc>
      </w:tr>
      <w:tr w:rsidR="00944C1E" w:rsidRPr="007F0F51" w14:paraId="202F7FFB" w14:textId="77777777" w:rsidTr="007F0F51">
        <w:trPr>
          <w:trHeight w:val="581"/>
          <w:jc w:val="center"/>
        </w:trPr>
        <w:tc>
          <w:tcPr>
            <w:tcW w:w="2687" w:type="dxa"/>
            <w:shd w:val="clear" w:color="auto" w:fill="F2F2F2" w:themeFill="background1" w:themeFillShade="F2"/>
          </w:tcPr>
          <w:p w14:paraId="00B2DC45" w14:textId="43028EF6" w:rsidR="00944C1E" w:rsidRPr="000F2BC1" w:rsidRDefault="00944C1E" w:rsidP="00095C51">
            <w:r w:rsidRPr="000F2BC1">
              <w:t>Erika Griffiths</w:t>
            </w:r>
          </w:p>
        </w:tc>
        <w:tc>
          <w:tcPr>
            <w:tcW w:w="2687" w:type="dxa"/>
            <w:shd w:val="clear" w:color="auto" w:fill="F2F2F2" w:themeFill="background1" w:themeFillShade="F2"/>
          </w:tcPr>
          <w:p w14:paraId="68B8FDBC" w14:textId="4E339BA9" w:rsidR="00944C1E" w:rsidRPr="000F2BC1" w:rsidRDefault="004A2B7D" w:rsidP="00095C51">
            <w:r w:rsidRPr="000F2BC1">
              <w:t>Attendance and Welfare Officer</w:t>
            </w:r>
          </w:p>
        </w:tc>
        <w:tc>
          <w:tcPr>
            <w:tcW w:w="4212" w:type="dxa"/>
            <w:shd w:val="clear" w:color="auto" w:fill="F2F2F2" w:themeFill="background1" w:themeFillShade="F2"/>
          </w:tcPr>
          <w:p w14:paraId="1BEAF7C2" w14:textId="7B1F1F1F" w:rsidR="00944C1E" w:rsidRPr="000F2BC1" w:rsidRDefault="008C26A3" w:rsidP="00095C51">
            <w:hyperlink r:id="rId95" w:history="1">
              <w:r w:rsidRPr="000F2BC1">
                <w:rPr>
                  <w:rStyle w:val="Hyperlink"/>
                </w:rPr>
                <w:t>Erika.griffiths@redcar-cleveland.gov.uk</w:t>
              </w:r>
            </w:hyperlink>
          </w:p>
        </w:tc>
      </w:tr>
      <w:tr w:rsidR="003D28E1" w:rsidRPr="007F0F51" w14:paraId="65B9B326" w14:textId="77777777" w:rsidTr="007F0F51">
        <w:trPr>
          <w:trHeight w:val="581"/>
          <w:jc w:val="center"/>
        </w:trPr>
        <w:tc>
          <w:tcPr>
            <w:tcW w:w="2687" w:type="dxa"/>
            <w:shd w:val="clear" w:color="auto" w:fill="F2F2F2" w:themeFill="background1" w:themeFillShade="F2"/>
          </w:tcPr>
          <w:p w14:paraId="398F79CD" w14:textId="45DDCF2D" w:rsidR="003D28E1" w:rsidRPr="000F2BC1" w:rsidRDefault="003D28E1" w:rsidP="00095C51">
            <w:r w:rsidRPr="000F2BC1">
              <w:lastRenderedPageBreak/>
              <w:t>Jonathon Jefferson</w:t>
            </w:r>
          </w:p>
        </w:tc>
        <w:tc>
          <w:tcPr>
            <w:tcW w:w="2687" w:type="dxa"/>
            <w:shd w:val="clear" w:color="auto" w:fill="F2F2F2" w:themeFill="background1" w:themeFillShade="F2"/>
          </w:tcPr>
          <w:p w14:paraId="50407EC5" w14:textId="4C72A95F" w:rsidR="003D28E1" w:rsidRPr="000F2BC1" w:rsidRDefault="004A2B7D" w:rsidP="00095C51">
            <w:r w:rsidRPr="000F2BC1">
              <w:t>Attendance and Welfare Officer</w:t>
            </w:r>
          </w:p>
        </w:tc>
        <w:tc>
          <w:tcPr>
            <w:tcW w:w="4212" w:type="dxa"/>
            <w:shd w:val="clear" w:color="auto" w:fill="F2F2F2" w:themeFill="background1" w:themeFillShade="F2"/>
          </w:tcPr>
          <w:p w14:paraId="554C287A" w14:textId="4B91694F" w:rsidR="003D28E1" w:rsidRPr="000F2BC1" w:rsidRDefault="008C26A3" w:rsidP="00095C51">
            <w:hyperlink r:id="rId96" w:history="1">
              <w:r w:rsidRPr="000F2BC1">
                <w:rPr>
                  <w:rStyle w:val="Hyperlink"/>
                </w:rPr>
                <w:t>Jonathon.jefferson@redcar-cleveland.gov.uk</w:t>
              </w:r>
            </w:hyperlink>
          </w:p>
        </w:tc>
      </w:tr>
      <w:tr w:rsidR="003D28E1" w:rsidRPr="007F0F51" w14:paraId="35EA34C5" w14:textId="77777777" w:rsidTr="007F0F51">
        <w:trPr>
          <w:trHeight w:val="581"/>
          <w:jc w:val="center"/>
        </w:trPr>
        <w:tc>
          <w:tcPr>
            <w:tcW w:w="2687" w:type="dxa"/>
            <w:shd w:val="clear" w:color="auto" w:fill="F2F2F2" w:themeFill="background1" w:themeFillShade="F2"/>
          </w:tcPr>
          <w:p w14:paraId="7DC06915" w14:textId="344093A9" w:rsidR="003D28E1" w:rsidRPr="000F2BC1" w:rsidRDefault="00944C1E" w:rsidP="00095C51">
            <w:r w:rsidRPr="000F2BC1">
              <w:t>Gema Sedlatschek</w:t>
            </w:r>
          </w:p>
        </w:tc>
        <w:tc>
          <w:tcPr>
            <w:tcW w:w="2687" w:type="dxa"/>
            <w:shd w:val="clear" w:color="auto" w:fill="F2F2F2" w:themeFill="background1" w:themeFillShade="F2"/>
          </w:tcPr>
          <w:p w14:paraId="598C5492" w14:textId="17082081" w:rsidR="003D28E1" w:rsidRPr="000F2BC1" w:rsidRDefault="004A2B7D" w:rsidP="00095C51">
            <w:r w:rsidRPr="000F2BC1">
              <w:t>Attendance and Welfare Officer</w:t>
            </w:r>
          </w:p>
        </w:tc>
        <w:tc>
          <w:tcPr>
            <w:tcW w:w="4212" w:type="dxa"/>
            <w:shd w:val="clear" w:color="auto" w:fill="F2F2F2" w:themeFill="background1" w:themeFillShade="F2"/>
          </w:tcPr>
          <w:p w14:paraId="77954E4F" w14:textId="48526B5B" w:rsidR="003D28E1" w:rsidRPr="000F2BC1" w:rsidRDefault="008C26A3" w:rsidP="00095C51">
            <w:hyperlink r:id="rId97" w:history="1">
              <w:r w:rsidRPr="000F2BC1">
                <w:rPr>
                  <w:rStyle w:val="Hyperlink"/>
                </w:rPr>
                <w:t>Gema.sedlatschek@redcar-cleveland.gov.uk</w:t>
              </w:r>
            </w:hyperlink>
          </w:p>
        </w:tc>
      </w:tr>
      <w:tr w:rsidR="00944C1E" w:rsidRPr="007F0F51" w14:paraId="015F6670" w14:textId="77777777" w:rsidTr="007F0F51">
        <w:trPr>
          <w:trHeight w:val="581"/>
          <w:jc w:val="center"/>
        </w:trPr>
        <w:tc>
          <w:tcPr>
            <w:tcW w:w="2687" w:type="dxa"/>
            <w:shd w:val="clear" w:color="auto" w:fill="F2F2F2" w:themeFill="background1" w:themeFillShade="F2"/>
          </w:tcPr>
          <w:p w14:paraId="2812A6EC" w14:textId="7F4D29A1" w:rsidR="00944C1E" w:rsidRPr="000F2BC1" w:rsidRDefault="00944C1E" w:rsidP="00095C51">
            <w:r w:rsidRPr="000F2BC1">
              <w:t>Vicky Chambers</w:t>
            </w:r>
          </w:p>
        </w:tc>
        <w:tc>
          <w:tcPr>
            <w:tcW w:w="2687" w:type="dxa"/>
            <w:shd w:val="clear" w:color="auto" w:fill="F2F2F2" w:themeFill="background1" w:themeFillShade="F2"/>
          </w:tcPr>
          <w:p w14:paraId="6E9A65F3" w14:textId="0781DCB0" w:rsidR="00944C1E" w:rsidRPr="000F2BC1" w:rsidRDefault="004A2B7D" w:rsidP="00095C51">
            <w:r w:rsidRPr="000F2BC1">
              <w:t>Court File Administrator</w:t>
            </w:r>
          </w:p>
        </w:tc>
        <w:tc>
          <w:tcPr>
            <w:tcW w:w="4212" w:type="dxa"/>
            <w:shd w:val="clear" w:color="auto" w:fill="F2F2F2" w:themeFill="background1" w:themeFillShade="F2"/>
          </w:tcPr>
          <w:p w14:paraId="344620A7" w14:textId="57914E51" w:rsidR="00944C1E" w:rsidRPr="000F2BC1" w:rsidRDefault="00215BE9" w:rsidP="00095C51">
            <w:hyperlink r:id="rId98" w:history="1">
              <w:r w:rsidRPr="000F2BC1">
                <w:rPr>
                  <w:rStyle w:val="Hyperlink"/>
                </w:rPr>
                <w:t>Vicky.chambers@redcar-cleveland.gov.uk</w:t>
              </w:r>
            </w:hyperlink>
            <w:r w:rsidRPr="000F2BC1">
              <w:t xml:space="preserve"> </w:t>
            </w:r>
          </w:p>
        </w:tc>
      </w:tr>
      <w:tr w:rsidR="00944C1E" w:rsidRPr="007F0F51" w14:paraId="11CFC163" w14:textId="77777777" w:rsidTr="007F0F51">
        <w:trPr>
          <w:trHeight w:val="581"/>
          <w:jc w:val="center"/>
        </w:trPr>
        <w:tc>
          <w:tcPr>
            <w:tcW w:w="2687" w:type="dxa"/>
            <w:shd w:val="clear" w:color="auto" w:fill="F2F2F2" w:themeFill="background1" w:themeFillShade="F2"/>
          </w:tcPr>
          <w:p w14:paraId="2C0D8701" w14:textId="17EBB6C1" w:rsidR="00944C1E" w:rsidRPr="000F2BC1" w:rsidRDefault="004A2B7D" w:rsidP="00095C51">
            <w:r w:rsidRPr="000F2BC1">
              <w:t>Josie Furness</w:t>
            </w:r>
          </w:p>
        </w:tc>
        <w:tc>
          <w:tcPr>
            <w:tcW w:w="2687" w:type="dxa"/>
            <w:shd w:val="clear" w:color="auto" w:fill="F2F2F2" w:themeFill="background1" w:themeFillShade="F2"/>
          </w:tcPr>
          <w:p w14:paraId="1E010283" w14:textId="345B416F" w:rsidR="00944C1E" w:rsidRPr="000F2BC1" w:rsidRDefault="004A2B7D" w:rsidP="00095C51">
            <w:r w:rsidRPr="000F2BC1">
              <w:t xml:space="preserve">Business Support Officer </w:t>
            </w:r>
          </w:p>
        </w:tc>
        <w:tc>
          <w:tcPr>
            <w:tcW w:w="4212" w:type="dxa"/>
            <w:shd w:val="clear" w:color="auto" w:fill="F2F2F2" w:themeFill="background1" w:themeFillShade="F2"/>
          </w:tcPr>
          <w:p w14:paraId="27CA2A91" w14:textId="18715309" w:rsidR="00944C1E" w:rsidRPr="000F2BC1" w:rsidRDefault="00F86C52" w:rsidP="00095C51">
            <w:hyperlink r:id="rId99" w:history="1">
              <w:r w:rsidRPr="000F2BC1">
                <w:rPr>
                  <w:rStyle w:val="Hyperlink"/>
                </w:rPr>
                <w:t>Josephine.furness@redcar-cleveland.gov.uk</w:t>
              </w:r>
            </w:hyperlink>
            <w:r w:rsidRPr="000F2BC1">
              <w:t xml:space="preserve"> </w:t>
            </w:r>
          </w:p>
        </w:tc>
      </w:tr>
    </w:tbl>
    <w:p w14:paraId="329588E5" w14:textId="507763F6" w:rsidR="00925470" w:rsidRDefault="00925470" w:rsidP="00095C51"/>
    <w:p w14:paraId="1B6B726E" w14:textId="77777777" w:rsidR="00B01B56" w:rsidRDefault="00B01B56" w:rsidP="00095C51"/>
    <w:p w14:paraId="32BB2C85" w14:textId="77777777" w:rsidR="00AF54A6" w:rsidRDefault="00AF54A6">
      <w:pPr>
        <w:rPr>
          <w:rFonts w:eastAsia="Arial"/>
          <w:b/>
          <w:bCs/>
        </w:rPr>
      </w:pPr>
      <w:r>
        <w:rPr>
          <w:rFonts w:eastAsia="Arial"/>
        </w:rPr>
        <w:br w:type="page"/>
      </w:r>
    </w:p>
    <w:p w14:paraId="28534E81" w14:textId="46B36DBD" w:rsidR="7AC89C5F" w:rsidRDefault="7AC89C5F" w:rsidP="00A8305B">
      <w:pPr>
        <w:pStyle w:val="Heading1"/>
        <w:numPr>
          <w:ilvl w:val="0"/>
          <w:numId w:val="97"/>
        </w:numPr>
      </w:pPr>
      <w:bookmarkStart w:id="26" w:name="_Toc175218904"/>
      <w:bookmarkStart w:id="27" w:name="_Hlk173397550"/>
      <w:r w:rsidRPr="55DC5B41">
        <w:lastRenderedPageBreak/>
        <w:t>Virtual School</w:t>
      </w:r>
      <w:bookmarkEnd w:id="26"/>
    </w:p>
    <w:p w14:paraId="42739353" w14:textId="77777777" w:rsidR="00AA3939" w:rsidRDefault="00AA3939" w:rsidP="00AA3939"/>
    <w:p w14:paraId="66E7AE24" w14:textId="77777777" w:rsidR="00AA3939" w:rsidRDefault="00AA3939" w:rsidP="00AA3939">
      <w:r>
        <w:t xml:space="preserve">The Virtual School is exactly that – virtual! It is not a building but a group of professionals who work closely with the child or young person and their school to get the best educational outcomes for young people who are or have been in the care. It does not replace the school which the learner attends but is an additional resource where people work cooperatively and collaboratively to ensure that that the learner is able to reach their full potential. </w:t>
      </w:r>
    </w:p>
    <w:p w14:paraId="611096DC" w14:textId="77777777" w:rsidR="00AA3939" w:rsidRDefault="00AA3939" w:rsidP="00AA3939">
      <w:r>
        <w:t>The Virtual School consists of a headteacher, deputy head teacher, extended duties lead and pupil inclusion officers. The team work closely with the school, a Designated Teacher in school, social workers, and carers to support the learner in their education and to make sure they are getting any help needed. The Virtual School help make sure the learner will have access to other activities that interest them or that may help with any career plans.</w:t>
      </w:r>
    </w:p>
    <w:p w14:paraId="54785275" w14:textId="77777777" w:rsidR="00AA3939" w:rsidRDefault="00AA3939" w:rsidP="00AA3939">
      <w:r>
        <w:t xml:space="preserve">Redcar and Cleveland Virtual School recognises its role as a corporate parent of children in our care within the Local Authority. As such the school will continually strive to champion children in our care education through: </w:t>
      </w:r>
    </w:p>
    <w:p w14:paraId="270038DC" w14:textId="77777777" w:rsidR="00AA3939" w:rsidRDefault="00AA3939" w:rsidP="00AA3939">
      <w:pPr>
        <w:numPr>
          <w:ilvl w:val="0"/>
          <w:numId w:val="49"/>
        </w:numPr>
        <w:spacing w:after="0" w:line="240" w:lineRule="auto"/>
        <w:rPr>
          <w:rFonts w:eastAsia="Times New Roman"/>
        </w:rPr>
      </w:pPr>
      <w:r>
        <w:rPr>
          <w:rFonts w:eastAsia="Times New Roman"/>
        </w:rPr>
        <w:t>Continually monitoring and assessing their educational needs.</w:t>
      </w:r>
    </w:p>
    <w:p w14:paraId="4E92080B" w14:textId="77777777" w:rsidR="00AA3939" w:rsidRDefault="00AA3939" w:rsidP="00AA3939">
      <w:pPr>
        <w:numPr>
          <w:ilvl w:val="0"/>
          <w:numId w:val="49"/>
        </w:numPr>
        <w:spacing w:after="0" w:line="240" w:lineRule="auto"/>
        <w:rPr>
          <w:rFonts w:eastAsia="Times New Roman"/>
        </w:rPr>
      </w:pPr>
      <w:r>
        <w:rPr>
          <w:rFonts w:eastAsia="Times New Roman"/>
        </w:rPr>
        <w:t>Promoting their best interests within a school setting regarding academic attainment and pastoral wellbeing.</w:t>
      </w:r>
    </w:p>
    <w:p w14:paraId="534B69B5" w14:textId="77777777" w:rsidR="00AA3939" w:rsidRDefault="00AA3939" w:rsidP="00AA3939">
      <w:pPr>
        <w:numPr>
          <w:ilvl w:val="0"/>
          <w:numId w:val="49"/>
        </w:numPr>
        <w:spacing w:after="0" w:line="240" w:lineRule="auto"/>
        <w:rPr>
          <w:rFonts w:eastAsia="Times New Roman"/>
        </w:rPr>
      </w:pPr>
      <w:r>
        <w:rPr>
          <w:rFonts w:eastAsia="Times New Roman"/>
        </w:rPr>
        <w:t>Ensuring their voices and opinions are heard.</w:t>
      </w:r>
    </w:p>
    <w:p w14:paraId="0F232B2F" w14:textId="77777777" w:rsidR="00AA3939" w:rsidRDefault="00AA3939" w:rsidP="00AA3939">
      <w:pPr>
        <w:numPr>
          <w:ilvl w:val="0"/>
          <w:numId w:val="49"/>
        </w:numPr>
        <w:spacing w:after="0" w:line="240" w:lineRule="auto"/>
        <w:rPr>
          <w:rFonts w:eastAsia="Times New Roman"/>
        </w:rPr>
      </w:pPr>
      <w:r>
        <w:rPr>
          <w:rFonts w:eastAsia="Times New Roman"/>
        </w:rPr>
        <w:t>Championing the provision of educational enrichment opportunities for them.</w:t>
      </w:r>
    </w:p>
    <w:p w14:paraId="533C692A" w14:textId="77777777" w:rsidR="00AA3939" w:rsidRDefault="00AA3939" w:rsidP="00AA3939">
      <w:pPr>
        <w:numPr>
          <w:ilvl w:val="0"/>
          <w:numId w:val="49"/>
        </w:numPr>
        <w:spacing w:after="0" w:line="240" w:lineRule="auto"/>
        <w:rPr>
          <w:rFonts w:eastAsia="Times New Roman"/>
        </w:rPr>
      </w:pPr>
      <w:r>
        <w:rPr>
          <w:rFonts w:eastAsia="Times New Roman"/>
        </w:rPr>
        <w:t>Supplying advice and support to schools and staff, both inside and outside the Local Authority, who support Redcar and Cleveland children in our care.</w:t>
      </w:r>
    </w:p>
    <w:p w14:paraId="4F9B47D9" w14:textId="77777777" w:rsidR="00AA3939" w:rsidRDefault="00AA3939" w:rsidP="00AA3939">
      <w:r>
        <w:t>Virtual School’s aim is based on the statutory requirements set out in the Department for Education guidance: promoting the education of looked -after and previously looked-after children; statutory guidance for local authorities; February 2018.</w:t>
      </w:r>
    </w:p>
    <w:p w14:paraId="132036A3" w14:textId="77777777" w:rsidR="00AA3939" w:rsidRDefault="00AA3939" w:rsidP="00AA3939">
      <w:pPr>
        <w:rPr>
          <w:b/>
          <w:bCs/>
        </w:rPr>
      </w:pPr>
    </w:p>
    <w:p w14:paraId="55DCC6C8" w14:textId="77777777" w:rsidR="00AA3939" w:rsidRDefault="00AA3939" w:rsidP="00AA3939">
      <w:pPr>
        <w:rPr>
          <w:b/>
          <w:bCs/>
        </w:rPr>
      </w:pPr>
      <w:bookmarkStart w:id="28" w:name="_Toc175218905"/>
      <w:r w:rsidRPr="00AA3939">
        <w:rPr>
          <w:rStyle w:val="Heading2Char"/>
        </w:rPr>
        <w:t>Legal definition of ‘looked-after’ children</w:t>
      </w:r>
      <w:bookmarkEnd w:id="28"/>
      <w:r>
        <w:rPr>
          <w:b/>
          <w:bCs/>
        </w:rPr>
        <w:t>.</w:t>
      </w:r>
    </w:p>
    <w:p w14:paraId="11C2D002" w14:textId="77777777" w:rsidR="00AA3939" w:rsidRDefault="00AA3939" w:rsidP="00AA3939">
      <w:r>
        <w:t xml:space="preserve">Within Redcar and Cleveland, we talk about children in our care (CIOC) to recognise our role as corporate parent. The phrase children in our care relates to children who are known legally as looked-after (LAC) or Children Looked After (CLA) </w:t>
      </w:r>
    </w:p>
    <w:p w14:paraId="79B29F09" w14:textId="77777777" w:rsidR="00AA3939" w:rsidRDefault="00AA3939" w:rsidP="00AA3939">
      <w:r>
        <w:lastRenderedPageBreak/>
        <w:t>There are two main types of looked after children:</w:t>
      </w:r>
      <w:r>
        <w:br/>
        <w:t>1. The child’s parents may agree that the child goes into care or the child requests to go into care. This is often referred to a ‘Section 20’.</w:t>
      </w:r>
    </w:p>
    <w:p w14:paraId="548C12F4" w14:textId="77777777" w:rsidR="00AA3939" w:rsidRDefault="00AA3939" w:rsidP="00AA3939">
      <w:r>
        <w:t>2. The child may be legally removed from their parents without the parents’ consent. This is when the court has concluded that a child could be harmed if they stay at home. This is referred to as a ‘Care Order or Section 31’.</w:t>
      </w:r>
    </w:p>
    <w:p w14:paraId="1CC0100E" w14:textId="77777777" w:rsidR="00AA3939" w:rsidRDefault="00AA3939" w:rsidP="00AA3939">
      <w:r>
        <w:t xml:space="preserve">The Local Authority has a statutory duty to look after the child – this includes ensuring they receive the best education possible. The Local Authority assumes the role of ‘corporate parent.’ This responsibility is held by every adult employed by the Local Authority including those who work in schools. </w:t>
      </w:r>
    </w:p>
    <w:p w14:paraId="0F34B4C4" w14:textId="77777777" w:rsidR="00AA3939" w:rsidRDefault="00AA3939" w:rsidP="00AA3939">
      <w:pPr>
        <w:pStyle w:val="Heading2"/>
      </w:pPr>
      <w:bookmarkStart w:id="29" w:name="_Toc175218906"/>
      <w:r>
        <w:t>Children previously in our care (previously ‘looked-after’) (PCIOC)</w:t>
      </w:r>
      <w:bookmarkEnd w:id="29"/>
    </w:p>
    <w:p w14:paraId="74078836" w14:textId="77777777" w:rsidR="00AA3939" w:rsidRDefault="00AA3939" w:rsidP="00AA3939">
      <w:r>
        <w:t>In line with promoting the education of looked-after children and previously looked-after children, February 2018, previously looked-after children are classed as those who:</w:t>
      </w:r>
    </w:p>
    <w:p w14:paraId="6001649E" w14:textId="77777777" w:rsidR="00AA3939" w:rsidRDefault="00AA3939" w:rsidP="00AA3939">
      <w:r>
        <w:t>are no longer looked after by a local authority in England and Wales (as defined by the Children Act 1989 or Part 6 of the Social Services and Well-being act). An ‘eligible’ child is a child who is looked after, aged 16 or 17 and has been looked after by a local authority for a period of 13 weeks or periods amounting in total to 13 weeks, which began after they reached 14 and ended after they reached 16. 7 being (Wales) Act 2014) because they are the subject of an adoption, special guardianship, or child arrangement order.</w:t>
      </w:r>
    </w:p>
    <w:p w14:paraId="307DFBE8" w14:textId="77777777" w:rsidR="00AA3939" w:rsidRDefault="00AA3939" w:rsidP="00AA3939">
      <w:r>
        <w:t>or</w:t>
      </w:r>
    </w:p>
    <w:p w14:paraId="6C35CC72" w14:textId="77777777" w:rsidR="00AA3939" w:rsidRDefault="00AA3939" w:rsidP="00AA3939">
      <w:r>
        <w:t>were adopted from ‘state care’ outside England and Wales. ‘State care’ is care provided by a public authority, a religious organisation, or any other organisation whose sole or main purpose is to benefit society.</w:t>
      </w:r>
    </w:p>
    <w:p w14:paraId="66F11118" w14:textId="77777777" w:rsidR="00AA3939" w:rsidRDefault="00AA3939" w:rsidP="00AA3939">
      <w:r>
        <w:t>The duty applies to children who are in early years provision (secured by the local authority under section 7(1) of the Childcare Act 2006) and continues throughout the compulsory years of education where the child is in provision funded in part or in full by the state.</w:t>
      </w:r>
    </w:p>
    <w:p w14:paraId="4929C446" w14:textId="77777777" w:rsidR="00AA3939" w:rsidRDefault="00AA3939" w:rsidP="00AA3939">
      <w:r>
        <w:t>The role of the Virtual School for young people previously in our care is to promote their educational achievement through the provision of information and advice to their parents and schools. Parents should feel free to contact the Virtual School with requests for advice and guidance around a young person’s education.</w:t>
      </w:r>
    </w:p>
    <w:p w14:paraId="6BC71593" w14:textId="1F0FB9D6" w:rsidR="00AA3939" w:rsidRDefault="00AA3939" w:rsidP="00AA3939">
      <w:r>
        <w:lastRenderedPageBreak/>
        <w:t>The Virtual School works closely with Adoption Tees Valley (ATV) to help support parents of an adopted child. For support, contact Leanne Longstaff on 01642 526400</w:t>
      </w:r>
    </w:p>
    <w:p w14:paraId="4F9394BF" w14:textId="77777777" w:rsidR="00AA3939" w:rsidRDefault="00AA3939" w:rsidP="00AA3939">
      <w:pPr>
        <w:pStyle w:val="Heading2"/>
      </w:pPr>
      <w:bookmarkStart w:id="30" w:name="_Toc175218907"/>
      <w:r>
        <w:t>Extended duties of the Virtual School from September 2021</w:t>
      </w:r>
      <w:bookmarkEnd w:id="30"/>
    </w:p>
    <w:p w14:paraId="6BBE5666" w14:textId="77777777" w:rsidR="00AA3939" w:rsidRDefault="00AA3939" w:rsidP="00AA3939">
      <w:r>
        <w:t>Virtual School also has a strategic responsibility for the education outcomes of all children with a social worker or those who have previously had a social worker. They are the strategic leaders who champion children with a social worker to create a culture of high aspirations and drive improved outcomes. They will:</w:t>
      </w:r>
    </w:p>
    <w:p w14:paraId="0005804B"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Enhance partnerships between education settings and the local authority so agencies can work together.</w:t>
      </w:r>
    </w:p>
    <w:p w14:paraId="6E176CD3"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Identify the cohort’s needs and intervene to overcome barriers to poor educational outcomes and ensure pupils reach their potential.</w:t>
      </w:r>
    </w:p>
    <w:p w14:paraId="13B6C19C"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Support and advise key professionals to help children make progress, including through increasing their confidence in using evidence-based interventions.</w:t>
      </w:r>
    </w:p>
    <w:p w14:paraId="652E2EBF" w14:textId="5589716A" w:rsidR="00AA3939" w:rsidRPr="00AA3939" w:rsidRDefault="00AA3939" w:rsidP="00AA3939">
      <w:pPr>
        <w:pStyle w:val="ListParagraph"/>
        <w:numPr>
          <w:ilvl w:val="0"/>
          <w:numId w:val="83"/>
        </w:numPr>
        <w:spacing w:after="240" w:line="276" w:lineRule="auto"/>
        <w:rPr>
          <w:b/>
          <w:bCs/>
        </w:rPr>
      </w:pPr>
      <w:r w:rsidRPr="00AA3939">
        <w:t xml:space="preserve">However, </w:t>
      </w:r>
      <w:r w:rsidRPr="00AA3939">
        <w:rPr>
          <w:b/>
          <w:bCs/>
          <w:i/>
          <w:iCs/>
        </w:rPr>
        <w:t>they do not work with individual children</w:t>
      </w:r>
      <w:r w:rsidRPr="00AA3939">
        <w:t xml:space="preserve"> including t</w:t>
      </w:r>
      <w:r w:rsidR="00FF5892">
        <w:t>r</w:t>
      </w:r>
      <w:r w:rsidRPr="00AA3939">
        <w:t xml:space="preserve">acking and monitoring educational progress. </w:t>
      </w:r>
      <w:r w:rsidRPr="00AA3939">
        <w:rPr>
          <w:b/>
          <w:bCs/>
          <w:i/>
          <w:iCs/>
        </w:rPr>
        <w:t>Nor will they respond to requests from parents or carers to offer advice and support in relations to individual children with a social worker.</w:t>
      </w:r>
      <w:r w:rsidRPr="00AA3939">
        <w:rPr>
          <w:b/>
          <w:bCs/>
        </w:rPr>
        <w:t xml:space="preserve"> </w:t>
      </w:r>
    </w:p>
    <w:p w14:paraId="4475CCEA" w14:textId="21E4CBBF" w:rsidR="00AA3939" w:rsidRPr="00AA3939" w:rsidRDefault="00AA3939" w:rsidP="00AA3939">
      <w:pPr>
        <w:pStyle w:val="ListParagraph"/>
        <w:numPr>
          <w:ilvl w:val="0"/>
          <w:numId w:val="116"/>
        </w:numPr>
        <w:tabs>
          <w:tab w:val="left" w:pos="720"/>
        </w:tabs>
        <w:spacing w:after="0" w:line="276" w:lineRule="auto"/>
        <w:rPr>
          <w:rFonts w:eastAsia="Times New Roman"/>
          <w:lang w:eastAsia="en-GB"/>
        </w:rPr>
      </w:pPr>
      <w:r w:rsidRPr="00AA3939">
        <w:rPr>
          <w:b/>
          <w:bCs/>
          <w:shd w:val="clear" w:color="auto" w:fill="FFFFFF"/>
        </w:rPr>
        <w:t>From September 2024</w:t>
      </w:r>
      <w:r w:rsidRPr="00AA3939">
        <w:rPr>
          <w:shd w:val="clear" w:color="auto" w:fill="FFFFFF"/>
        </w:rPr>
        <w:t xml:space="preserve">, Virtual School’s strategic responsibilities for children with a social worker </w:t>
      </w:r>
      <w:r w:rsidRPr="00AA3939">
        <w:rPr>
          <w:b/>
          <w:bCs/>
          <w:i/>
          <w:iCs/>
          <w:shd w:val="clear" w:color="auto" w:fill="FFFFFF"/>
        </w:rPr>
        <w:t>will be expanded to include children in all kinship arrangements.</w:t>
      </w:r>
      <w:r w:rsidRPr="00AA3939">
        <w:rPr>
          <w:i/>
          <w:iCs/>
          <w:shd w:val="clear" w:color="auto" w:fill="FFFFFF"/>
        </w:rPr>
        <w:t xml:space="preserve"> </w:t>
      </w:r>
      <w:r w:rsidRPr="00AA3939">
        <w:rPr>
          <w:rFonts w:eastAsia="Times New Roman"/>
          <w:color w:val="000000"/>
          <w:kern w:val="24"/>
          <w:lang w:eastAsia="en-GB"/>
        </w:rPr>
        <w:t xml:space="preserve">The expansion means that </w:t>
      </w:r>
      <w:r w:rsidRPr="00AA3939">
        <w:rPr>
          <w:rFonts w:eastAsia="Times New Roman"/>
          <w:b/>
          <w:bCs/>
          <w:kern w:val="24"/>
          <w:lang w:eastAsia="en-GB"/>
        </w:rPr>
        <w:t>all </w:t>
      </w:r>
      <w:r w:rsidRPr="00AA3939">
        <w:rPr>
          <w:rFonts w:eastAsia="Times New Roman"/>
          <w:b/>
          <w:bCs/>
          <w:kern w:val="24"/>
          <w:u w:val="single"/>
          <w:lang w:eastAsia="en-GB"/>
        </w:rPr>
        <w:t>carers of children under a Special Guardianship Order/Care Arrangements Order</w:t>
      </w:r>
      <w:r w:rsidRPr="00AA3939">
        <w:rPr>
          <w:rFonts w:eastAsia="Times New Roman"/>
          <w:color w:val="000000"/>
          <w:kern w:val="24"/>
          <w:lang w:eastAsia="en-GB"/>
        </w:rPr>
        <w:t xml:space="preserve"> will be entitled</w:t>
      </w:r>
      <w:r w:rsidRPr="00AA3939">
        <w:rPr>
          <w:rFonts w:eastAsia="Times New Roman"/>
          <w:b/>
          <w:bCs/>
          <w:color w:val="000000"/>
          <w:kern w:val="24"/>
          <w:lang w:eastAsia="en-GB"/>
        </w:rPr>
        <w:t xml:space="preserve"> </w:t>
      </w:r>
      <w:r w:rsidRPr="00AA3939">
        <w:rPr>
          <w:rFonts w:eastAsia="Times New Roman"/>
          <w:b/>
          <w:bCs/>
          <w:i/>
          <w:iCs/>
          <w:color w:val="000000"/>
          <w:kern w:val="24"/>
          <w:lang w:eastAsia="en-GB"/>
        </w:rPr>
        <w:t>to information and advice from the Virtual School,</w:t>
      </w:r>
      <w:r w:rsidRPr="00AA3939">
        <w:rPr>
          <w:rFonts w:eastAsia="Times New Roman"/>
          <w:b/>
          <w:bCs/>
          <w:color w:val="000000"/>
          <w:kern w:val="24"/>
          <w:lang w:eastAsia="en-GB"/>
        </w:rPr>
        <w:t xml:space="preserve"> </w:t>
      </w:r>
      <w:r w:rsidRPr="00AA3939">
        <w:rPr>
          <w:rFonts w:eastAsia="Times New Roman"/>
          <w:color w:val="000000"/>
          <w:kern w:val="24"/>
          <w:lang w:eastAsia="en-GB"/>
        </w:rPr>
        <w:t xml:space="preserve">not just those who were previously in care. </w:t>
      </w:r>
    </w:p>
    <w:p w14:paraId="7643172E" w14:textId="77777777" w:rsidR="00AA3939" w:rsidRPr="003D43EE" w:rsidRDefault="00AA3939" w:rsidP="00AA3939">
      <w:pPr>
        <w:spacing w:after="240"/>
        <w:rPr>
          <w:rFonts w:asciiTheme="minorHAnsi" w:hAnsiTheme="minorHAnsi"/>
        </w:rPr>
      </w:pPr>
    </w:p>
    <w:tbl>
      <w:tblPr>
        <w:tblW w:w="9495" w:type="dxa"/>
        <w:tblLayout w:type="fixed"/>
        <w:tblCellMar>
          <w:left w:w="0" w:type="dxa"/>
          <w:right w:w="0" w:type="dxa"/>
        </w:tblCellMar>
        <w:tblLook w:val="04A0" w:firstRow="1" w:lastRow="0" w:firstColumn="1" w:lastColumn="0" w:noHBand="0" w:noVBand="1"/>
      </w:tblPr>
      <w:tblGrid>
        <w:gridCol w:w="1755"/>
        <w:gridCol w:w="3480"/>
        <w:gridCol w:w="4260"/>
      </w:tblGrid>
      <w:tr w:rsidR="00AA3939" w14:paraId="69659B72" w14:textId="77777777" w:rsidTr="00AA3939">
        <w:tc>
          <w:tcPr>
            <w:tcW w:w="1755"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6DD2851" w14:textId="77777777" w:rsidR="00AA3939" w:rsidRDefault="00AA3939" w:rsidP="006C6970">
            <w:r>
              <w:rPr>
                <w:color w:val="000000"/>
              </w:rPr>
              <w:t>Virtual School</w:t>
            </w:r>
          </w:p>
        </w:tc>
        <w:tc>
          <w:tcPr>
            <w:tcW w:w="7740" w:type="dxa"/>
            <w:gridSpan w:val="2"/>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tcPr>
          <w:p w14:paraId="6D604E6A" w14:textId="77777777" w:rsidR="00AA3939" w:rsidRDefault="00AA3939" w:rsidP="006C6970">
            <w:hyperlink r:id="rId100" w:history="1">
              <w:r>
                <w:rPr>
                  <w:rStyle w:val="Hyperlink"/>
                </w:rPr>
                <w:t>Virtual.school@redcar-cleveland.gov.uk</w:t>
              </w:r>
            </w:hyperlink>
            <w:r>
              <w:t xml:space="preserve"> </w:t>
            </w:r>
          </w:p>
          <w:p w14:paraId="22AD320B" w14:textId="77777777" w:rsidR="00AA3939" w:rsidRDefault="00AA3939" w:rsidP="006C6970"/>
        </w:tc>
      </w:tr>
      <w:tr w:rsidR="00AA3939" w14:paraId="50CA696E"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7A09613E" w14:textId="77777777" w:rsidR="00AA3939" w:rsidRDefault="00AA3939" w:rsidP="006C6970">
            <w:r>
              <w:rPr>
                <w:color w:val="000000"/>
              </w:rPr>
              <w:t>Pauline Douglas</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4E478E4" w14:textId="77777777" w:rsidR="00AA3939" w:rsidRDefault="00AA3939" w:rsidP="006C6970">
            <w:r>
              <w:rPr>
                <w:color w:val="000000"/>
              </w:rPr>
              <w:t>Head of Virtual School</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BFE95EC" w14:textId="77777777" w:rsidR="00AA3939" w:rsidRDefault="00AA3939" w:rsidP="006C6970">
            <w:hyperlink r:id="rId101" w:history="1">
              <w:r>
                <w:rPr>
                  <w:rStyle w:val="Hyperlink"/>
                </w:rPr>
                <w:t>Pauline.Douglas@redcar-cleveland.gov.uk</w:t>
              </w:r>
            </w:hyperlink>
            <w:r>
              <w:t xml:space="preserve"> </w:t>
            </w:r>
          </w:p>
        </w:tc>
      </w:tr>
      <w:tr w:rsidR="00AA3939" w14:paraId="76671C1C"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03B93FB" w14:textId="48EC3DAF" w:rsidR="00AA3939" w:rsidRDefault="00061E41" w:rsidP="006C6970">
            <w:r>
              <w:t>Helen King</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8A8B0B2" w14:textId="77777777" w:rsidR="00AA3939" w:rsidRDefault="00AA3939" w:rsidP="006C6970">
            <w:r>
              <w:t>Deputy Head of Virtual School</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4A8F4C18" w14:textId="1FF230A6" w:rsidR="00AA3939" w:rsidRDefault="00061E41" w:rsidP="006C6970">
            <w:hyperlink r:id="rId102" w:history="1">
              <w:r w:rsidRPr="00BA5376">
                <w:rPr>
                  <w:rStyle w:val="Hyperlink"/>
                </w:rPr>
                <w:t>Helen.king@redcar-cleveland.gov.uk</w:t>
              </w:r>
            </w:hyperlink>
            <w:r>
              <w:t xml:space="preserve"> </w:t>
            </w:r>
          </w:p>
        </w:tc>
      </w:tr>
      <w:tr w:rsidR="00AA3939" w14:paraId="0EA39113"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tcPr>
          <w:p w14:paraId="6CAE4233" w14:textId="4BC5D923" w:rsidR="00AA3939" w:rsidRDefault="00061E41" w:rsidP="006C6970">
            <w:r>
              <w:t>Leanne Longstaff</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tcPr>
          <w:p w14:paraId="742E8B3F" w14:textId="77777777" w:rsidR="00AA3939" w:rsidRDefault="00AA3939" w:rsidP="006C6970">
            <w:r>
              <w:t>Virtual School Senior Lead for extended Duties</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tcPr>
          <w:p w14:paraId="38A0DF4E" w14:textId="50C236D0" w:rsidR="00AA3939" w:rsidRDefault="00061E41" w:rsidP="006C6970">
            <w:hyperlink r:id="rId103" w:history="1">
              <w:r w:rsidRPr="00BA5376">
                <w:rPr>
                  <w:rStyle w:val="Hyperlink"/>
                </w:rPr>
                <w:t>Leanne.longstaff@redcar-cleveland.gov.uk</w:t>
              </w:r>
            </w:hyperlink>
            <w:r>
              <w:t xml:space="preserve"> </w:t>
            </w:r>
          </w:p>
        </w:tc>
      </w:tr>
      <w:tr w:rsidR="00AA3939" w14:paraId="2E736AA0"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401424C" w14:textId="77777777" w:rsidR="00AA3939" w:rsidRDefault="00AA3939" w:rsidP="006C6970">
            <w:r>
              <w:rPr>
                <w:color w:val="000000"/>
              </w:rPr>
              <w:lastRenderedPageBreak/>
              <w:t>Jan Cook</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2F592086"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9417007" w14:textId="77777777" w:rsidR="00AA3939" w:rsidRDefault="00AA3939" w:rsidP="006C6970">
            <w:pPr>
              <w:rPr>
                <w:u w:val="single"/>
              </w:rPr>
            </w:pPr>
            <w:hyperlink r:id="rId104" w:history="1">
              <w:r>
                <w:rPr>
                  <w:rStyle w:val="Hyperlink"/>
                </w:rPr>
                <w:t>janet.cook@redcar-cleveland.gov.uk</w:t>
              </w:r>
            </w:hyperlink>
            <w:r>
              <w:rPr>
                <w:u w:val="single"/>
              </w:rPr>
              <w:t xml:space="preserve">          </w:t>
            </w:r>
          </w:p>
        </w:tc>
      </w:tr>
      <w:tr w:rsidR="00AA3939" w14:paraId="1C883337"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1CCE4ACD" w14:textId="77777777" w:rsidR="00AA3939" w:rsidRDefault="00AA3939" w:rsidP="006C6970">
            <w:r>
              <w:rPr>
                <w:color w:val="000000"/>
              </w:rPr>
              <w:t>Rachael James (maternity leave until Sept 2025)</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311869AC"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09AC51A" w14:textId="77777777" w:rsidR="00AA3939" w:rsidRDefault="00AA3939" w:rsidP="006C6970">
            <w:hyperlink r:id="rId105" w:history="1">
              <w:r>
                <w:rPr>
                  <w:rStyle w:val="Hyperlink"/>
                </w:rPr>
                <w:t>Rachel.james@redcar-cleveland.gov.uk</w:t>
              </w:r>
            </w:hyperlink>
            <w:r>
              <w:t xml:space="preserve"> </w:t>
            </w:r>
          </w:p>
        </w:tc>
      </w:tr>
      <w:tr w:rsidR="00AA3939" w14:paraId="3DC4CE20"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021845F" w14:textId="77777777" w:rsidR="00AA3939" w:rsidRDefault="00AA3939" w:rsidP="006C6970">
            <w:r>
              <w:rPr>
                <w:color w:val="000000"/>
              </w:rPr>
              <w:t>Helen King</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0DFFD9E"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7C114659" w14:textId="77777777" w:rsidR="00AA3939" w:rsidRDefault="00AA3939" w:rsidP="006C6970">
            <w:hyperlink r:id="rId106" w:history="1">
              <w:r>
                <w:rPr>
                  <w:rStyle w:val="Hyperlink"/>
                </w:rPr>
                <w:t>Helen.king@redcar-cleveland.gov.uk</w:t>
              </w:r>
            </w:hyperlink>
          </w:p>
        </w:tc>
      </w:tr>
      <w:tr w:rsidR="00AA3939" w14:paraId="3A63E0FB"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42247CF6" w14:textId="77777777" w:rsidR="00AA3939" w:rsidRDefault="00AA3939" w:rsidP="006C6970">
            <w:r>
              <w:rPr>
                <w:color w:val="000000"/>
              </w:rPr>
              <w:t>Rachel Oliphant</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CDAD352"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41E99E1F" w14:textId="77777777" w:rsidR="00AA3939" w:rsidRDefault="00AA3939" w:rsidP="006C6970">
            <w:hyperlink r:id="rId107" w:history="1">
              <w:r>
                <w:rPr>
                  <w:rStyle w:val="Hyperlink"/>
                </w:rPr>
                <w:t>Rachel.oliphant@redcar-cleveland.gov.uk</w:t>
              </w:r>
            </w:hyperlink>
          </w:p>
        </w:tc>
      </w:tr>
      <w:tr w:rsidR="00AA3939" w14:paraId="30C189A2"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24BACF3B" w14:textId="77777777" w:rsidR="00AA3939" w:rsidRDefault="00AA3939" w:rsidP="006C6970">
            <w:r>
              <w:rPr>
                <w:color w:val="000000"/>
              </w:rPr>
              <w:t>Jen Stewart</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2DACE04E" w14:textId="77777777" w:rsidR="00AA3939" w:rsidRDefault="00AA3939" w:rsidP="006C6970">
            <w:r>
              <w:rPr>
                <w:color w:val="000000"/>
              </w:rPr>
              <w:t xml:space="preserve"> Senior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C25C9F4" w14:textId="77777777" w:rsidR="00AA3939" w:rsidRDefault="00AA3939" w:rsidP="006C6970">
            <w:hyperlink r:id="rId108" w:history="1">
              <w:r>
                <w:rPr>
                  <w:rStyle w:val="Hyperlink"/>
                </w:rPr>
                <w:t>Jennifer.stewart@redcar-cleveland.gov.uk</w:t>
              </w:r>
            </w:hyperlink>
          </w:p>
        </w:tc>
      </w:tr>
      <w:tr w:rsidR="00AA3939" w14:paraId="00406AE6"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BC9C639" w14:textId="77777777" w:rsidR="00AA3939" w:rsidRDefault="00AA3939" w:rsidP="006C6970">
            <w:r>
              <w:rPr>
                <w:color w:val="000000"/>
              </w:rPr>
              <w:t>Nyla Imaan</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6C63F4A"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E76D7C5" w14:textId="77777777" w:rsidR="00AA3939" w:rsidRDefault="00AA3939" w:rsidP="006C6970">
            <w:hyperlink r:id="rId109" w:history="1">
              <w:r>
                <w:rPr>
                  <w:rStyle w:val="Hyperlink"/>
                </w:rPr>
                <w:t>Nyla.imaan@redcar-cleveland.gov.uk</w:t>
              </w:r>
            </w:hyperlink>
            <w:r>
              <w:t xml:space="preserve"> </w:t>
            </w:r>
          </w:p>
        </w:tc>
      </w:tr>
      <w:tr w:rsidR="00AA3939" w14:paraId="2D51D765"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4251B439" w14:textId="77777777" w:rsidR="00AA3939" w:rsidRDefault="00AA3939" w:rsidP="006C6970">
            <w:r>
              <w:rPr>
                <w:color w:val="000000"/>
              </w:rPr>
              <w:t>Louise Stainthorpe</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37BD12A" w14:textId="77777777" w:rsidR="00AA3939" w:rsidRDefault="00AA3939" w:rsidP="006C6970">
            <w:r>
              <w:rPr>
                <w:color w:val="000000"/>
              </w:rPr>
              <w:t>Business Support Assistant</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014140B" w14:textId="77777777" w:rsidR="00AA3939" w:rsidRDefault="00AA3939" w:rsidP="006C6970">
            <w:hyperlink r:id="rId110" w:history="1">
              <w:r>
                <w:rPr>
                  <w:rStyle w:val="Hyperlink"/>
                </w:rPr>
                <w:t>Louise.stainthorpe@redcar-cleveland.gov.uk</w:t>
              </w:r>
            </w:hyperlink>
          </w:p>
        </w:tc>
      </w:tr>
      <w:tr w:rsidR="00AA3939" w14:paraId="0110435D" w14:textId="77777777" w:rsidTr="00AA3939">
        <w:tc>
          <w:tcPr>
            <w:tcW w:w="9495" w:type="dxa"/>
            <w:gridSpan w:val="3"/>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7C0F8A9" w14:textId="77777777" w:rsidR="00AA3939" w:rsidRDefault="00AA3939" w:rsidP="006C6970">
            <w:pPr>
              <w:rPr>
                <w:b/>
                <w:bCs/>
              </w:rPr>
            </w:pPr>
            <w:r>
              <w:rPr>
                <w:b/>
                <w:bCs/>
                <w:color w:val="000000"/>
              </w:rPr>
              <w:t>Adoption Tees Valley</w:t>
            </w:r>
          </w:p>
        </w:tc>
      </w:tr>
      <w:tr w:rsidR="00AA3939" w14:paraId="4BFABCAC"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67F503B3" w14:textId="77777777" w:rsidR="00AA3939" w:rsidRDefault="00AA3939" w:rsidP="006C6970">
            <w:r>
              <w:rPr>
                <w:color w:val="000000"/>
              </w:rPr>
              <w:t>Lynne Cardwell</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3D9BDDB8" w14:textId="77777777" w:rsidR="00AA3939" w:rsidRDefault="00AA3939" w:rsidP="006C6970">
            <w:r>
              <w:rPr>
                <w:color w:val="000000"/>
              </w:rPr>
              <w:t>Team manager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F95AC2B" w14:textId="77777777" w:rsidR="00AA3939" w:rsidRDefault="00AA3939" w:rsidP="006C6970">
            <w:hyperlink r:id="rId111" w:history="1">
              <w:r>
                <w:rPr>
                  <w:rStyle w:val="Hyperlink"/>
                </w:rPr>
                <w:t>Lynne.cardwell@adoptionteesvalley.org.uk</w:t>
              </w:r>
            </w:hyperlink>
            <w:r>
              <w:t xml:space="preserve"> </w:t>
            </w:r>
          </w:p>
        </w:tc>
      </w:tr>
    </w:tbl>
    <w:p w14:paraId="1BF60C9D" w14:textId="77777777" w:rsidR="00AA3939" w:rsidRDefault="00AA3939" w:rsidP="00AA3939"/>
    <w:p w14:paraId="494E9CBB" w14:textId="77777777" w:rsidR="00AA3939" w:rsidRDefault="00AA3939" w:rsidP="00AA3939"/>
    <w:p w14:paraId="4DF838F2" w14:textId="46AD75FA" w:rsidR="007F65AF" w:rsidRDefault="007F65AF" w:rsidP="00095C51"/>
    <w:p w14:paraId="56B88E39" w14:textId="77777777" w:rsidR="00AF54A6" w:rsidRDefault="00AF54A6">
      <w:pPr>
        <w:rPr>
          <w:rFonts w:eastAsia="Arial"/>
          <w:b/>
          <w:bCs/>
          <w:noProof/>
        </w:rPr>
      </w:pPr>
      <w:r>
        <w:br w:type="page"/>
      </w:r>
    </w:p>
    <w:p w14:paraId="3F54090D" w14:textId="4D3F3707" w:rsidR="00580FE1" w:rsidRPr="00AF54A6" w:rsidRDefault="51F4000E" w:rsidP="00A8305B">
      <w:pPr>
        <w:pStyle w:val="Heading1"/>
        <w:numPr>
          <w:ilvl w:val="0"/>
          <w:numId w:val="97"/>
        </w:numPr>
      </w:pPr>
      <w:bookmarkStart w:id="31" w:name="_Toc175218908"/>
      <w:bookmarkEnd w:id="27"/>
      <w:r w:rsidRPr="00AF54A6">
        <w:lastRenderedPageBreak/>
        <w:t>Professionals in Educational Settings</w:t>
      </w:r>
      <w:bookmarkEnd w:id="31"/>
    </w:p>
    <w:p w14:paraId="2A57CA0B" w14:textId="04EED89F" w:rsidR="00924914" w:rsidRDefault="00924914" w:rsidP="00924914"/>
    <w:p w14:paraId="4AB04E06" w14:textId="77777777" w:rsidR="00924914" w:rsidRPr="00AF54A6" w:rsidRDefault="00924914" w:rsidP="002173EB">
      <w:pPr>
        <w:pStyle w:val="Heading2"/>
      </w:pPr>
      <w:bookmarkStart w:id="32" w:name="_Toc175218909"/>
      <w:r w:rsidRPr="00AF54A6">
        <w:t>Teacher</w:t>
      </w:r>
      <w:bookmarkEnd w:id="32"/>
      <w:r w:rsidRPr="00AF54A6">
        <w:t xml:space="preserve"> </w:t>
      </w:r>
    </w:p>
    <w:p w14:paraId="5AC8B03D" w14:textId="77777777" w:rsidR="00A952C1" w:rsidRDefault="00A952C1" w:rsidP="000D5EAF"/>
    <w:p w14:paraId="142ED778" w14:textId="3797BE5A" w:rsidR="000D5EAF" w:rsidRPr="000D5EAF" w:rsidRDefault="00A62946" w:rsidP="000D5EAF">
      <w:r>
        <w:rPr>
          <w:noProof/>
        </w:rPr>
        <mc:AlternateContent>
          <mc:Choice Requires="wps">
            <w:drawing>
              <wp:anchor distT="0" distB="0" distL="114300" distR="114300" simplePos="0" relativeHeight="251710976" behindDoc="0" locked="0" layoutInCell="1" allowOverlap="1" wp14:anchorId="6F08B549" wp14:editId="0A93942F">
                <wp:simplePos x="0" y="0"/>
                <wp:positionH relativeFrom="margin">
                  <wp:align>left</wp:align>
                </wp:positionH>
                <wp:positionV relativeFrom="paragraph">
                  <wp:posOffset>2404745</wp:posOffset>
                </wp:positionV>
                <wp:extent cx="3056890" cy="859536"/>
                <wp:effectExtent l="0" t="0" r="10160" b="17145"/>
                <wp:wrapSquare wrapText="bothSides"/>
                <wp:docPr id="54" name="Rectangle: Beveled 54"/>
                <wp:cNvGraphicFramePr/>
                <a:graphic xmlns:a="http://schemas.openxmlformats.org/drawingml/2006/main">
                  <a:graphicData uri="http://schemas.microsoft.com/office/word/2010/wordprocessingShape">
                    <wps:wsp>
                      <wps:cNvSpPr/>
                      <wps:spPr>
                        <a:xfrm>
                          <a:off x="0" y="0"/>
                          <a:ext cx="3056890" cy="859536"/>
                        </a:xfrm>
                        <a:prstGeom prst="beve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E4BD7" w14:textId="77777777" w:rsidR="00924914" w:rsidRPr="007524FD" w:rsidRDefault="00924914" w:rsidP="00924914">
                            <w:pPr>
                              <w:jc w:val="center"/>
                            </w:pPr>
                            <w:r w:rsidRPr="007524FD">
                              <w:t>All teachers are teachers of SEND.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08B549"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54" o:spid="_x0000_s1026" type="#_x0000_t84" style="position:absolute;margin-left:0;margin-top:189.35pt;width:240.7pt;height:67.7pt;z-index:251710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" fillcolor="#4472c4 [3204]" strokecolor="#1f3763 [1604]" strokeweight="1pt">
                <v:textbox>
                  <w:txbxContent>
                    <w:p w14:paraId="24FE4BD7" w14:textId="77777777" w:rsidR="00924914" w:rsidRPr="007524FD" w:rsidRDefault="00924914" w:rsidP="00924914">
                      <w:pPr>
                        <w:jc w:val="center"/>
                      </w:pPr>
                      <w:r w:rsidRPr="007524FD">
                        <w:t>All teachers are teachers of SEND.</w:t>
                      </w:r>
                    </w:p>
                  </w:txbxContent>
                </v:textbox>
                <w10:wrap type="square" anchorx="margin"/>
              </v:shape>
            </w:pict>
          </mc:Fallback>
        </mc:AlternateContent>
      </w:r>
      <w:r>
        <w:rPr>
          <w:noProof/>
        </w:rPr>
        <mc:AlternateContent>
          <mc:Choice Requires="wpg">
            <w:drawing>
              <wp:anchor distT="0" distB="0" distL="114300" distR="114300" simplePos="0" relativeHeight="251605504" behindDoc="1" locked="0" layoutInCell="1" allowOverlap="1" wp14:anchorId="6DD891BE" wp14:editId="0770AE55">
                <wp:simplePos x="0" y="0"/>
                <wp:positionH relativeFrom="column">
                  <wp:posOffset>203200</wp:posOffset>
                </wp:positionH>
                <wp:positionV relativeFrom="paragraph">
                  <wp:posOffset>273050</wp:posOffset>
                </wp:positionV>
                <wp:extent cx="2124075" cy="2190750"/>
                <wp:effectExtent l="0" t="0" r="9525" b="0"/>
                <wp:wrapSquare wrapText="bothSides"/>
                <wp:docPr id="20" name="Group 20"/>
                <wp:cNvGraphicFramePr/>
                <a:graphic xmlns:a="http://schemas.openxmlformats.org/drawingml/2006/main">
                  <a:graphicData uri="http://schemas.microsoft.com/office/word/2010/wordprocessingGroup">
                    <wpg:wgp>
                      <wpg:cNvGrpSpPr/>
                      <wpg:grpSpPr>
                        <a:xfrm>
                          <a:off x="0" y="0"/>
                          <a:ext cx="2124075" cy="2190750"/>
                          <a:chOff x="0" y="0"/>
                          <a:chExt cx="4203700" cy="5829935"/>
                        </a:xfrm>
                      </wpg:grpSpPr>
                      <pic:pic xmlns:pic="http://schemas.openxmlformats.org/drawingml/2006/picture">
                        <pic:nvPicPr>
                          <pic:cNvPr id="18" name="Picture 18"/>
                          <pic:cNvPicPr>
                            <a:picLocks noChangeAspect="1"/>
                          </pic:cNvPicPr>
                        </pic:nvPicPr>
                        <pic:blipFill>
                          <a:blip r:embed="rId112">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a:off x="0" y="0"/>
                            <a:ext cx="4203700" cy="5486400"/>
                          </a:xfrm>
                          <a:prstGeom prst="rect">
                            <a:avLst/>
                          </a:prstGeom>
                        </pic:spPr>
                      </pic:pic>
                      <wps:wsp>
                        <wps:cNvPr id="19" name="Text Box 19"/>
                        <wps:cNvSpPr txBox="1"/>
                        <wps:spPr>
                          <a:xfrm>
                            <a:off x="0" y="5486400"/>
                            <a:ext cx="4203700" cy="343535"/>
                          </a:xfrm>
                          <a:prstGeom prst="rect">
                            <a:avLst/>
                          </a:prstGeom>
                          <a:solidFill>
                            <a:prstClr val="white"/>
                          </a:solidFill>
                          <a:ln>
                            <a:noFill/>
                          </a:ln>
                        </wps:spPr>
                        <wps:txbx>
                          <w:txbxContent>
                            <w:p w14:paraId="42F3FB59" w14:textId="77777777" w:rsidR="00924914" w:rsidRPr="009F4727" w:rsidRDefault="00924914" w:rsidP="00924914">
                              <w:pPr>
                                <w:rPr>
                                  <w:sz w:val="18"/>
                                  <w:szCs w:val="18"/>
                                </w:rPr>
                              </w:pPr>
                              <w:hyperlink r:id="rId114" w:history="1">
                                <w:r w:rsidRPr="009F4727">
                                  <w:rPr>
                                    <w:sz w:val="18"/>
                                    <w:szCs w:val="18"/>
                                  </w:rPr>
                                  <w:t>This Photo</w:t>
                                </w:r>
                              </w:hyperlink>
                              <w:r w:rsidRPr="009F4727">
                                <w:rPr>
                                  <w:sz w:val="18"/>
                                  <w:szCs w:val="18"/>
                                </w:rPr>
                                <w:t xml:space="preserve"> by Unknown Author is licensed under </w:t>
                              </w:r>
                              <w:hyperlink r:id="rId115" w:history="1">
                                <w:r w:rsidRPr="009F4727">
                                  <w:rPr>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DD891BE" id="Group 20" o:spid="_x0000_s1027" style="position:absolute;margin-left:16pt;margin-top:21.5pt;width:167.25pt;height:172.5pt;z-index:-251710976" coordsize="42037,582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width:42037;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">
                  <v:imagedata r:id="rId117" o:title=""/>
                </v:shape>
                <v:shapetype id="_x0000_t202" coordsize="21600,21600" o:spt="202" path="m,l,21600r21600,l21600,xe">
                  <v:stroke joinstyle="miter"/>
                  <v:path gradientshapeok="t" o:connecttype="rect"/>
                </v:shapetype>
                <v:shape id="Text Box 19" o:spid="_x0000_s1029" type="#_x0000_t202" style="position:absolute;top:54864;width:42037;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42F3FB59" w14:textId="77777777" w:rsidR="00924914" w:rsidRPr="009F4727" w:rsidRDefault="00924914" w:rsidP="00924914">
                        <w:pPr>
                          <w:rPr>
                            <w:sz w:val="18"/>
                            <w:szCs w:val="18"/>
                          </w:rPr>
                        </w:pPr>
                        <w:hyperlink r:id="rId118" w:history="1">
                          <w:r w:rsidRPr="009F4727">
                            <w:rPr>
                              <w:sz w:val="18"/>
                              <w:szCs w:val="18"/>
                            </w:rPr>
                            <w:t>This Photo</w:t>
                          </w:r>
                        </w:hyperlink>
                        <w:r w:rsidRPr="009F4727">
                          <w:rPr>
                            <w:sz w:val="18"/>
                            <w:szCs w:val="18"/>
                          </w:rPr>
                          <w:t xml:space="preserve"> by Unknown Author is licensed under </w:t>
                        </w:r>
                        <w:hyperlink r:id="rId119" w:history="1">
                          <w:r w:rsidRPr="009F4727">
                            <w:rPr>
                              <w:sz w:val="18"/>
                              <w:szCs w:val="18"/>
                            </w:rPr>
                            <w:t>CC BY</w:t>
                          </w:r>
                        </w:hyperlink>
                      </w:p>
                    </w:txbxContent>
                  </v:textbox>
                </v:shape>
                <w10:wrap type="square"/>
              </v:group>
            </w:pict>
          </mc:Fallback>
        </mc:AlternateContent>
      </w:r>
      <w:r w:rsidR="00924914" w:rsidRPr="65007A41">
        <w:t xml:space="preserve">Teachers are responsible and accountable for the progress and development of the pupils in their class, including where pupils access support from teaching assistants or specialist staff. The class or subject teacher should remain responsible for working with the child daily, even when interventions involve group or one-to-one teaching away from the main class or subject teacher. They should work closely with any teaching assistants or specialist staff involved, to plan and assess the impact of support and interventions and how they can be linked to classroom teaching. Working with the SENDCO, together they should revise the support considering the pupil’s progress and development, deciding on any changes to the support and outcomes in consultation with the parent and pupil. Teachers should differentiate their teaching methods to be able to cater for a variety of learning styles and needs. Teachers will also make reasonable adjustments to the curriculum to accommodate the needs of children with SEND. For more information on reasonable adjustments refer to the guide on the Local Offer in the education section or to the Code of Practice. </w:t>
      </w:r>
    </w:p>
    <w:p w14:paraId="482DD87C" w14:textId="7511679C" w:rsidR="00F27D7A" w:rsidRPr="00AF54A6" w:rsidRDefault="00F27D7A" w:rsidP="002173EB">
      <w:pPr>
        <w:pStyle w:val="Heading2"/>
      </w:pPr>
      <w:bookmarkStart w:id="33" w:name="_Toc175218910"/>
      <w:r w:rsidRPr="00AF54A6">
        <w:t>Learning Support Assistant (LSA) / Teaching Assistant (TA)</w:t>
      </w:r>
      <w:r w:rsidR="0018395B" w:rsidRPr="00AF54A6">
        <w:t xml:space="preserve"> Higher Level Teaching Assistant (HLTA)</w:t>
      </w:r>
      <w:bookmarkEnd w:id="33"/>
    </w:p>
    <w:p w14:paraId="4D20ACBD" w14:textId="77777777" w:rsidR="00B01B56" w:rsidRPr="00B01B56" w:rsidRDefault="00B01B56" w:rsidP="00B01B56"/>
    <w:p w14:paraId="21D6EAC9" w14:textId="77777777" w:rsidR="00F27D7A" w:rsidRPr="00327BF5" w:rsidRDefault="00F27D7A" w:rsidP="00095C51">
      <w:r w:rsidRPr="52D0F013">
        <w:t xml:space="preserve">Learning Support Assistants/ Teaching Assistants are employed by schools to support children and young people with SEND to enable them to access learning and the curriculum. They may support on a one-to-one basis, support a group, or take a whole class. They are highly skilled members of staff often with many years of experience of working with learners with a range of different abilities, challenges, and needs. Learning Support Assistants work closely with teachers and other staff involved in education. Duties vary widely but can include: </w:t>
      </w:r>
    </w:p>
    <w:p w14:paraId="4CF9DD69" w14:textId="77777777" w:rsidR="00F27D7A" w:rsidRPr="00327BF5" w:rsidRDefault="00F27D7A" w:rsidP="00095C51">
      <w:r w:rsidRPr="52D0F013">
        <w:t xml:space="preserve">• helping to plan lessons and prepare resources </w:t>
      </w:r>
    </w:p>
    <w:p w14:paraId="28AFEE6C" w14:textId="77777777" w:rsidR="00F27D7A" w:rsidRPr="00327BF5" w:rsidRDefault="00F27D7A" w:rsidP="00095C51">
      <w:r w:rsidRPr="52D0F013">
        <w:lastRenderedPageBreak/>
        <w:t xml:space="preserve">• delivering interventions that are planned and assessed by the teacher </w:t>
      </w:r>
    </w:p>
    <w:p w14:paraId="005A6095" w14:textId="5E4BDD35" w:rsidR="00F27D7A" w:rsidRPr="00327BF5" w:rsidRDefault="00F27D7A" w:rsidP="00095C51">
      <w:r w:rsidRPr="00FBB598">
        <w:t xml:space="preserve">• helping with pupils’ learning and development, for example </w:t>
      </w:r>
      <w:r w:rsidR="192DFA1C" w:rsidRPr="00FBB598">
        <w:t>aiding</w:t>
      </w:r>
      <w:r w:rsidRPr="00FBB598">
        <w:t xml:space="preserve"> those who are struggling, </w:t>
      </w:r>
    </w:p>
    <w:p w14:paraId="2637E236" w14:textId="77777777" w:rsidR="00F27D7A" w:rsidRPr="00327BF5" w:rsidRDefault="00F27D7A" w:rsidP="00095C51">
      <w:r w:rsidRPr="52D0F013">
        <w:t xml:space="preserve">• listening to pupils read, helping with number work, etc </w:t>
      </w:r>
    </w:p>
    <w:p w14:paraId="48EE004B" w14:textId="77777777" w:rsidR="00F27D7A" w:rsidRPr="00327BF5" w:rsidRDefault="00F27D7A" w:rsidP="00095C51">
      <w:r w:rsidRPr="52D0F013">
        <w:t xml:space="preserve">• supervising pupils in the playground, dining hall, cloakrooms and in class </w:t>
      </w:r>
    </w:p>
    <w:p w14:paraId="6D8E1AD4" w14:textId="77777777" w:rsidR="00F27D7A" w:rsidRPr="00327BF5" w:rsidRDefault="00F27D7A" w:rsidP="00095C51">
      <w:r w:rsidRPr="52D0F013">
        <w:t xml:space="preserve">• keeping records of each pupil’s progress </w:t>
      </w:r>
    </w:p>
    <w:p w14:paraId="7FA83232" w14:textId="77777777" w:rsidR="00F27D7A" w:rsidRPr="00327BF5" w:rsidRDefault="00F27D7A" w:rsidP="00095C51">
      <w:r w:rsidRPr="52D0F013">
        <w:t xml:space="preserve">• helping children prepare for PE </w:t>
      </w:r>
    </w:p>
    <w:p w14:paraId="729A99AD" w14:textId="77777777" w:rsidR="00F27D7A" w:rsidRPr="00327BF5" w:rsidRDefault="00F27D7A" w:rsidP="00095C51">
      <w:r w:rsidRPr="52D0F013">
        <w:t xml:space="preserve">• assisting with their health and hygiene </w:t>
      </w:r>
    </w:p>
    <w:p w14:paraId="3006893F" w14:textId="77777777" w:rsidR="00F27D7A" w:rsidRPr="00327BF5" w:rsidRDefault="00F27D7A" w:rsidP="00095C51">
      <w:r w:rsidRPr="52D0F013">
        <w:t xml:space="preserve">• comforting and supporting children who are unhappy or upset. </w:t>
      </w:r>
    </w:p>
    <w:p w14:paraId="05CBF20F" w14:textId="77777777" w:rsidR="00F27D7A" w:rsidRDefault="00F27D7A" w:rsidP="00095C51">
      <w:r w:rsidRPr="52D0F013">
        <w:t>Learning Support Assistants may work with pupils with physical disabilities who may need help with mobility or in accessing materials. They may also support pupils with anxiety and associated difficulties who will require support to help them achieve their full potential. If a learner has an EHCP, this could specify the amount of support that will be provided and who will deliver this support. Children who do not have an EHCP or a SEND Support Plan may also receive help from Learning Support Assistants and this resource allocation will be managed by the school and should be documented and reviewed in the child’s SEND support plan.</w:t>
      </w:r>
    </w:p>
    <w:p w14:paraId="65358DE3" w14:textId="0CB44133" w:rsidR="00EA0D5B" w:rsidRDefault="1190352F" w:rsidP="00095C51">
      <w:r w:rsidRPr="0DA75BD7">
        <w:t xml:space="preserve">Up to date guidance using the latest research on best use of teaching assistant support can be found at </w:t>
      </w:r>
      <w:hyperlink r:id="rId120">
        <w:r w:rsidRPr="0DA75BD7">
          <w:rPr>
            <w:rStyle w:val="Hyperlink"/>
            <w:rFonts w:eastAsia="Arial"/>
          </w:rPr>
          <w:t>www.educationendowmentfoundation.org.uk</w:t>
        </w:r>
      </w:hyperlink>
      <w:r w:rsidRPr="0DA75BD7">
        <w:t xml:space="preserve">  </w:t>
      </w:r>
    </w:p>
    <w:p w14:paraId="675387AD" w14:textId="77777777" w:rsidR="00B01B56" w:rsidRDefault="00B01B56" w:rsidP="00095C51"/>
    <w:p w14:paraId="46C4D7FB" w14:textId="77777777" w:rsidR="00AF54A6" w:rsidRDefault="00AF54A6">
      <w:pPr>
        <w:rPr>
          <w:rFonts w:eastAsia="Arial"/>
          <w:b/>
          <w:bCs/>
          <w:noProof/>
        </w:rPr>
      </w:pPr>
      <w:r>
        <w:br w:type="page"/>
      </w:r>
    </w:p>
    <w:p w14:paraId="15EC04FA" w14:textId="736A0EC0" w:rsidR="00580FE1" w:rsidRDefault="00580FE1" w:rsidP="00B92EC1">
      <w:pPr>
        <w:pStyle w:val="Heading1"/>
      </w:pPr>
      <w:bookmarkStart w:id="34" w:name="_Toc175218911"/>
      <w:r w:rsidRPr="55DC5B41">
        <w:lastRenderedPageBreak/>
        <w:t>Special Educational Needs Co-ordinator (SEN</w:t>
      </w:r>
      <w:r w:rsidR="34F96BE6" w:rsidRPr="55DC5B41">
        <w:t>D</w:t>
      </w:r>
      <w:r w:rsidRPr="55DC5B41">
        <w:t>Co)</w:t>
      </w:r>
      <w:bookmarkEnd w:id="34"/>
    </w:p>
    <w:p w14:paraId="178ADBD1" w14:textId="77777777" w:rsidR="00B01B56" w:rsidRPr="00B01B56" w:rsidRDefault="00B01B56" w:rsidP="00B01B56"/>
    <w:p w14:paraId="1A87A8B7" w14:textId="6C98F9DF" w:rsidR="00580FE1" w:rsidRPr="00327BF5" w:rsidRDefault="00580FE1" w:rsidP="00095C51">
      <w:r w:rsidRPr="52D0F013">
        <w:t xml:space="preserve">Based within schools, </w:t>
      </w:r>
      <w:r w:rsidR="49FCE2E4" w:rsidRPr="52D0F013">
        <w:t>S</w:t>
      </w:r>
      <w:r w:rsidRPr="52D0F013">
        <w:t xml:space="preserve">pecial </w:t>
      </w:r>
      <w:r w:rsidR="3C6B9408" w:rsidRPr="52D0F013">
        <w:t>E</w:t>
      </w:r>
      <w:r w:rsidRPr="52D0F013">
        <w:t xml:space="preserve">ducational </w:t>
      </w:r>
      <w:r w:rsidR="6E76992C" w:rsidRPr="52D0F013">
        <w:t>N</w:t>
      </w:r>
      <w:r w:rsidRPr="52D0F013">
        <w:t>eeds</w:t>
      </w:r>
      <w:r w:rsidR="01B6FF90" w:rsidRPr="52D0F013">
        <w:t xml:space="preserve"> and </w:t>
      </w:r>
      <w:r w:rsidR="78E98A28" w:rsidRPr="52D0F013">
        <w:t>D</w:t>
      </w:r>
      <w:r w:rsidR="01B6FF90" w:rsidRPr="52D0F013">
        <w:t>isabil</w:t>
      </w:r>
      <w:r w:rsidR="29C11377" w:rsidRPr="52D0F013">
        <w:t>i</w:t>
      </w:r>
      <w:r w:rsidR="01B6FF90" w:rsidRPr="52D0F013">
        <w:t>ty</w:t>
      </w:r>
      <w:r w:rsidRPr="52D0F013">
        <w:t xml:space="preserve"> </w:t>
      </w:r>
      <w:r w:rsidR="25B15FF9" w:rsidRPr="52D0F013">
        <w:t>C</w:t>
      </w:r>
      <w:r w:rsidRPr="52D0F013">
        <w:t>oordinators (SEN</w:t>
      </w:r>
      <w:r w:rsidR="34F96BE6" w:rsidRPr="52D0F013">
        <w:t>D</w:t>
      </w:r>
      <w:r w:rsidRPr="52D0F013">
        <w:t>Cos) work in collaboration with headteachers and governing bodies to ensure pupils with SEN</w:t>
      </w:r>
      <w:r w:rsidR="4B3B9BB6" w:rsidRPr="52D0F013">
        <w:t>D</w:t>
      </w:r>
      <w:r w:rsidRPr="52D0F013">
        <w:t xml:space="preserve"> are appropriately supported. SEN</w:t>
      </w:r>
      <w:r w:rsidR="0C533143" w:rsidRPr="52D0F013">
        <w:t>D</w:t>
      </w:r>
      <w:r w:rsidRPr="52D0F013">
        <w:t>Cos take day-to-day responsibility for the provision made for individual children and young people with SEN</w:t>
      </w:r>
      <w:r w:rsidR="0AA9E9D1" w:rsidRPr="52D0F013">
        <w:t>D</w:t>
      </w:r>
      <w:r w:rsidRPr="52D0F013">
        <w:t>, working closely with teaching staff, parents and carers, and other agencies. SEN</w:t>
      </w:r>
      <w:r w:rsidR="0B6FA125" w:rsidRPr="52D0F013">
        <w:t>D</w:t>
      </w:r>
      <w:r w:rsidRPr="52D0F013">
        <w:t xml:space="preserve">Cos will typically work closely with the family to support the EHCP Statutory Assessment process, attending key review meetings, completing </w:t>
      </w:r>
      <w:r w:rsidR="015DE499" w:rsidRPr="52D0F013">
        <w:t>reports,</w:t>
      </w:r>
      <w:r w:rsidRPr="52D0F013">
        <w:t xml:space="preserve"> and supporting the family or young person to complete section A and think about suitable outcomes. The SEN</w:t>
      </w:r>
      <w:r w:rsidR="0F095B50" w:rsidRPr="52D0F013">
        <w:t>D</w:t>
      </w:r>
      <w:r w:rsidRPr="52D0F013">
        <w:t>Co will also be the main point of contact in ensuring that the specified provision in the school is implemented. SEN</w:t>
      </w:r>
      <w:r w:rsidR="5FAF7829" w:rsidRPr="52D0F013">
        <w:t>D</w:t>
      </w:r>
      <w:r w:rsidRPr="52D0F013">
        <w:t xml:space="preserve">Cos must be qualified teachers as referenced from the Code of Practice. </w:t>
      </w:r>
      <w:r w:rsidR="1B7D97F8" w:rsidRPr="52D0F013">
        <w:t>They must have completed the NA</w:t>
      </w:r>
      <w:r w:rsidR="00C9C527" w:rsidRPr="52D0F013">
        <w:t>SENDCO</w:t>
      </w:r>
      <w:r w:rsidR="1B7D97F8" w:rsidRPr="52D0F013">
        <w:t xml:space="preserve"> qualification within three years of taking up the role as </w:t>
      </w:r>
      <w:r w:rsidR="00C9C527" w:rsidRPr="52D0F013">
        <w:t>SENDCo</w:t>
      </w:r>
      <w:r w:rsidR="1B7D97F8" w:rsidRPr="52D0F013">
        <w:t xml:space="preserve">. </w:t>
      </w:r>
    </w:p>
    <w:p w14:paraId="4D38DD0C" w14:textId="3717900B" w:rsidR="00FA5CA5" w:rsidRDefault="00FA5CA5" w:rsidP="00095C51">
      <w:r w:rsidRPr="330A5306">
        <w:t>The SEN</w:t>
      </w:r>
      <w:r w:rsidR="644B9698" w:rsidRPr="330A5306">
        <w:t>D</w:t>
      </w:r>
      <w:r w:rsidRPr="330A5306">
        <w:t>Co</w:t>
      </w:r>
      <w:r w:rsidR="752FF729" w:rsidRPr="330A5306">
        <w:t xml:space="preserve"> role includes the following duties</w:t>
      </w:r>
      <w:r w:rsidRPr="330A5306">
        <w:t xml:space="preserve">: </w:t>
      </w:r>
    </w:p>
    <w:p w14:paraId="28D3811F" w14:textId="752BA5D5" w:rsidR="2A421752" w:rsidRDefault="2A421752" w:rsidP="00435BD4">
      <w:pPr>
        <w:pStyle w:val="ListParagraph"/>
        <w:numPr>
          <w:ilvl w:val="0"/>
          <w:numId w:val="59"/>
        </w:numPr>
      </w:pPr>
      <w:r w:rsidRPr="330A5306">
        <w:t>Oversee</w:t>
      </w:r>
      <w:r w:rsidR="3073C5CB" w:rsidRPr="330A5306">
        <w:t>ing</w:t>
      </w:r>
      <w:r w:rsidRPr="330A5306">
        <w:t xml:space="preserve"> the day-to-day operation of the school’s SEND policy</w:t>
      </w:r>
      <w:r w:rsidR="4594E7AC" w:rsidRPr="330A5306">
        <w:t>.</w:t>
      </w:r>
    </w:p>
    <w:p w14:paraId="0EFE1ED1" w14:textId="798C94D8" w:rsidR="2A421752" w:rsidRDefault="2A421752" w:rsidP="00435BD4">
      <w:pPr>
        <w:pStyle w:val="ListParagraph"/>
        <w:numPr>
          <w:ilvl w:val="0"/>
          <w:numId w:val="59"/>
        </w:numPr>
      </w:pPr>
      <w:r w:rsidRPr="330A5306">
        <w:t>Co-ordinating provision for children with SEND</w:t>
      </w:r>
      <w:r w:rsidR="65692D0B" w:rsidRPr="330A5306">
        <w:t>.</w:t>
      </w:r>
    </w:p>
    <w:p w14:paraId="5A3890E0" w14:textId="311D93C8" w:rsidR="302B25AE" w:rsidRDefault="302B25AE" w:rsidP="00435BD4">
      <w:pPr>
        <w:pStyle w:val="ListParagraph"/>
        <w:numPr>
          <w:ilvl w:val="0"/>
          <w:numId w:val="59"/>
        </w:numPr>
      </w:pPr>
      <w:r w:rsidRPr="330A5306">
        <w:t xml:space="preserve">Liaising with designated class teacher where a looked after learner has </w:t>
      </w:r>
      <w:r w:rsidR="60BD7E0F" w:rsidRPr="330A5306">
        <w:t>SEND.</w:t>
      </w:r>
    </w:p>
    <w:p w14:paraId="54C30EEF" w14:textId="211548E8" w:rsidR="302B25AE" w:rsidRDefault="302B25AE" w:rsidP="00435BD4">
      <w:pPr>
        <w:pStyle w:val="ListParagraph"/>
        <w:numPr>
          <w:ilvl w:val="0"/>
          <w:numId w:val="59"/>
        </w:numPr>
      </w:pPr>
      <w:r w:rsidRPr="330A5306">
        <w:t xml:space="preserve">Advising on a graduated approach to provide SEND </w:t>
      </w:r>
      <w:r w:rsidR="18153C9C" w:rsidRPr="330A5306">
        <w:t>support.</w:t>
      </w:r>
    </w:p>
    <w:p w14:paraId="649E0BA5" w14:textId="48EF5589" w:rsidR="1EF347D6" w:rsidRDefault="1EF347D6" w:rsidP="00435BD4">
      <w:pPr>
        <w:pStyle w:val="ListParagraph"/>
        <w:numPr>
          <w:ilvl w:val="0"/>
          <w:numId w:val="59"/>
        </w:numPr>
      </w:pPr>
      <w:r w:rsidRPr="330A5306">
        <w:t xml:space="preserve">Advising on the deployment of the school’s SEN budget and other resources to meet learner’s needs </w:t>
      </w:r>
      <w:r w:rsidR="59110F00" w:rsidRPr="330A5306">
        <w:t>effectively.</w:t>
      </w:r>
    </w:p>
    <w:p w14:paraId="09BAEA98" w14:textId="44B801AA" w:rsidR="00FA5CA5" w:rsidRDefault="00FA5CA5" w:rsidP="00435BD4">
      <w:pPr>
        <w:pStyle w:val="ListParagraph"/>
        <w:numPr>
          <w:ilvl w:val="0"/>
          <w:numId w:val="59"/>
        </w:numPr>
      </w:pPr>
      <w:r w:rsidRPr="330A5306">
        <w:t xml:space="preserve">Continuously monitor progress to identify children who may have </w:t>
      </w:r>
      <w:r w:rsidR="1E3F6C5A" w:rsidRPr="330A5306">
        <w:t>SEND.</w:t>
      </w:r>
    </w:p>
    <w:p w14:paraId="0D3A56E8" w14:textId="5EA97103" w:rsidR="00FA5CA5" w:rsidRDefault="00FA5CA5" w:rsidP="00435BD4">
      <w:pPr>
        <w:pStyle w:val="ListParagraph"/>
        <w:numPr>
          <w:ilvl w:val="0"/>
          <w:numId w:val="59"/>
        </w:numPr>
      </w:pPr>
      <w:r w:rsidRPr="330A5306">
        <w:t>Writ</w:t>
      </w:r>
      <w:r w:rsidR="49077327" w:rsidRPr="330A5306">
        <w:t>ing</w:t>
      </w:r>
      <w:r w:rsidRPr="330A5306">
        <w:t xml:space="preserve"> SEN</w:t>
      </w:r>
      <w:r w:rsidR="20D28A04" w:rsidRPr="330A5306">
        <w:t>D</w:t>
      </w:r>
      <w:r w:rsidRPr="330A5306">
        <w:t xml:space="preserve"> Support Pl</w:t>
      </w:r>
      <w:r w:rsidR="6F0917AE" w:rsidRPr="330A5306">
        <w:t>a</w:t>
      </w:r>
      <w:r w:rsidRPr="330A5306">
        <w:t>n</w:t>
      </w:r>
      <w:r w:rsidR="5E2A1148" w:rsidRPr="330A5306">
        <w:t>s</w:t>
      </w:r>
      <w:r w:rsidRPr="330A5306">
        <w:t xml:space="preserve"> for children with </w:t>
      </w:r>
      <w:r w:rsidR="03C06929" w:rsidRPr="330A5306">
        <w:t>SEND.</w:t>
      </w:r>
    </w:p>
    <w:p w14:paraId="1D9EB8CB" w14:textId="3E294DE3" w:rsidR="00FA5CA5" w:rsidRDefault="00FA5CA5" w:rsidP="00435BD4">
      <w:pPr>
        <w:pStyle w:val="ListParagraph"/>
        <w:numPr>
          <w:ilvl w:val="0"/>
          <w:numId w:val="59"/>
        </w:numPr>
      </w:pPr>
      <w:r w:rsidRPr="330A5306">
        <w:t>Review SEN</w:t>
      </w:r>
      <w:r w:rsidR="5138B2A0" w:rsidRPr="330A5306">
        <w:t>D</w:t>
      </w:r>
      <w:r w:rsidRPr="330A5306">
        <w:t xml:space="preserve"> Support Plan each term with parents/carers and child/young </w:t>
      </w:r>
      <w:r w:rsidR="74FFE10D" w:rsidRPr="330A5306">
        <w:t>person.</w:t>
      </w:r>
    </w:p>
    <w:p w14:paraId="5A64E997" w14:textId="6526FEE1" w:rsidR="00FA5CA5" w:rsidRDefault="00FA5CA5" w:rsidP="00435BD4">
      <w:pPr>
        <w:pStyle w:val="ListParagraph"/>
        <w:numPr>
          <w:ilvl w:val="0"/>
          <w:numId w:val="59"/>
        </w:numPr>
      </w:pPr>
      <w:r w:rsidRPr="330A5306">
        <w:t xml:space="preserve">Ensure that all appropriate professionals are involved in </w:t>
      </w:r>
      <w:r w:rsidR="5FCA3082" w:rsidRPr="330A5306">
        <w:t>the process</w:t>
      </w:r>
      <w:r w:rsidR="78ECF723" w:rsidRPr="330A5306">
        <w:t>.</w:t>
      </w:r>
    </w:p>
    <w:p w14:paraId="7DBFA88D" w14:textId="76BDE5D9" w:rsidR="00FA5CA5" w:rsidRDefault="00FA5CA5" w:rsidP="00435BD4">
      <w:pPr>
        <w:pStyle w:val="ListParagraph"/>
        <w:numPr>
          <w:ilvl w:val="0"/>
          <w:numId w:val="59"/>
        </w:numPr>
      </w:pPr>
      <w:r w:rsidRPr="330A5306">
        <w:t>Ensure that progress against outcomes is regularly documented in the SEN</w:t>
      </w:r>
      <w:r w:rsidR="1C6FD929" w:rsidRPr="330A5306">
        <w:t>D</w:t>
      </w:r>
      <w:r w:rsidRPr="330A5306">
        <w:t xml:space="preserve"> Support Plan</w:t>
      </w:r>
      <w:r w:rsidR="164E3D50" w:rsidRPr="330A5306">
        <w:t>.</w:t>
      </w:r>
    </w:p>
    <w:p w14:paraId="2DDDB341" w14:textId="3E511481" w:rsidR="453DE782" w:rsidRDefault="29C5158E" w:rsidP="00435BD4">
      <w:pPr>
        <w:pStyle w:val="ListParagraph"/>
        <w:numPr>
          <w:ilvl w:val="0"/>
          <w:numId w:val="59"/>
        </w:numPr>
      </w:pPr>
      <w:r w:rsidRPr="330A5306">
        <w:t>Maintain an up-to-date SEND Information Report on the school’s website (to link and contribute to the Local Offer)</w:t>
      </w:r>
      <w:r w:rsidR="52848945" w:rsidRPr="330A5306">
        <w:t>.</w:t>
      </w:r>
    </w:p>
    <w:p w14:paraId="10A24779" w14:textId="514D97DE" w:rsidR="453DE782" w:rsidRDefault="6630C6E6" w:rsidP="00095C51">
      <w:pPr>
        <w:pStyle w:val="ListParagraph"/>
        <w:numPr>
          <w:ilvl w:val="0"/>
          <w:numId w:val="59"/>
        </w:numPr>
      </w:pPr>
      <w:r w:rsidRPr="330A5306">
        <w:t>Working with head teacher and school governors to ensure that the school meets its responsibilities under the Equality Act (2010) with regard to reasonable adjustments and access arrangements</w:t>
      </w:r>
      <w:r w:rsidR="0BCD091E" w:rsidRPr="330A5306">
        <w:t>.</w:t>
      </w:r>
    </w:p>
    <w:p w14:paraId="16550CF7" w14:textId="4029267A" w:rsidR="00FA5CA5" w:rsidRDefault="00FA5CA5" w:rsidP="00095C51">
      <w:pPr>
        <w:rPr>
          <w:b/>
          <w:bCs/>
        </w:rPr>
      </w:pPr>
      <w:r w:rsidRPr="55971BDC">
        <w:t>The SEN</w:t>
      </w:r>
      <w:r w:rsidR="1161C0A9" w:rsidRPr="55971BDC">
        <w:t>D</w:t>
      </w:r>
      <w:r w:rsidRPr="55971BDC">
        <w:t xml:space="preserve">Co must also liaise with parent/carers, </w:t>
      </w:r>
      <w:r w:rsidR="414C3155" w:rsidRPr="55971BDC">
        <w:t>children,</w:t>
      </w:r>
      <w:r w:rsidRPr="55971BDC">
        <w:t xml:space="preserve"> and young people to enable them to</w:t>
      </w:r>
      <w:r w:rsidRPr="55971BDC">
        <w:rPr>
          <w:b/>
          <w:bCs/>
        </w:rPr>
        <w:t xml:space="preserve">: </w:t>
      </w:r>
    </w:p>
    <w:p w14:paraId="3FF4CDEC" w14:textId="521DD328" w:rsidR="00FA5CA5" w:rsidRDefault="00FA5CA5" w:rsidP="00435BD4">
      <w:pPr>
        <w:pStyle w:val="ListParagraph"/>
        <w:numPr>
          <w:ilvl w:val="0"/>
          <w:numId w:val="59"/>
        </w:numPr>
      </w:pPr>
      <w:r w:rsidRPr="330A5306">
        <w:lastRenderedPageBreak/>
        <w:t>Discuss any concerns that they may have in relation to their child’s/young person’s SEN</w:t>
      </w:r>
      <w:r w:rsidR="4887BE11" w:rsidRPr="330A5306">
        <w:t>D</w:t>
      </w:r>
      <w:r w:rsidRPr="330A5306">
        <w:t xml:space="preserve"> with the </w:t>
      </w:r>
      <w:r w:rsidR="5D8F7A78" w:rsidRPr="330A5306">
        <w:t>teacher.</w:t>
      </w:r>
    </w:p>
    <w:p w14:paraId="3D859DDD" w14:textId="6B5CCC64" w:rsidR="00FA5CA5" w:rsidRDefault="00FA5CA5" w:rsidP="00435BD4">
      <w:pPr>
        <w:pStyle w:val="ListParagraph"/>
        <w:numPr>
          <w:ilvl w:val="0"/>
          <w:numId w:val="59"/>
        </w:numPr>
      </w:pPr>
      <w:r w:rsidRPr="330A5306">
        <w:t xml:space="preserve">Ensure that </w:t>
      </w:r>
      <w:r w:rsidR="7DC1884C" w:rsidRPr="330A5306">
        <w:t>caregiver</w:t>
      </w:r>
      <w:r w:rsidRPr="330A5306">
        <w:t xml:space="preserve"> is informed of any professional involvement with the child, regardless of it being privately sought, Local Authority or NHS involvement</w:t>
      </w:r>
      <w:r w:rsidR="726E70DF" w:rsidRPr="330A5306">
        <w:t>.</w:t>
      </w:r>
    </w:p>
    <w:p w14:paraId="6A84EB9C" w14:textId="7A9F19E9" w:rsidR="00FA5CA5" w:rsidRDefault="00FA5CA5" w:rsidP="00435BD4">
      <w:pPr>
        <w:pStyle w:val="ListParagraph"/>
        <w:numPr>
          <w:ilvl w:val="0"/>
          <w:numId w:val="59"/>
        </w:numPr>
      </w:pPr>
      <w:r w:rsidRPr="330A5306">
        <w:t>Ensure that the SEN</w:t>
      </w:r>
      <w:r w:rsidR="496DD6CC" w:rsidRPr="330A5306">
        <w:t>D</w:t>
      </w:r>
      <w:r w:rsidRPr="330A5306">
        <w:t xml:space="preserve"> Support Plan is seen and understood including understanding the role that they play in it</w:t>
      </w:r>
      <w:r w:rsidR="6DA0DB26" w:rsidRPr="330A5306">
        <w:t>.</w:t>
      </w:r>
    </w:p>
    <w:p w14:paraId="51E6CFD1" w14:textId="70A46C2C" w:rsidR="280379DF" w:rsidRDefault="00FA5CA5" w:rsidP="00095C51">
      <w:pPr>
        <w:pStyle w:val="ListParagraph"/>
        <w:numPr>
          <w:ilvl w:val="0"/>
          <w:numId w:val="59"/>
        </w:numPr>
      </w:pPr>
      <w:r w:rsidRPr="330A5306">
        <w:t>Attend regular review meetings for the plan and share views and opinions on the progress being made and the provision being put in place</w:t>
      </w:r>
      <w:r w:rsidR="2C304977" w:rsidRPr="330A5306">
        <w:t>.</w:t>
      </w:r>
    </w:p>
    <w:p w14:paraId="0655D56F" w14:textId="22B3E81E" w:rsidR="69DF9446" w:rsidRDefault="69DF9446" w:rsidP="00095C51">
      <w:pPr>
        <w:rPr>
          <w:b/>
          <w:bCs/>
        </w:rPr>
      </w:pPr>
      <w:r w:rsidRPr="330A5306">
        <w:t>SEN</w:t>
      </w:r>
      <w:r w:rsidR="5B9EC707" w:rsidRPr="330A5306">
        <w:t>D</w:t>
      </w:r>
      <w:r w:rsidRPr="330A5306">
        <w:t xml:space="preserve">CO’s must also liaise with </w:t>
      </w:r>
      <w:r w:rsidR="00FA5CA5" w:rsidRPr="330A5306">
        <w:t>Other Professionals</w:t>
      </w:r>
      <w:r w:rsidR="20C84DCA" w:rsidRPr="330A5306">
        <w:t xml:space="preserve"> to:</w:t>
      </w:r>
      <w:r w:rsidR="20C84DCA" w:rsidRPr="330A5306">
        <w:rPr>
          <w:b/>
          <w:bCs/>
        </w:rPr>
        <w:t xml:space="preserve"> </w:t>
      </w:r>
    </w:p>
    <w:p w14:paraId="19C31C77" w14:textId="235CCDD0" w:rsidR="00FA5CA5" w:rsidRDefault="00FA5CA5" w:rsidP="00435BD4">
      <w:pPr>
        <w:pStyle w:val="ListParagraph"/>
        <w:numPr>
          <w:ilvl w:val="0"/>
          <w:numId w:val="59"/>
        </w:numPr>
      </w:pPr>
      <w:r w:rsidRPr="330A5306">
        <w:t>Provide input, advice, and support to teachers and the SEN</w:t>
      </w:r>
      <w:r w:rsidR="6729B045" w:rsidRPr="330A5306">
        <w:t>D</w:t>
      </w:r>
      <w:r w:rsidRPr="330A5306">
        <w:t>Co around provision, interventions, and strategies, which could be included in the SEN</w:t>
      </w:r>
      <w:r w:rsidR="1C283286" w:rsidRPr="330A5306">
        <w:t>D</w:t>
      </w:r>
      <w:r w:rsidRPr="330A5306">
        <w:t xml:space="preserve"> Support Plan. This could be via specific requests for support or termly meetings to discuss provision at the setting</w:t>
      </w:r>
      <w:r w:rsidR="52622456" w:rsidRPr="330A5306">
        <w:t>.</w:t>
      </w:r>
    </w:p>
    <w:p w14:paraId="58FE42CF" w14:textId="4FF97EE7" w:rsidR="00FA5CA5" w:rsidRDefault="00FA5CA5" w:rsidP="00435BD4">
      <w:pPr>
        <w:pStyle w:val="ListParagraph"/>
        <w:numPr>
          <w:ilvl w:val="0"/>
          <w:numId w:val="59"/>
        </w:numPr>
      </w:pPr>
      <w:r w:rsidRPr="330A5306">
        <w:t>Provide assessment and advice on outcomes and provision for individual children or young people when required</w:t>
      </w:r>
      <w:r w:rsidR="5479356C" w:rsidRPr="330A5306">
        <w:t>.</w:t>
      </w:r>
    </w:p>
    <w:p w14:paraId="18171F8D" w14:textId="5B4D1BA5" w:rsidR="00F9384F" w:rsidRDefault="450637BB" w:rsidP="00435BD4">
      <w:pPr>
        <w:pStyle w:val="ListParagraph"/>
        <w:numPr>
          <w:ilvl w:val="0"/>
          <w:numId w:val="59"/>
        </w:numPr>
      </w:pPr>
      <w:r w:rsidRPr="330A5306">
        <w:t>Seek out training opportunities wherever need is identified</w:t>
      </w:r>
      <w:r w:rsidR="41D22412" w:rsidRPr="330A5306">
        <w:t>.</w:t>
      </w:r>
    </w:p>
    <w:p w14:paraId="6BB64916" w14:textId="77777777" w:rsidR="00AF54A6" w:rsidRDefault="00AF54A6">
      <w:pPr>
        <w:rPr>
          <w:rFonts w:eastAsia="Arial"/>
          <w:b/>
          <w:bCs/>
          <w:noProof/>
        </w:rPr>
      </w:pPr>
      <w:r>
        <w:br w:type="page"/>
      </w:r>
    </w:p>
    <w:p w14:paraId="3CF86ACB" w14:textId="3F65782A" w:rsidR="0DA75BD7" w:rsidRDefault="469EC98C" w:rsidP="00A8305B">
      <w:pPr>
        <w:pStyle w:val="Heading1"/>
        <w:numPr>
          <w:ilvl w:val="0"/>
          <w:numId w:val="97"/>
        </w:numPr>
      </w:pPr>
      <w:bookmarkStart w:id="35" w:name="_Toc175218912"/>
      <w:r w:rsidRPr="55DC5B41">
        <w:lastRenderedPageBreak/>
        <w:t>For the</w:t>
      </w:r>
      <w:r w:rsidR="1F44DCD1" w:rsidRPr="55DC5B41">
        <w:t xml:space="preserve"> N</w:t>
      </w:r>
      <w:r w:rsidRPr="55DC5B41">
        <w:t>ew SENDCo</w:t>
      </w:r>
      <w:bookmarkEnd w:id="35"/>
    </w:p>
    <w:p w14:paraId="6D7FE563" w14:textId="77777777" w:rsidR="00AF54A6" w:rsidRPr="00AF54A6" w:rsidRDefault="00AF54A6" w:rsidP="00AF54A6"/>
    <w:p w14:paraId="64BFDA00" w14:textId="32AF9525" w:rsidR="607C2690" w:rsidRDefault="4B319EEA" w:rsidP="00095C51">
      <w:pPr>
        <w:pStyle w:val="ListParagraph"/>
        <w:numPr>
          <w:ilvl w:val="0"/>
          <w:numId w:val="27"/>
        </w:numPr>
      </w:pPr>
      <w:r>
        <w:t xml:space="preserve">There is a new SENDCo toolkit available on the Local Offer which has links to all the information and paperwork that you may need to start your new role. See link </w:t>
      </w:r>
      <w:hyperlink r:id="rId121" w:history="1">
        <w:r w:rsidR="00901C81" w:rsidRPr="00901C81">
          <w:rPr>
            <w:rStyle w:val="Hyperlink"/>
          </w:rPr>
          <w:t>SENDCo Handbook 24-25 and SENDCo Toolkit | Redcar &amp; Cleveland: Information Directory (redcar-cleveland.gov.uk)</w:t>
        </w:r>
      </w:hyperlink>
    </w:p>
    <w:p w14:paraId="091595F4" w14:textId="28CA8563" w:rsidR="607C2690" w:rsidRDefault="4B319EEA" w:rsidP="00095C51">
      <w:pPr>
        <w:pStyle w:val="ListParagraph"/>
        <w:numPr>
          <w:ilvl w:val="0"/>
          <w:numId w:val="27"/>
        </w:numPr>
      </w:pPr>
      <w:r>
        <w:t>Make sure you have a handover with the current SENDCO and get a list of all their contacts.</w:t>
      </w:r>
    </w:p>
    <w:p w14:paraId="65CC4842" w14:textId="16D63BB3" w:rsidR="003D14F2" w:rsidRDefault="4B319EEA" w:rsidP="00095C51">
      <w:pPr>
        <w:pStyle w:val="ListParagraph"/>
        <w:numPr>
          <w:ilvl w:val="0"/>
          <w:numId w:val="27"/>
        </w:numPr>
      </w:pPr>
      <w:r>
        <w:t xml:space="preserve">Contact </w:t>
      </w:r>
      <w:hyperlink r:id="rId122">
        <w:r w:rsidRPr="4B319EEA">
          <w:rPr>
            <w:rStyle w:val="Hyperlink"/>
          </w:rPr>
          <w:t>monica.wheater@redcar-cleveland.gov.uk</w:t>
        </w:r>
      </w:hyperlink>
      <w:r>
        <w:t xml:space="preserve"> – who will come into school along with your school’s dedicated LA SEND officer to give advice and information about services within RCBC. </w:t>
      </w:r>
    </w:p>
    <w:p w14:paraId="73512577" w14:textId="4BEDB21A" w:rsidR="0037023A" w:rsidRDefault="4B319EEA" w:rsidP="00262796">
      <w:pPr>
        <w:pStyle w:val="ListParagraph"/>
        <w:numPr>
          <w:ilvl w:val="0"/>
          <w:numId w:val="27"/>
        </w:numPr>
      </w:pPr>
      <w:r>
        <w:t xml:space="preserve">Ask to join the SENDCo Network Group. This group meets together each half term. In the first half term, you will be invited to join a face-to-face meeting with SENDCo’s from your cluster area both primary and secondary. This will be at a local school. Here the SEND team will be available to discuss any updates to their service and you will have the opportunity to raise any issues that you may want some advice on.  In the second half term, you will be invited to join a virtual SENDCo meeting via TEAMS. In this meeting you will hear from a variety of different services who will update you on what they can offer or changes to their service. You can ask or raise any questions that you may have. The meeting is recorded so you will receive a copy of the meeting afterwards if you are unable to attend. </w:t>
      </w:r>
    </w:p>
    <w:p w14:paraId="1C639247" w14:textId="39350C18" w:rsidR="41D22412" w:rsidRDefault="4B319EEA" w:rsidP="00095C51">
      <w:pPr>
        <w:pStyle w:val="ListParagraph"/>
        <w:numPr>
          <w:ilvl w:val="0"/>
          <w:numId w:val="27"/>
        </w:numPr>
      </w:pPr>
      <w:r>
        <w:t xml:space="preserve">Try to meet some key people such as headteacher, SEN Advisor, EP, ASC advisor. </w:t>
      </w:r>
    </w:p>
    <w:p w14:paraId="11B8107B" w14:textId="3FB19A16" w:rsidR="41D22412" w:rsidRDefault="4B319EEA" w:rsidP="00095C51">
      <w:pPr>
        <w:pStyle w:val="ListParagraph"/>
        <w:numPr>
          <w:ilvl w:val="0"/>
          <w:numId w:val="27"/>
        </w:numPr>
      </w:pPr>
      <w:r>
        <w:t xml:space="preserve">Make a SENDCO friend – The EDA for SEN can help you to make links with other SENDCo’s or with the SENDCo mentors. </w:t>
      </w:r>
    </w:p>
    <w:p w14:paraId="4CE46F09" w14:textId="2A8D7A81" w:rsidR="41D22412" w:rsidRDefault="4B319EEA" w:rsidP="00095C51">
      <w:pPr>
        <w:pStyle w:val="ListParagraph"/>
        <w:numPr>
          <w:ilvl w:val="0"/>
          <w:numId w:val="27"/>
        </w:numPr>
      </w:pPr>
      <w:r>
        <w:t>Useful websites:</w:t>
      </w:r>
    </w:p>
    <w:p w14:paraId="0B87EB20" w14:textId="5EB7BA7B" w:rsidR="00AC290B" w:rsidRPr="00AC290B" w:rsidRDefault="00901C81" w:rsidP="00095C51">
      <w:pPr>
        <w:pStyle w:val="ListParagraph"/>
        <w:numPr>
          <w:ilvl w:val="0"/>
          <w:numId w:val="26"/>
        </w:numPr>
        <w:rPr>
          <w:rFonts w:eastAsia="Arial"/>
          <w:color w:val="333333"/>
        </w:rPr>
      </w:pPr>
      <w:hyperlink r:id="rId123" w:history="1">
        <w:r w:rsidRPr="00901C81">
          <w:rPr>
            <w:rStyle w:val="Hyperlink"/>
            <w:rFonts w:eastAsia="Arial"/>
          </w:rPr>
          <w:t>Home page | Nasen</w:t>
        </w:r>
      </w:hyperlink>
    </w:p>
    <w:p w14:paraId="0C8DC1FA" w14:textId="67A3A1ED" w:rsidR="41D22412" w:rsidRDefault="602C9F94" w:rsidP="00095C51">
      <w:pPr>
        <w:pStyle w:val="ListParagraph"/>
        <w:rPr>
          <w:rFonts w:eastAsia="Arial"/>
          <w:color w:val="333333"/>
        </w:rPr>
      </w:pPr>
      <w:r>
        <w:rPr>
          <w:noProof/>
        </w:rPr>
        <w:drawing>
          <wp:inline distT="0" distB="0" distL="0" distR="0" wp14:anchorId="2FACE4B0" wp14:editId="6012C1C3">
            <wp:extent cx="2335622" cy="1682496"/>
            <wp:effectExtent l="0" t="0" r="7620" b="0"/>
            <wp:docPr id="8" name="Picture 8" descr="Refreshed resources grou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2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11="http://schemas.microsoft.com/office/drawing/2016/11/main" xmlns:a16="http://schemas.microsoft.com/office/drawing/2014/main" xmlns:arto="http://schemas.microsoft.com/office/word/2006/arto" id="{F58DBA7B-48CA-4C37-81A5-47E1BC140C9D}"/>
                        </a:ext>
                      </a:extLst>
                    </a:blip>
                    <a:stretch>
                      <a:fillRect/>
                    </a:stretch>
                  </pic:blipFill>
                  <pic:spPr>
                    <a:xfrm>
                      <a:off x="0" y="0"/>
                      <a:ext cx="2348457" cy="1691742"/>
                    </a:xfrm>
                    <a:prstGeom prst="rect">
                      <a:avLst/>
                    </a:prstGeom>
                  </pic:spPr>
                </pic:pic>
              </a:graphicData>
            </a:graphic>
          </wp:inline>
        </w:drawing>
      </w:r>
    </w:p>
    <w:p w14:paraId="2EE86959" w14:textId="77119081" w:rsidR="41D22412" w:rsidRDefault="00901C81" w:rsidP="00095C51">
      <w:pPr>
        <w:pStyle w:val="ListParagraph"/>
        <w:numPr>
          <w:ilvl w:val="0"/>
          <w:numId w:val="26"/>
        </w:numPr>
        <w:rPr>
          <w:rFonts w:eastAsia="Arial"/>
          <w:color w:val="333333"/>
        </w:rPr>
      </w:pPr>
      <w:hyperlink r:id="rId125" w:history="1">
        <w:r w:rsidRPr="00003DFF">
          <w:rPr>
            <w:rStyle w:val="Hyperlink"/>
            <w:rFonts w:eastAsia="Arial"/>
          </w:rPr>
          <w:t>www.gov.uk/government/policies/increasing-options-and-improving-provision-for-children-with-special-educational-needs-sen</w:t>
        </w:r>
      </w:hyperlink>
    </w:p>
    <w:p w14:paraId="3EAC21A8" w14:textId="335A9677" w:rsidR="41D22412" w:rsidRDefault="41D22412" w:rsidP="00095C51">
      <w:pPr>
        <w:pStyle w:val="ListParagraph"/>
        <w:numPr>
          <w:ilvl w:val="0"/>
          <w:numId w:val="26"/>
        </w:numPr>
        <w:rPr>
          <w:rFonts w:eastAsia="Arial"/>
          <w:color w:val="333333"/>
        </w:rPr>
      </w:pPr>
      <w:hyperlink r:id="rId126">
        <w:r w:rsidRPr="330A5306">
          <w:rPr>
            <w:rStyle w:val="Hyperlink"/>
            <w:rFonts w:eastAsia="Arial"/>
          </w:rPr>
          <w:t>www.thecommunicationtrust.org.uk</w:t>
        </w:r>
      </w:hyperlink>
    </w:p>
    <w:p w14:paraId="5FE87E8E" w14:textId="6F8176E2" w:rsidR="41D22412" w:rsidRDefault="41D22412" w:rsidP="00095C51">
      <w:pPr>
        <w:pStyle w:val="ListParagraph"/>
        <w:numPr>
          <w:ilvl w:val="0"/>
          <w:numId w:val="26"/>
        </w:numPr>
        <w:rPr>
          <w:rFonts w:eastAsia="Arial"/>
          <w:color w:val="333333"/>
        </w:rPr>
      </w:pPr>
      <w:hyperlink r:id="rId127">
        <w:r w:rsidRPr="330A5306">
          <w:rPr>
            <w:rStyle w:val="Hyperlink"/>
            <w:rFonts w:eastAsia="Arial"/>
          </w:rPr>
          <w:t>www.contact.org.uk</w:t>
        </w:r>
      </w:hyperlink>
    </w:p>
    <w:p w14:paraId="6C86DD99" w14:textId="55B7F6A2" w:rsidR="41D22412" w:rsidRDefault="41D22412" w:rsidP="00095C51">
      <w:pPr>
        <w:pStyle w:val="ListParagraph"/>
        <w:numPr>
          <w:ilvl w:val="0"/>
          <w:numId w:val="26"/>
        </w:numPr>
        <w:rPr>
          <w:rFonts w:eastAsia="Arial"/>
          <w:color w:val="333333"/>
        </w:rPr>
      </w:pPr>
      <w:hyperlink r:id="rId128">
        <w:r w:rsidRPr="330A5306">
          <w:rPr>
            <w:rStyle w:val="Hyperlink"/>
            <w:rFonts w:eastAsia="Arial"/>
          </w:rPr>
          <w:t>www.autismeducationtrust.org.uk</w:t>
        </w:r>
      </w:hyperlink>
    </w:p>
    <w:p w14:paraId="0710C08F" w14:textId="5C37CF24" w:rsidR="41D22412" w:rsidRDefault="41D22412" w:rsidP="00095C51">
      <w:pPr>
        <w:pStyle w:val="ListParagraph"/>
        <w:numPr>
          <w:ilvl w:val="0"/>
          <w:numId w:val="26"/>
        </w:numPr>
        <w:rPr>
          <w:rFonts w:eastAsia="Arial"/>
          <w:color w:val="333333"/>
        </w:rPr>
      </w:pPr>
      <w:hyperlink r:id="rId129">
        <w:r w:rsidRPr="330A5306">
          <w:rPr>
            <w:rStyle w:val="Hyperlink"/>
            <w:rFonts w:eastAsia="Arial"/>
          </w:rPr>
          <w:t>www.thedyslexia-spldtrust.org.uk</w:t>
        </w:r>
      </w:hyperlink>
    </w:p>
    <w:p w14:paraId="7CE6DC52" w14:textId="573C441A" w:rsidR="41D22412" w:rsidRDefault="41D22412" w:rsidP="00095C51">
      <w:pPr>
        <w:pStyle w:val="ListParagraph"/>
        <w:numPr>
          <w:ilvl w:val="0"/>
          <w:numId w:val="26"/>
        </w:numPr>
        <w:rPr>
          <w:rFonts w:eastAsia="Arial"/>
          <w:color w:val="333333"/>
        </w:rPr>
      </w:pPr>
      <w:hyperlink r:id="rId130">
        <w:r w:rsidRPr="330A5306">
          <w:rPr>
            <w:rStyle w:val="Hyperlink"/>
            <w:rFonts w:eastAsia="Arial"/>
          </w:rPr>
          <w:t>www.place2be.org.uk</w:t>
        </w:r>
      </w:hyperlink>
    </w:p>
    <w:p w14:paraId="13681CF3" w14:textId="58BFAA20" w:rsidR="00AC290B" w:rsidRPr="0049690B" w:rsidRDefault="41D22412" w:rsidP="00095C51">
      <w:pPr>
        <w:pStyle w:val="ListParagraph"/>
        <w:numPr>
          <w:ilvl w:val="0"/>
          <w:numId w:val="26"/>
        </w:numPr>
        <w:rPr>
          <w:rFonts w:eastAsia="Arial"/>
          <w:color w:val="333333"/>
        </w:rPr>
      </w:pPr>
      <w:hyperlink r:id="rId131">
        <w:r w:rsidRPr="330A5306">
          <w:rPr>
            <w:rStyle w:val="Hyperlink"/>
            <w:rFonts w:eastAsia="Arial"/>
          </w:rPr>
          <w:t>www.youngminds.org.uk</w:t>
        </w:r>
      </w:hyperlink>
    </w:p>
    <w:p w14:paraId="51D422E0" w14:textId="60C3C63D" w:rsidR="41D22412" w:rsidRDefault="4B319EEA" w:rsidP="00095C51">
      <w:pPr>
        <w:pStyle w:val="ListParagraph"/>
        <w:numPr>
          <w:ilvl w:val="0"/>
          <w:numId w:val="27"/>
        </w:numPr>
      </w:pPr>
      <w:r>
        <w:t>Read these documents:</w:t>
      </w:r>
    </w:p>
    <w:p w14:paraId="2985870C" w14:textId="40B760FF" w:rsidR="41D22412" w:rsidRDefault="41D22412" w:rsidP="00095C51">
      <w:pPr>
        <w:pStyle w:val="ListParagraph"/>
        <w:numPr>
          <w:ilvl w:val="0"/>
          <w:numId w:val="25"/>
        </w:numPr>
      </w:pPr>
      <w:r w:rsidRPr="330A5306">
        <w:t xml:space="preserve">The Special Education Needs and Disability Code of Practice (updated 2015) </w:t>
      </w:r>
      <w:hyperlink r:id="rId132">
        <w:r w:rsidRPr="330A5306">
          <w:rPr>
            <w:rStyle w:val="Hyperlink"/>
            <w:rFonts w:eastAsia="Arial"/>
          </w:rPr>
          <w:t>www.gov.uk/government/publications/send-code-of-practice-0-to-25</w:t>
        </w:r>
      </w:hyperlink>
      <w:r w:rsidR="00F27D7A">
        <w:rPr>
          <w:rStyle w:val="Hyperlink"/>
          <w:rFonts w:eastAsia="Arial"/>
        </w:rPr>
        <w:t xml:space="preserve"> </w:t>
      </w:r>
      <w:r w:rsidR="00F27D7A" w:rsidRPr="00F27D7A">
        <w:rPr>
          <w:rStyle w:val="Hyperlink"/>
          <w:rFonts w:eastAsia="Arial"/>
          <w:i/>
          <w:iCs/>
          <w:color w:val="auto"/>
        </w:rPr>
        <w:t>- especially section 6</w:t>
      </w:r>
    </w:p>
    <w:p w14:paraId="73780DA2" w14:textId="13EB450F" w:rsidR="41D22412" w:rsidRDefault="41D22412" w:rsidP="00095C51">
      <w:pPr>
        <w:pStyle w:val="ListParagraph"/>
        <w:numPr>
          <w:ilvl w:val="0"/>
          <w:numId w:val="25"/>
        </w:numPr>
      </w:pPr>
      <w:r w:rsidRPr="330A5306">
        <w:t xml:space="preserve">The Equality Act Guidance for Schools </w:t>
      </w:r>
      <w:hyperlink r:id="rId133">
        <w:r w:rsidRPr="330A5306">
          <w:rPr>
            <w:rStyle w:val="Hyperlink"/>
            <w:rFonts w:eastAsia="Arial"/>
          </w:rPr>
          <w:t>www.gov.uk/government/publications/equality-act-2010-advice-for-schools</w:t>
        </w:r>
      </w:hyperlink>
    </w:p>
    <w:p w14:paraId="5F7BCBA0" w14:textId="77777777" w:rsidR="00901C81" w:rsidRDefault="4B319EEA" w:rsidP="00901C81">
      <w:pPr>
        <w:pStyle w:val="ListParagraph"/>
        <w:numPr>
          <w:ilvl w:val="0"/>
          <w:numId w:val="27"/>
        </w:numPr>
      </w:pPr>
      <w:r>
        <w:t xml:space="preserve">You will be making confidential calls and holding confidential files so you will need an office space where you can make these calls and have a locked filing cabinet. </w:t>
      </w:r>
    </w:p>
    <w:p w14:paraId="23B1AB59" w14:textId="348B4FA9" w:rsidR="5738125B" w:rsidRDefault="4B319EEA" w:rsidP="00901C81">
      <w:pPr>
        <w:pStyle w:val="ListParagraph"/>
        <w:numPr>
          <w:ilvl w:val="0"/>
          <w:numId w:val="27"/>
        </w:numPr>
      </w:pPr>
      <w:r>
        <w:t>Gather information on the following:</w:t>
      </w:r>
    </w:p>
    <w:p w14:paraId="0CE52215" w14:textId="10E51C1E" w:rsidR="5738125B" w:rsidRDefault="5738125B" w:rsidP="00095C51">
      <w:pPr>
        <w:pStyle w:val="ListParagraph"/>
        <w:numPr>
          <w:ilvl w:val="0"/>
          <w:numId w:val="24"/>
        </w:numPr>
      </w:pPr>
      <w:r w:rsidRPr="757C931D">
        <w:t xml:space="preserve">A list of the SEND register by year group, type of SEND, SEN Support and EHCP – work out percentage of the school roll and compare this to national </w:t>
      </w:r>
      <w:r w:rsidR="75F86DD2" w:rsidRPr="757C931D">
        <w:t>data.</w:t>
      </w:r>
    </w:p>
    <w:p w14:paraId="4B82171B" w14:textId="45B959DE" w:rsidR="5738125B" w:rsidRDefault="5738125B" w:rsidP="00095C51">
      <w:pPr>
        <w:pStyle w:val="ListParagraph"/>
        <w:numPr>
          <w:ilvl w:val="0"/>
          <w:numId w:val="24"/>
        </w:numPr>
      </w:pPr>
      <w:r w:rsidRPr="330A5306">
        <w:t>A list of any pupils with statutory assessments in process for EHCP</w:t>
      </w:r>
    </w:p>
    <w:p w14:paraId="16432805" w14:textId="770B0AC8" w:rsidR="5738125B" w:rsidRDefault="5738125B" w:rsidP="00095C51">
      <w:pPr>
        <w:pStyle w:val="ListParagraph"/>
        <w:numPr>
          <w:ilvl w:val="0"/>
          <w:numId w:val="24"/>
        </w:numPr>
      </w:pPr>
      <w:r w:rsidRPr="330A5306">
        <w:t>When the annual reviews are due</w:t>
      </w:r>
    </w:p>
    <w:p w14:paraId="2804F1E2" w14:textId="7A043E90" w:rsidR="008E649F" w:rsidRPr="000D5EAF" w:rsidRDefault="3185B206" w:rsidP="008E649F">
      <w:pPr>
        <w:pStyle w:val="ListParagraph"/>
        <w:numPr>
          <w:ilvl w:val="0"/>
          <w:numId w:val="24"/>
        </w:numPr>
      </w:pPr>
      <w:r w:rsidRPr="330A5306">
        <w:t>Check the School’s Information Report and SEN Policy are on the school website and are up to date</w:t>
      </w:r>
      <w:r w:rsidR="00D62FC1">
        <w:t xml:space="preserve"> and easily </w:t>
      </w:r>
      <w:r w:rsidR="00453840">
        <w:t xml:space="preserve">accessible </w:t>
      </w:r>
      <w:r w:rsidR="00453840" w:rsidRPr="330A5306">
        <w:t>–</w:t>
      </w:r>
      <w:r w:rsidRPr="330A5306">
        <w:t xml:space="preserve"> this is a statutory requirement. </w:t>
      </w:r>
    </w:p>
    <w:p w14:paraId="1BF99080" w14:textId="4CF38EEB" w:rsidR="607C2690" w:rsidRPr="00AF54A6" w:rsidRDefault="450637BB" w:rsidP="002173EB">
      <w:pPr>
        <w:pStyle w:val="Heading2"/>
      </w:pPr>
      <w:bookmarkStart w:id="36" w:name="_Toc175218913"/>
      <w:r w:rsidRPr="00AF54A6">
        <w:t>SENDCo Audit</w:t>
      </w:r>
      <w:bookmarkEnd w:id="36"/>
    </w:p>
    <w:p w14:paraId="48A866B0" w14:textId="77777777" w:rsidR="006C451A" w:rsidRPr="006C451A" w:rsidRDefault="006C451A" w:rsidP="006C451A"/>
    <w:p w14:paraId="49E03355" w14:textId="52450295" w:rsidR="607C2690" w:rsidRPr="006E4977" w:rsidRDefault="450637BB" w:rsidP="00095C51">
      <w:r w:rsidRPr="330A5306">
        <w:t xml:space="preserve">SEND audits are a useful way to support your role as SENDCo and will highlight areas of strength and weakness. </w:t>
      </w:r>
      <w:r w:rsidR="00136E6E">
        <w:t xml:space="preserve">There are excellent guides on the NASEN website </w:t>
      </w:r>
      <w:r w:rsidR="00DA58D9">
        <w:t xml:space="preserve">on how to carry out a SEN review of your school. The local authority may also be able to offer a SEN review if required – contact </w:t>
      </w:r>
      <w:hyperlink r:id="rId134" w:history="1">
        <w:r w:rsidR="00DA58D9" w:rsidRPr="00F54908">
          <w:rPr>
            <w:rStyle w:val="Hyperlink"/>
          </w:rPr>
          <w:t>monica.wheater@redcar-cleveland.gov.uk</w:t>
        </w:r>
      </w:hyperlink>
      <w:r w:rsidR="00DA58D9">
        <w:t xml:space="preserve"> if you would like a SEN review. </w:t>
      </w:r>
    </w:p>
    <w:tbl>
      <w:tblPr>
        <w:tblStyle w:val="TableGrid"/>
        <w:tblW w:w="9881" w:type="dxa"/>
        <w:tblLayout w:type="fixed"/>
        <w:tblLook w:val="06A0" w:firstRow="1" w:lastRow="0" w:firstColumn="1" w:lastColumn="0" w:noHBand="1" w:noVBand="1"/>
      </w:tblPr>
      <w:tblGrid>
        <w:gridCol w:w="7377"/>
        <w:gridCol w:w="1238"/>
        <w:gridCol w:w="1266"/>
      </w:tblGrid>
      <w:tr w:rsidR="068A13AF" w14:paraId="08D7860D" w14:textId="77777777" w:rsidTr="55DC5B41">
        <w:trPr>
          <w:trHeight w:val="554"/>
        </w:trPr>
        <w:tc>
          <w:tcPr>
            <w:tcW w:w="7377" w:type="dxa"/>
          </w:tcPr>
          <w:p w14:paraId="73490DB3" w14:textId="1641DE65" w:rsidR="61332456" w:rsidRDefault="61332456" w:rsidP="00095C51">
            <w:r w:rsidRPr="7278470F">
              <w:t>Question</w:t>
            </w:r>
          </w:p>
        </w:tc>
        <w:tc>
          <w:tcPr>
            <w:tcW w:w="1238" w:type="dxa"/>
          </w:tcPr>
          <w:p w14:paraId="595EAD61" w14:textId="5A6BBC8E" w:rsidR="61332456" w:rsidRDefault="61332456" w:rsidP="00095C51">
            <w:r w:rsidRPr="7278470F">
              <w:t>RAG Rating</w:t>
            </w:r>
          </w:p>
        </w:tc>
        <w:tc>
          <w:tcPr>
            <w:tcW w:w="1266" w:type="dxa"/>
          </w:tcPr>
          <w:p w14:paraId="14A7BE94" w14:textId="6706D4E5" w:rsidR="61332456" w:rsidRDefault="61332456" w:rsidP="00095C51">
            <w:r w:rsidRPr="7278470F">
              <w:t>Action Plan</w:t>
            </w:r>
          </w:p>
        </w:tc>
      </w:tr>
      <w:tr w:rsidR="068A13AF" w14:paraId="6E33748A" w14:textId="77777777" w:rsidTr="55DC5B41">
        <w:trPr>
          <w:trHeight w:val="554"/>
        </w:trPr>
        <w:tc>
          <w:tcPr>
            <w:tcW w:w="7377" w:type="dxa"/>
          </w:tcPr>
          <w:p w14:paraId="5258F922" w14:textId="3011DCAA" w:rsidR="61332456" w:rsidRDefault="61332456" w:rsidP="00095C51">
            <w:r w:rsidRPr="7278470F">
              <w:t>Are colleagues aware of their responsibilities to children with SEND?</w:t>
            </w:r>
          </w:p>
          <w:p w14:paraId="05F4654A" w14:textId="1F17F584" w:rsidR="068A13AF" w:rsidRDefault="068A13AF" w:rsidP="00095C51"/>
        </w:tc>
        <w:tc>
          <w:tcPr>
            <w:tcW w:w="1238" w:type="dxa"/>
          </w:tcPr>
          <w:p w14:paraId="123D9E07" w14:textId="68AF8610" w:rsidR="068A13AF" w:rsidRDefault="068A13AF" w:rsidP="00095C51"/>
        </w:tc>
        <w:tc>
          <w:tcPr>
            <w:tcW w:w="1266" w:type="dxa"/>
          </w:tcPr>
          <w:p w14:paraId="598FFC9C" w14:textId="68AF8610" w:rsidR="068A13AF" w:rsidRDefault="068A13AF" w:rsidP="00095C51"/>
        </w:tc>
      </w:tr>
      <w:tr w:rsidR="068A13AF" w14:paraId="46EB0140" w14:textId="77777777" w:rsidTr="55DC5B41">
        <w:trPr>
          <w:trHeight w:val="554"/>
        </w:trPr>
        <w:tc>
          <w:tcPr>
            <w:tcW w:w="7377" w:type="dxa"/>
          </w:tcPr>
          <w:p w14:paraId="29152CC5" w14:textId="65BE65E7" w:rsidR="61332456" w:rsidRDefault="61332456" w:rsidP="00095C51">
            <w:r w:rsidRPr="7278470F">
              <w:t>Are colleagues aware of the legal frameworks to support SEND learners such as Code of Practice, Equality Act, Children and Families Act?</w:t>
            </w:r>
          </w:p>
        </w:tc>
        <w:tc>
          <w:tcPr>
            <w:tcW w:w="1238" w:type="dxa"/>
          </w:tcPr>
          <w:p w14:paraId="3C6B4D9A" w14:textId="68AF8610" w:rsidR="068A13AF" w:rsidRDefault="068A13AF" w:rsidP="00095C51"/>
        </w:tc>
        <w:tc>
          <w:tcPr>
            <w:tcW w:w="1266" w:type="dxa"/>
          </w:tcPr>
          <w:p w14:paraId="21515769" w14:textId="68AF8610" w:rsidR="068A13AF" w:rsidRDefault="068A13AF" w:rsidP="00095C51"/>
        </w:tc>
      </w:tr>
      <w:tr w:rsidR="068A13AF" w14:paraId="7E4BF2AD" w14:textId="77777777" w:rsidTr="55DC5B41">
        <w:trPr>
          <w:trHeight w:val="554"/>
        </w:trPr>
        <w:tc>
          <w:tcPr>
            <w:tcW w:w="7377" w:type="dxa"/>
          </w:tcPr>
          <w:p w14:paraId="4442FEB3" w14:textId="2E2979A9" w:rsidR="61332456" w:rsidRDefault="61332456" w:rsidP="00095C51">
            <w:r w:rsidRPr="7278470F">
              <w:t>Do colleagues understand the school's approach to identifying and meeting the needs of children with SEND?</w:t>
            </w:r>
          </w:p>
        </w:tc>
        <w:tc>
          <w:tcPr>
            <w:tcW w:w="1238" w:type="dxa"/>
          </w:tcPr>
          <w:p w14:paraId="4834A25A" w14:textId="68AF8610" w:rsidR="068A13AF" w:rsidRDefault="068A13AF" w:rsidP="00095C51"/>
        </w:tc>
        <w:tc>
          <w:tcPr>
            <w:tcW w:w="1266" w:type="dxa"/>
          </w:tcPr>
          <w:p w14:paraId="1DF78D23" w14:textId="68AF8610" w:rsidR="068A13AF" w:rsidRDefault="068A13AF" w:rsidP="00095C51"/>
        </w:tc>
      </w:tr>
      <w:tr w:rsidR="068A13AF" w14:paraId="42700AF6" w14:textId="77777777" w:rsidTr="55DC5B41">
        <w:trPr>
          <w:trHeight w:val="554"/>
        </w:trPr>
        <w:tc>
          <w:tcPr>
            <w:tcW w:w="7377" w:type="dxa"/>
          </w:tcPr>
          <w:p w14:paraId="43243D2E" w14:textId="4F491E54" w:rsidR="61332456" w:rsidRDefault="61332456" w:rsidP="00095C51">
            <w:r w:rsidRPr="7278470F">
              <w:lastRenderedPageBreak/>
              <w:t xml:space="preserve">Is there a </w:t>
            </w:r>
            <w:r w:rsidR="4CD5C1F3" w:rsidRPr="7278470F">
              <w:t>clear and understood p</w:t>
            </w:r>
            <w:r w:rsidRPr="7278470F">
              <w:t>rocess within school for raising concern</w:t>
            </w:r>
            <w:r w:rsidR="4FC9F4D9" w:rsidRPr="7278470F">
              <w:t xml:space="preserve"> and do they have confidence to initiate early intervention?</w:t>
            </w:r>
          </w:p>
        </w:tc>
        <w:tc>
          <w:tcPr>
            <w:tcW w:w="1238" w:type="dxa"/>
          </w:tcPr>
          <w:p w14:paraId="66F7EA70" w14:textId="68AF8610" w:rsidR="068A13AF" w:rsidRDefault="068A13AF" w:rsidP="00095C51"/>
        </w:tc>
        <w:tc>
          <w:tcPr>
            <w:tcW w:w="1266" w:type="dxa"/>
          </w:tcPr>
          <w:p w14:paraId="35F2FE20" w14:textId="68AF8610" w:rsidR="068A13AF" w:rsidRDefault="068A13AF" w:rsidP="00095C51"/>
        </w:tc>
      </w:tr>
      <w:tr w:rsidR="068A13AF" w14:paraId="2246043D" w14:textId="77777777" w:rsidTr="55DC5B41">
        <w:trPr>
          <w:trHeight w:val="282"/>
        </w:trPr>
        <w:tc>
          <w:tcPr>
            <w:tcW w:w="7377" w:type="dxa"/>
          </w:tcPr>
          <w:p w14:paraId="66E0FB6B" w14:textId="48B4D553" w:rsidR="4FC9F4D9" w:rsidRDefault="4FC9F4D9" w:rsidP="00095C51">
            <w:r w:rsidRPr="7278470F">
              <w:t xml:space="preserve">Do staff implement the graduated response: assess, plan, do, review? </w:t>
            </w:r>
          </w:p>
        </w:tc>
        <w:tc>
          <w:tcPr>
            <w:tcW w:w="1238" w:type="dxa"/>
          </w:tcPr>
          <w:p w14:paraId="70143846" w14:textId="68AF8610" w:rsidR="068A13AF" w:rsidRDefault="068A13AF" w:rsidP="00095C51"/>
        </w:tc>
        <w:tc>
          <w:tcPr>
            <w:tcW w:w="1266" w:type="dxa"/>
          </w:tcPr>
          <w:p w14:paraId="5712CF84" w14:textId="68AF8610" w:rsidR="068A13AF" w:rsidRDefault="068A13AF" w:rsidP="00095C51"/>
        </w:tc>
      </w:tr>
      <w:tr w:rsidR="068A13AF" w14:paraId="0B388FD7" w14:textId="77777777" w:rsidTr="55DC5B41">
        <w:trPr>
          <w:trHeight w:val="282"/>
        </w:trPr>
        <w:tc>
          <w:tcPr>
            <w:tcW w:w="7377" w:type="dxa"/>
          </w:tcPr>
          <w:p w14:paraId="32F67A2C" w14:textId="6F62DE2D" w:rsidR="4FC9F4D9" w:rsidRDefault="4FC9F4D9" w:rsidP="00095C51">
            <w:r w:rsidRPr="7278470F">
              <w:t>How is progress for children with SEND monitored?</w:t>
            </w:r>
          </w:p>
        </w:tc>
        <w:tc>
          <w:tcPr>
            <w:tcW w:w="1238" w:type="dxa"/>
          </w:tcPr>
          <w:p w14:paraId="6E2D4417" w14:textId="68AF8610" w:rsidR="068A13AF" w:rsidRDefault="068A13AF" w:rsidP="00095C51"/>
        </w:tc>
        <w:tc>
          <w:tcPr>
            <w:tcW w:w="1266" w:type="dxa"/>
          </w:tcPr>
          <w:p w14:paraId="6A48976D" w14:textId="68AF8610" w:rsidR="068A13AF" w:rsidRDefault="068A13AF" w:rsidP="00095C51"/>
        </w:tc>
      </w:tr>
      <w:tr w:rsidR="068A13AF" w14:paraId="21A4C812" w14:textId="77777777" w:rsidTr="55DC5B41">
        <w:trPr>
          <w:trHeight w:val="272"/>
        </w:trPr>
        <w:tc>
          <w:tcPr>
            <w:tcW w:w="7377" w:type="dxa"/>
          </w:tcPr>
          <w:p w14:paraId="311B136B" w14:textId="112D8E8D" w:rsidR="4FC9F4D9" w:rsidRDefault="750778C5" w:rsidP="00095C51">
            <w:r>
              <w:t xml:space="preserve">How are training needs identified? Is </w:t>
            </w:r>
            <w:r w:rsidR="577510A5">
              <w:t>CPD (Continuous Professional Development)</w:t>
            </w:r>
            <w:r w:rsidR="6E7B8B11">
              <w:t xml:space="preserve"> appropriate and continuous?</w:t>
            </w:r>
          </w:p>
        </w:tc>
        <w:tc>
          <w:tcPr>
            <w:tcW w:w="1238" w:type="dxa"/>
          </w:tcPr>
          <w:p w14:paraId="7A796642" w14:textId="68AF8610" w:rsidR="068A13AF" w:rsidRDefault="068A13AF" w:rsidP="00095C51"/>
        </w:tc>
        <w:tc>
          <w:tcPr>
            <w:tcW w:w="1266" w:type="dxa"/>
          </w:tcPr>
          <w:p w14:paraId="631F7051" w14:textId="68AF8610" w:rsidR="068A13AF" w:rsidRDefault="068A13AF" w:rsidP="00095C51"/>
        </w:tc>
      </w:tr>
      <w:tr w:rsidR="068A13AF" w14:paraId="506DC3C6" w14:textId="77777777" w:rsidTr="55DC5B41">
        <w:trPr>
          <w:trHeight w:val="554"/>
        </w:trPr>
        <w:tc>
          <w:tcPr>
            <w:tcW w:w="7377" w:type="dxa"/>
          </w:tcPr>
          <w:p w14:paraId="6C6B2068" w14:textId="569C529E" w:rsidR="7C7B76E1" w:rsidRDefault="7C7B76E1" w:rsidP="00095C51">
            <w:r w:rsidRPr="7278470F">
              <w:t>Are interventions delivered by appropriate</w:t>
            </w:r>
            <w:r w:rsidR="735EAAE0" w:rsidRPr="7278470F">
              <w:t xml:space="preserve">ly </w:t>
            </w:r>
            <w:r w:rsidRPr="7278470F">
              <w:t>trained/skilled staff?</w:t>
            </w:r>
            <w:r w:rsidR="685549D1" w:rsidRPr="7278470F">
              <w:t xml:space="preserve"> How are staff supported and trained?</w:t>
            </w:r>
          </w:p>
        </w:tc>
        <w:tc>
          <w:tcPr>
            <w:tcW w:w="1238" w:type="dxa"/>
          </w:tcPr>
          <w:p w14:paraId="7C44EF32" w14:textId="74376244" w:rsidR="068A13AF" w:rsidRDefault="068A13AF" w:rsidP="00095C51"/>
        </w:tc>
        <w:tc>
          <w:tcPr>
            <w:tcW w:w="1266" w:type="dxa"/>
          </w:tcPr>
          <w:p w14:paraId="03C1C35A" w14:textId="0AFDA6A5" w:rsidR="068A13AF" w:rsidRDefault="068A13AF" w:rsidP="00095C51"/>
        </w:tc>
      </w:tr>
      <w:tr w:rsidR="068A13AF" w14:paraId="555B1819" w14:textId="77777777" w:rsidTr="55DC5B41">
        <w:trPr>
          <w:trHeight w:val="282"/>
        </w:trPr>
        <w:tc>
          <w:tcPr>
            <w:tcW w:w="7377" w:type="dxa"/>
          </w:tcPr>
          <w:p w14:paraId="5743D76F" w14:textId="039E1357" w:rsidR="685549D1" w:rsidRDefault="685549D1" w:rsidP="00095C51">
            <w:r w:rsidRPr="7278470F">
              <w:t>How are caregivers informed and involved with their children’s learning?</w:t>
            </w:r>
          </w:p>
        </w:tc>
        <w:tc>
          <w:tcPr>
            <w:tcW w:w="1238" w:type="dxa"/>
          </w:tcPr>
          <w:p w14:paraId="07829E7F" w14:textId="593A3BEA" w:rsidR="068A13AF" w:rsidRDefault="068A13AF" w:rsidP="00095C51"/>
        </w:tc>
        <w:tc>
          <w:tcPr>
            <w:tcW w:w="1266" w:type="dxa"/>
          </w:tcPr>
          <w:p w14:paraId="6BDDA865" w14:textId="05EF7EDD" w:rsidR="068A13AF" w:rsidRDefault="068A13AF" w:rsidP="00095C51"/>
        </w:tc>
      </w:tr>
      <w:tr w:rsidR="068A13AF" w14:paraId="3B65ACD6" w14:textId="77777777" w:rsidTr="55DC5B41">
        <w:trPr>
          <w:trHeight w:val="282"/>
        </w:trPr>
        <w:tc>
          <w:tcPr>
            <w:tcW w:w="7377" w:type="dxa"/>
          </w:tcPr>
          <w:p w14:paraId="307172F6" w14:textId="29DCB085" w:rsidR="685549D1" w:rsidRDefault="685549D1" w:rsidP="00095C51">
            <w:r w:rsidRPr="7278470F">
              <w:t>How well does school liaise with external agencies?</w:t>
            </w:r>
          </w:p>
        </w:tc>
        <w:tc>
          <w:tcPr>
            <w:tcW w:w="1238" w:type="dxa"/>
          </w:tcPr>
          <w:p w14:paraId="1EACFC9A" w14:textId="501C9A78" w:rsidR="068A13AF" w:rsidRDefault="068A13AF" w:rsidP="00095C51"/>
        </w:tc>
        <w:tc>
          <w:tcPr>
            <w:tcW w:w="1266" w:type="dxa"/>
          </w:tcPr>
          <w:p w14:paraId="66644E76" w14:textId="557A6F7D" w:rsidR="068A13AF" w:rsidRDefault="068A13AF" w:rsidP="00095C51"/>
        </w:tc>
      </w:tr>
    </w:tbl>
    <w:p w14:paraId="43DC7AAE" w14:textId="77777777" w:rsidR="006C451A" w:rsidRDefault="006C451A" w:rsidP="00095C51"/>
    <w:p w14:paraId="44D3AA0D" w14:textId="5E6EAA79" w:rsidR="006C451A" w:rsidRPr="00AF54A6" w:rsidRDefault="34A1D595" w:rsidP="002173EB">
      <w:pPr>
        <w:pStyle w:val="Heading2"/>
      </w:pPr>
      <w:bookmarkStart w:id="37" w:name="_Toc175218914"/>
      <w:r w:rsidRPr="00AF54A6">
        <w:t>SEND Information Report</w:t>
      </w:r>
      <w:bookmarkEnd w:id="37"/>
    </w:p>
    <w:p w14:paraId="3C987258" w14:textId="77777777" w:rsidR="006C451A" w:rsidRPr="006C451A" w:rsidRDefault="006C451A" w:rsidP="006C451A"/>
    <w:p w14:paraId="2B6A9B13" w14:textId="29A71FE0" w:rsidR="000D431B" w:rsidRDefault="0652666F" w:rsidP="00095C51">
      <w:r w:rsidRPr="55971BDC">
        <w:t>Along with a SEND Policy, t</w:t>
      </w:r>
      <w:r w:rsidR="57A70B1F" w:rsidRPr="55971BDC">
        <w:t>he SEND regulations require schools to have a SEND Information Report which must be published on the school’s website</w:t>
      </w:r>
      <w:r w:rsidR="400F40FD" w:rsidRPr="55971BDC">
        <w:t xml:space="preserve"> and reviewed annually</w:t>
      </w:r>
      <w:r w:rsidR="57A70B1F" w:rsidRPr="55971BDC">
        <w:t>. The report needs to include information on the kinds of SEND for which provision is made at the school</w:t>
      </w:r>
      <w:r w:rsidR="1885242A" w:rsidRPr="55971BDC">
        <w:t xml:space="preserve"> – this is a statutory duty. The document </w:t>
      </w:r>
      <w:r w:rsidR="0DA4C741" w:rsidRPr="55971BDC">
        <w:t>should</w:t>
      </w:r>
      <w:r w:rsidR="1885242A" w:rsidRPr="55971BDC">
        <w:t xml:space="preserve"> be updated following any changes as they occur throughout the school year and should be reflective of the practice and provision available in school</w:t>
      </w:r>
      <w:r w:rsidR="3B931613" w:rsidRPr="55971BDC">
        <w:t xml:space="preserve">. </w:t>
      </w:r>
      <w:r w:rsidR="007511DE">
        <w:t xml:space="preserve">This should be updated annually on the Local Offer. </w:t>
      </w:r>
      <w:r w:rsidR="00F9384F">
        <w:t xml:space="preserve">At the end of </w:t>
      </w:r>
      <w:r w:rsidR="00372AC4">
        <w:t>summer</w:t>
      </w:r>
      <w:r w:rsidR="00F9384F">
        <w:t xml:space="preserve"> term, a reminder will be sent out by the Local Offer Assistant to remind all schools to update their information on the Local Offer. </w:t>
      </w:r>
      <w:r w:rsidR="00372AC4">
        <w:t>Your school’s report should be updated by 22</w:t>
      </w:r>
      <w:r w:rsidR="00372AC4" w:rsidRPr="00372AC4">
        <w:rPr>
          <w:vertAlign w:val="superscript"/>
        </w:rPr>
        <w:t>nd</w:t>
      </w:r>
      <w:r w:rsidR="00372AC4">
        <w:t xml:space="preserve"> September. </w:t>
      </w:r>
      <w:r w:rsidR="000D431B">
        <w:t xml:space="preserve">If support is needed, then please contact </w:t>
      </w:r>
      <w:hyperlink r:id="rId135" w:history="1">
        <w:r w:rsidR="00EC7381" w:rsidRPr="00682BC0">
          <w:rPr>
            <w:rStyle w:val="Hyperlink"/>
          </w:rPr>
          <w:t>localoffer@redcar-cleveland.gov.uk</w:t>
        </w:r>
      </w:hyperlink>
      <w:r w:rsidR="000D431B">
        <w:t xml:space="preserve"> </w:t>
      </w:r>
    </w:p>
    <w:p w14:paraId="15DE82D4" w14:textId="36DF8E94" w:rsidR="068A13AF" w:rsidRDefault="2AE8C605" w:rsidP="00095C51">
      <w:r w:rsidRPr="55971BDC">
        <w:t>The language should be straight forward, jargon-</w:t>
      </w:r>
      <w:r w:rsidR="32B45009" w:rsidRPr="55971BDC">
        <w:t>free,</w:t>
      </w:r>
      <w:r w:rsidRPr="55971BDC">
        <w:t xml:space="preserve"> and easily accessible to all</w:t>
      </w:r>
      <w:r w:rsidR="07F268F2" w:rsidRPr="55971BDC">
        <w:t xml:space="preserve">. The SEN Code of Practice makes it clear that the SEN Information Report should be accessible to parents and pupils. This </w:t>
      </w:r>
      <w:r w:rsidR="000D431B">
        <w:t>means</w:t>
      </w:r>
      <w:r w:rsidR="07F268F2" w:rsidRPr="55971BDC">
        <w:t xml:space="preserve"> that settings will have to consider how they publish the information to make it accessible to all. This may require the setting to be creative in the way information is published.</w:t>
      </w:r>
      <w:r w:rsidR="63E8FD09" w:rsidRPr="55971BDC">
        <w:t xml:space="preserve"> </w:t>
      </w:r>
      <w:r w:rsidR="00D62FC1">
        <w:t>I</w:t>
      </w:r>
      <w:r w:rsidR="63E8FD09" w:rsidRPr="55971BDC">
        <w:t xml:space="preserve">t must include information such as how the school engages wider support </w:t>
      </w:r>
      <w:r w:rsidR="3D590B60" w:rsidRPr="55971BDC">
        <w:t>services</w:t>
      </w:r>
      <w:r w:rsidR="63E8FD09" w:rsidRPr="55971BDC">
        <w:t xml:space="preserve"> such as health and social care. The SEND Information Report must also identify how the school will support a pupil with SEND and </w:t>
      </w:r>
      <w:r w:rsidR="34F449E3" w:rsidRPr="55971BDC">
        <w:t xml:space="preserve">their emotional and social development; this should include the pastoral arrangements to help with issues such as bullying. </w:t>
      </w:r>
    </w:p>
    <w:p w14:paraId="427E473D" w14:textId="42E33CAA" w:rsidR="42C5769A" w:rsidRDefault="42C5769A" w:rsidP="00095C51">
      <w:r w:rsidRPr="53A69A5E">
        <w:t xml:space="preserve">The SEND Information report must include information about: </w:t>
      </w:r>
    </w:p>
    <w:p w14:paraId="77A95AFE" w14:textId="6CFD4896" w:rsidR="42C5769A" w:rsidRDefault="42C5769A" w:rsidP="00095C51">
      <w:pPr>
        <w:pStyle w:val="ListParagraph"/>
        <w:numPr>
          <w:ilvl w:val="0"/>
          <w:numId w:val="28"/>
        </w:numPr>
      </w:pPr>
      <w:r w:rsidRPr="53A69A5E">
        <w:t xml:space="preserve">The kinds of SEND that are provided for. </w:t>
      </w:r>
    </w:p>
    <w:p w14:paraId="5D0320F5" w14:textId="30A99A29" w:rsidR="42C5769A" w:rsidRDefault="42C5769A" w:rsidP="00095C51">
      <w:pPr>
        <w:pStyle w:val="ListParagraph"/>
        <w:numPr>
          <w:ilvl w:val="0"/>
          <w:numId w:val="28"/>
        </w:numPr>
      </w:pPr>
      <w:r w:rsidRPr="53A69A5E">
        <w:lastRenderedPageBreak/>
        <w:t xml:space="preserve">Policies for identifying children and young people with SEND including assessing their needs. </w:t>
      </w:r>
    </w:p>
    <w:p w14:paraId="3A862445" w14:textId="0C1B0B92" w:rsidR="42C5769A" w:rsidRDefault="42C5769A" w:rsidP="00095C51">
      <w:pPr>
        <w:pStyle w:val="ListParagraph"/>
        <w:numPr>
          <w:ilvl w:val="0"/>
          <w:numId w:val="28"/>
        </w:numPr>
      </w:pPr>
      <w:r w:rsidRPr="330A5306">
        <w:t>The name and contact details of the SENDCo</w:t>
      </w:r>
      <w:r w:rsidR="6C2AFA46" w:rsidRPr="330A5306">
        <w:t>.</w:t>
      </w:r>
    </w:p>
    <w:p w14:paraId="47128E33" w14:textId="2E8F0EAD" w:rsidR="42C5769A" w:rsidRDefault="42C5769A" w:rsidP="00095C51">
      <w:pPr>
        <w:pStyle w:val="ListParagraph"/>
        <w:numPr>
          <w:ilvl w:val="0"/>
          <w:numId w:val="28"/>
        </w:numPr>
      </w:pPr>
      <w:r w:rsidRPr="53A69A5E">
        <w:t xml:space="preserve">Arrangements for consulting with the parents of children with SEND and involving them in their child’s education. </w:t>
      </w:r>
    </w:p>
    <w:p w14:paraId="5D567A19" w14:textId="4069F922" w:rsidR="42C5769A" w:rsidRDefault="42C5769A" w:rsidP="00095C51">
      <w:pPr>
        <w:pStyle w:val="ListParagraph"/>
        <w:numPr>
          <w:ilvl w:val="0"/>
          <w:numId w:val="28"/>
        </w:numPr>
      </w:pPr>
      <w:r w:rsidRPr="53A69A5E">
        <w:t xml:space="preserve">Arrangements for consulting young people with SEND and involving them in their education. </w:t>
      </w:r>
    </w:p>
    <w:p w14:paraId="439CD4F7" w14:textId="7CBF56B1" w:rsidR="42C5769A" w:rsidRDefault="42C5769A" w:rsidP="00095C51">
      <w:pPr>
        <w:pStyle w:val="ListParagraph"/>
        <w:numPr>
          <w:ilvl w:val="0"/>
          <w:numId w:val="28"/>
        </w:numPr>
      </w:pPr>
      <w:r w:rsidRPr="53A69A5E">
        <w:t xml:space="preserve">Arrangements for reviewing children and young people’s progress towards outcomes. </w:t>
      </w:r>
    </w:p>
    <w:p w14:paraId="59EB6793" w14:textId="100FD085" w:rsidR="42C5769A" w:rsidRDefault="42C5769A" w:rsidP="00095C51">
      <w:pPr>
        <w:pStyle w:val="ListParagraph"/>
        <w:numPr>
          <w:ilvl w:val="0"/>
          <w:numId w:val="28"/>
        </w:numPr>
      </w:pPr>
      <w:r w:rsidRPr="53A69A5E">
        <w:t>Arrangements for supporting children and young people between phases of education, including preparing for adulthood.</w:t>
      </w:r>
    </w:p>
    <w:p w14:paraId="515EEE0D" w14:textId="6D8112F5" w:rsidR="42C5769A" w:rsidRDefault="42C5769A" w:rsidP="00095C51">
      <w:pPr>
        <w:pStyle w:val="ListParagraph"/>
        <w:numPr>
          <w:ilvl w:val="0"/>
          <w:numId w:val="28"/>
        </w:numPr>
      </w:pPr>
      <w:r w:rsidRPr="53A69A5E">
        <w:t xml:space="preserve"> Approaches to teaching children and young people with SEN</w:t>
      </w:r>
      <w:r w:rsidR="669F32A6" w:rsidRPr="53A69A5E">
        <w:t>D</w:t>
      </w:r>
      <w:r w:rsidRPr="53A69A5E">
        <w:t xml:space="preserve">. </w:t>
      </w:r>
    </w:p>
    <w:p w14:paraId="4E5E5A20" w14:textId="6FBF6D96" w:rsidR="42C5769A" w:rsidRDefault="42C5769A" w:rsidP="00095C51">
      <w:pPr>
        <w:pStyle w:val="ListParagraph"/>
        <w:numPr>
          <w:ilvl w:val="0"/>
          <w:numId w:val="28"/>
        </w:numPr>
      </w:pPr>
      <w:r w:rsidRPr="53A69A5E">
        <w:t xml:space="preserve"> Adaptations that are made to the curriculum and the learning environment. </w:t>
      </w:r>
    </w:p>
    <w:p w14:paraId="096377A0" w14:textId="2BB5E6FC" w:rsidR="42C5769A" w:rsidRDefault="42C5769A" w:rsidP="00095C51">
      <w:pPr>
        <w:pStyle w:val="ListParagraph"/>
        <w:numPr>
          <w:ilvl w:val="0"/>
          <w:numId w:val="28"/>
        </w:numPr>
      </w:pPr>
      <w:r w:rsidRPr="53A69A5E">
        <w:t>The expertise and training of staff to support children and young people with SEN</w:t>
      </w:r>
      <w:r w:rsidR="12FF9FC8" w:rsidRPr="53A69A5E">
        <w:t>D</w:t>
      </w:r>
      <w:r w:rsidRPr="53A69A5E">
        <w:t xml:space="preserve">. </w:t>
      </w:r>
    </w:p>
    <w:p w14:paraId="3CA91B37" w14:textId="25024910" w:rsidR="42C5769A" w:rsidRDefault="42C5769A" w:rsidP="00095C51">
      <w:pPr>
        <w:pStyle w:val="ListParagraph"/>
        <w:numPr>
          <w:ilvl w:val="0"/>
          <w:numId w:val="28"/>
        </w:numPr>
      </w:pPr>
      <w:r w:rsidRPr="53A69A5E">
        <w:t>Evaluating the effectiveness of provision made for children and young people with SEN</w:t>
      </w:r>
      <w:r w:rsidR="3FF9D785" w:rsidRPr="53A69A5E">
        <w:t>D</w:t>
      </w:r>
      <w:r w:rsidRPr="53A69A5E">
        <w:t xml:space="preserve">. </w:t>
      </w:r>
    </w:p>
    <w:p w14:paraId="1C0186E8" w14:textId="589C9972" w:rsidR="42C5769A" w:rsidRDefault="42C5769A" w:rsidP="00095C51">
      <w:pPr>
        <w:pStyle w:val="ListParagraph"/>
        <w:numPr>
          <w:ilvl w:val="0"/>
          <w:numId w:val="28"/>
        </w:numPr>
      </w:pPr>
      <w:r w:rsidRPr="53A69A5E">
        <w:t>How children with SEN</w:t>
      </w:r>
      <w:r w:rsidR="77118B38" w:rsidRPr="53A69A5E">
        <w:t>D</w:t>
      </w:r>
      <w:r w:rsidRPr="53A69A5E">
        <w:t xml:space="preserve"> </w:t>
      </w:r>
      <w:r w:rsidR="13E2E7F6" w:rsidRPr="53A69A5E">
        <w:t>can</w:t>
      </w:r>
      <w:r w:rsidRPr="53A69A5E">
        <w:t xml:space="preserve"> engage in activities in the setting available to all. </w:t>
      </w:r>
    </w:p>
    <w:p w14:paraId="61BB9F4F" w14:textId="68E26261" w:rsidR="42C5769A" w:rsidRDefault="42C5769A" w:rsidP="00095C51">
      <w:pPr>
        <w:pStyle w:val="ListParagraph"/>
        <w:numPr>
          <w:ilvl w:val="0"/>
          <w:numId w:val="28"/>
        </w:numPr>
      </w:pPr>
      <w:r w:rsidRPr="53A69A5E">
        <w:t xml:space="preserve">The support offered to improve social and emotional development, for example the pastoral arrangements. </w:t>
      </w:r>
    </w:p>
    <w:p w14:paraId="696BBECD" w14:textId="7D5555C9" w:rsidR="42C5769A" w:rsidRDefault="42C5769A" w:rsidP="00095C51">
      <w:pPr>
        <w:pStyle w:val="ListParagraph"/>
        <w:numPr>
          <w:ilvl w:val="0"/>
          <w:numId w:val="28"/>
        </w:numPr>
      </w:pPr>
      <w:r w:rsidRPr="53A69A5E">
        <w:t xml:space="preserve">How the setting involves the support from other bodies, including health and social care. </w:t>
      </w:r>
    </w:p>
    <w:p w14:paraId="3D2FF5E3" w14:textId="3007FC75" w:rsidR="000D431B" w:rsidRDefault="42C5769A" w:rsidP="00095C51">
      <w:pPr>
        <w:pStyle w:val="ListParagraph"/>
        <w:numPr>
          <w:ilvl w:val="0"/>
          <w:numId w:val="28"/>
        </w:numPr>
      </w:pPr>
      <w:r w:rsidRPr="4B3CAFBF">
        <w:t>Arrangements for handling complaints.</w:t>
      </w:r>
    </w:p>
    <w:p w14:paraId="2B09B917" w14:textId="77777777" w:rsidR="00262796" w:rsidRDefault="00262796" w:rsidP="00262796"/>
    <w:p w14:paraId="61FCB03A" w14:textId="77777777" w:rsidR="00262796" w:rsidRDefault="00262796" w:rsidP="00262796"/>
    <w:p w14:paraId="751D21E9" w14:textId="28071F9F" w:rsidR="2BBB48E2" w:rsidRPr="00AF54A6" w:rsidRDefault="2BBB48E2" w:rsidP="002173EB">
      <w:pPr>
        <w:pStyle w:val="Heading2"/>
      </w:pPr>
      <w:bookmarkStart w:id="38" w:name="_Toc175218915"/>
      <w:r w:rsidRPr="00AF54A6">
        <w:t>Carrying out a SEND Review</w:t>
      </w:r>
      <w:bookmarkEnd w:id="38"/>
    </w:p>
    <w:p w14:paraId="4028B3F2" w14:textId="561F79B7" w:rsidR="00AC290B" w:rsidRDefault="00A952C1" w:rsidP="00095C51">
      <w:r>
        <w:rPr>
          <w:noProof/>
        </w:rPr>
        <w:drawing>
          <wp:anchor distT="0" distB="0" distL="114300" distR="114300" simplePos="0" relativeHeight="251670016" behindDoc="0" locked="0" layoutInCell="1" allowOverlap="1" wp14:anchorId="7AF2A593" wp14:editId="37DE1142">
            <wp:simplePos x="0" y="0"/>
            <wp:positionH relativeFrom="column">
              <wp:posOffset>51435</wp:posOffset>
            </wp:positionH>
            <wp:positionV relativeFrom="paragraph">
              <wp:posOffset>224155</wp:posOffset>
            </wp:positionV>
            <wp:extent cx="2956955" cy="2072707"/>
            <wp:effectExtent l="0" t="0" r="0" b="3810"/>
            <wp:wrapSquare wrapText="bothSides"/>
            <wp:docPr id="9" name="Picture 2" descr="Refreshed resources grou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6">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11="http://schemas.microsoft.com/office/drawing/2016/11/main" xmlns:a16="http://schemas.microsoft.com/office/drawing/2014/main" xmlns:arto="http://schemas.microsoft.com/office/word/2006/arto" id="{40414B19-C789-4110-A7C0-54C9D441AC7F}"/>
                        </a:ext>
                      </a:extLst>
                    </a:blip>
                    <a:srcRect l="33524" t="293" r="33929" b="66525"/>
                    <a:stretch>
                      <a:fillRect/>
                    </a:stretch>
                  </pic:blipFill>
                  <pic:spPr>
                    <a:xfrm>
                      <a:off x="0" y="0"/>
                      <a:ext cx="2956955" cy="2072707"/>
                    </a:xfrm>
                    <a:prstGeom prst="rect">
                      <a:avLst/>
                    </a:prstGeom>
                  </pic:spPr>
                </pic:pic>
              </a:graphicData>
            </a:graphic>
            <wp14:sizeRelH relativeFrom="page">
              <wp14:pctWidth>0</wp14:pctWidth>
            </wp14:sizeRelH>
            <wp14:sizeRelV relativeFrom="page">
              <wp14:pctHeight>0</wp14:pctHeight>
            </wp14:sizeRelV>
          </wp:anchor>
        </w:drawing>
      </w:r>
    </w:p>
    <w:p w14:paraId="7BA70EE0" w14:textId="2B577D37" w:rsidR="068A13AF" w:rsidRDefault="4F64C473" w:rsidP="00095C51">
      <w:r w:rsidRPr="55971BDC">
        <w:t xml:space="preserve">Any school can commission or undertake a SEND review </w:t>
      </w:r>
      <w:r w:rsidR="00453840" w:rsidRPr="55971BDC">
        <w:t>to</w:t>
      </w:r>
      <w:r w:rsidRPr="55971BDC">
        <w:t xml:space="preserve"> evaluate the effectiveness of its provision for pupils with special educational needs and disabilities. This includes mainstream schools, alternative </w:t>
      </w:r>
      <w:r w:rsidR="53102C10" w:rsidRPr="55971BDC">
        <w:t>provisions,</w:t>
      </w:r>
      <w:r w:rsidRPr="55971BDC">
        <w:t xml:space="preserve"> and specialist settings. A SEND review should help to ensure that all children, in all educational settings, achieve their </w:t>
      </w:r>
      <w:r w:rsidR="6B09CDF1" w:rsidRPr="55971BDC">
        <w:t>absolute best</w:t>
      </w:r>
      <w:r w:rsidRPr="55971BDC">
        <w:t xml:space="preserve">, including the knowledge, skills and </w:t>
      </w:r>
      <w:r w:rsidRPr="55971BDC">
        <w:lastRenderedPageBreak/>
        <w:t>qualifications that they need for successful transition, further education and employment.</w:t>
      </w:r>
    </w:p>
    <w:p w14:paraId="7EA2CDA2" w14:textId="4CB27BB7" w:rsidR="068A13AF" w:rsidRDefault="4F64C473" w:rsidP="00095C51">
      <w:r w:rsidRPr="5B0826DB">
        <w:t>The review process normally takes two to three days. This includes the preparatory work before going into the school, the time needed to collect evidence during the school visit, and the report writing and feedback that takes place after the review. Many schools will establish an ongoing relationship with their reviewer who can provide follow-up support and advice. The timescale for a review would normally be two to three weeks from preparation to reporting. Follow-up visits may vary from intensive weekly visits to visits spread across the academic year.</w:t>
      </w:r>
    </w:p>
    <w:p w14:paraId="68E91CDC" w14:textId="524CC37B" w:rsidR="00117AF3" w:rsidRDefault="4F64C473" w:rsidP="00095C51">
      <w:r w:rsidRPr="5B0826DB">
        <w:t>A SEND review should be led by an experienced, independent system leader who has a track record of improving outcomes for pupils with SEND.</w:t>
      </w:r>
      <w:r w:rsidR="0D9AE0FB" w:rsidRPr="5B0826DB">
        <w:t xml:space="preserve"> There is training available to enable staff to train as a SEN Reviewer through NASEN </w:t>
      </w:r>
      <w:r w:rsidR="00453840" w:rsidRPr="5B0826DB">
        <w:t>and</w:t>
      </w:r>
      <w:r w:rsidR="0D9AE0FB" w:rsidRPr="5B0826DB">
        <w:t xml:space="preserve"> through Real Training Group. </w:t>
      </w:r>
    </w:p>
    <w:p w14:paraId="04916539" w14:textId="00902360" w:rsidR="068A13AF" w:rsidRPr="006C451A" w:rsidRDefault="54CA26F1" w:rsidP="006C451A">
      <w:pPr>
        <w:rPr>
          <w:b/>
          <w:bCs/>
        </w:rPr>
      </w:pPr>
      <w:r w:rsidRPr="006C451A">
        <w:rPr>
          <w:b/>
          <w:bCs/>
        </w:rPr>
        <w:t xml:space="preserve">What are the benefits of commissioning a SEND review? </w:t>
      </w:r>
    </w:p>
    <w:p w14:paraId="38518085" w14:textId="7D5555C9" w:rsidR="068A13AF" w:rsidRDefault="54CA26F1" w:rsidP="00095C51">
      <w:r w:rsidRPr="55971BDC">
        <w:t xml:space="preserve">Commissioning a SEND review from a system leader, trained in using the SEND Review Guide, means that both the ‘supporting’ and ‘supported’ school benefit from working together. The school receiving the review benefits from an experienced practitioner with knowledge and expertise in SEND and a track record of improving outcomes. Reviewers also benefit from the process: they gain experience of schools in different contexts and settings and often learn a great deal from the schools that they work with. It is a rewarding and enriching experience that supports professional development, develops </w:t>
      </w:r>
      <w:r w:rsidR="4754DB73" w:rsidRPr="55971BDC">
        <w:t>knowledge,</w:t>
      </w:r>
      <w:r w:rsidRPr="55971BDC">
        <w:t xml:space="preserve"> and inspires </w:t>
      </w:r>
      <w:r w:rsidR="645647BC" w:rsidRPr="55971BDC">
        <w:t>innovative ideas</w:t>
      </w:r>
      <w:r w:rsidRPr="55971BDC">
        <w:t xml:space="preserve"> and ways of working. As a result, the opportunity to engage in such work can also offer a powerful retention strategy for schools involved.</w:t>
      </w:r>
    </w:p>
    <w:p w14:paraId="7593332F" w14:textId="46F21DCD" w:rsidR="0DA75BD7" w:rsidRDefault="76EFD67B" w:rsidP="00095C51">
      <w:r w:rsidRPr="0DA75BD7">
        <w:t>School-to-school SEND reviews also offer real opportunities for specialist schools and mainstream schools to learn from each other. For example, many mainstream schools have found it helpful to have their SEND provision reviewed by colleagues from specialist settings. Equally, specialist settings can benefit from the expertise found within mainstream.</w:t>
      </w:r>
    </w:p>
    <w:p w14:paraId="3106DF1A" w14:textId="21197355" w:rsidR="0DA75BD7" w:rsidRDefault="0DA75BD7" w:rsidP="00095C51"/>
    <w:p w14:paraId="2A953415" w14:textId="2E0C17A7" w:rsidR="068A13AF" w:rsidRPr="00A22C8B" w:rsidRDefault="00AC290B" w:rsidP="00095C51">
      <w:pPr>
        <w:rPr>
          <w:rFonts w:eastAsia="Arial"/>
        </w:rPr>
      </w:pPr>
      <w:r>
        <w:rPr>
          <w:noProof/>
        </w:rPr>
        <w:lastRenderedPageBreak/>
        <w:drawing>
          <wp:inline distT="0" distB="0" distL="0" distR="0" wp14:anchorId="4705D087" wp14:editId="716D59EB">
            <wp:extent cx="6048375" cy="2486660"/>
            <wp:effectExtent l="0" t="0" r="9525" b="8890"/>
            <wp:docPr id="7" name="Screen Shot 2019-05-10 at 14.08.55.png">
              <a:extLst xmlns:a="http://schemas.openxmlformats.org/drawingml/2006/main">
                <a:ext uri="{FF2B5EF4-FFF2-40B4-BE49-F238E27FC236}">
                  <a16:creationId xmlns:a16="http://schemas.microsoft.com/office/drawing/2014/main" id="{781FC2FB-6E89-4966-AF1D-48E66EA31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5-10 at 14.08.55.png">
                      <a:extLst>
                        <a:ext uri="{FF2B5EF4-FFF2-40B4-BE49-F238E27FC236}">
                          <a16:creationId xmlns:a16="http://schemas.microsoft.com/office/drawing/2014/main" id="{781FC2FB-6E89-4966-AF1D-48E66EA31527}"/>
                        </a:ext>
                      </a:extLst>
                    </pic:cNvPr>
                    <pic:cNvPicPr>
                      <a:picLocks noChangeAspect="1"/>
                    </pic:cNvPicPr>
                  </pic:nvPicPr>
                  <pic:blipFill>
                    <a:blip r:embed="rId137"/>
                    <a:srcRect/>
                    <a:stretch>
                      <a:fillRect/>
                    </a:stretch>
                  </pic:blipFill>
                  <pic:spPr>
                    <a:xfrm>
                      <a:off x="0" y="0"/>
                      <a:ext cx="6054089" cy="2489009"/>
                    </a:xfrm>
                    <a:prstGeom prst="rect">
                      <a:avLst/>
                    </a:prstGeom>
                    <a:ln w="12700">
                      <a:miter lim="400000"/>
                    </a:ln>
                  </pic:spPr>
                </pic:pic>
              </a:graphicData>
            </a:graphic>
          </wp:inline>
        </w:drawing>
      </w:r>
    </w:p>
    <w:p w14:paraId="04345959" w14:textId="58ECF105" w:rsidR="068A13AF" w:rsidRDefault="068A13AF" w:rsidP="00095C51"/>
    <w:p w14:paraId="1501E8E7" w14:textId="76C4E869" w:rsidR="000D431B" w:rsidRDefault="11A2BADE" w:rsidP="00095C51">
      <w:r w:rsidRPr="0DA75BD7">
        <w:rPr>
          <w:b/>
          <w:bCs/>
        </w:rPr>
        <w:t>1.</w:t>
      </w:r>
      <w:r w:rsidR="2613B9FC">
        <w:tab/>
      </w:r>
      <w:r w:rsidRPr="0DA75BD7">
        <w:rPr>
          <w:b/>
          <w:bCs/>
        </w:rPr>
        <w:t>Identification</w:t>
      </w:r>
      <w:r w:rsidRPr="0DA75BD7">
        <w:t xml:space="preserve">: a request </w:t>
      </w:r>
      <w:r w:rsidR="1190352F" w:rsidRPr="0DA75BD7">
        <w:t xml:space="preserve">for a SEND review </w:t>
      </w:r>
      <w:r w:rsidRPr="0DA75BD7">
        <w:t>should be made.</w:t>
      </w:r>
    </w:p>
    <w:p w14:paraId="39F3D3AD" w14:textId="361A359A" w:rsidR="00ED309C" w:rsidRDefault="2613B9FC" w:rsidP="00095C51">
      <w:r w:rsidRPr="009D7426">
        <w:rPr>
          <w:b/>
          <w:bCs/>
        </w:rPr>
        <w:t>2.</w:t>
      </w:r>
      <w:r w:rsidR="068A13AF">
        <w:tab/>
      </w:r>
      <w:r w:rsidR="00F27D7A" w:rsidRPr="5B0826DB">
        <w:rPr>
          <w:b/>
          <w:bCs/>
        </w:rPr>
        <w:t>Self-evaluation</w:t>
      </w:r>
      <w:r w:rsidR="765FCBF3" w:rsidRPr="5B0826DB">
        <w:t xml:space="preserve">: </w:t>
      </w:r>
      <w:r w:rsidR="07296766" w:rsidRPr="5B0826DB">
        <w:t xml:space="preserve">After the request for a review has been made, a school should self-evaluate its SEND provision before the review takes place. </w:t>
      </w:r>
      <w:r w:rsidR="439518BE" w:rsidRPr="5B0826DB">
        <w:t xml:space="preserve">This should provide useful information to the reviewer </w:t>
      </w:r>
      <w:r w:rsidR="00453840" w:rsidRPr="5B0826DB">
        <w:t>and</w:t>
      </w:r>
      <w:r w:rsidR="439518BE" w:rsidRPr="5B0826DB">
        <w:t xml:space="preserve"> help the school to focus on what it does well and areas for development. It is recommended that the SENCO and school leadership team complete this self-evaluation together and then forward it to the reviewer to </w:t>
      </w:r>
      <w:r w:rsidR="4C34E2FB" w:rsidRPr="5B0826DB">
        <w:t xml:space="preserve">allow enough time to think about the information and to formulate areas of focus. </w:t>
      </w:r>
    </w:p>
    <w:p w14:paraId="522DDDDC" w14:textId="516E255A" w:rsidR="00A22C8B" w:rsidRDefault="1452A763" w:rsidP="00095C51">
      <w:r w:rsidRPr="009D7426">
        <w:rPr>
          <w:b/>
          <w:bCs/>
        </w:rPr>
        <w:t>3</w:t>
      </w:r>
      <w:r w:rsidR="0F7FB545" w:rsidRPr="009D7426">
        <w:rPr>
          <w:b/>
          <w:bCs/>
        </w:rPr>
        <w:t>.</w:t>
      </w:r>
      <w:r>
        <w:tab/>
      </w:r>
      <w:r w:rsidR="0F7FB545" w:rsidRPr="5B0826DB">
        <w:rPr>
          <w:b/>
          <w:bCs/>
        </w:rPr>
        <w:t>Preparation</w:t>
      </w:r>
      <w:r w:rsidR="0F7FB545" w:rsidRPr="5B0826DB">
        <w:t>: Take time to collect a range of information such as:</w:t>
      </w:r>
    </w:p>
    <w:p w14:paraId="099BCC69" w14:textId="77777777" w:rsidR="00A22C8B" w:rsidRDefault="00A22C8B" w:rsidP="00095C51"/>
    <w:p w14:paraId="10B05421" w14:textId="365F1849" w:rsidR="00ED309C" w:rsidRDefault="00A22C8B" w:rsidP="006330B7">
      <w:pPr>
        <w:jc w:val="center"/>
        <w:rPr>
          <w:rFonts w:eastAsia="Arial"/>
          <w:color w:val="333333"/>
        </w:rPr>
      </w:pPr>
      <w:r>
        <w:rPr>
          <w:noProof/>
        </w:rPr>
        <w:drawing>
          <wp:inline distT="0" distB="0" distL="0" distR="0" wp14:anchorId="79338547" wp14:editId="65DF34EF">
            <wp:extent cx="4029075" cy="1913255"/>
            <wp:effectExtent l="0" t="0" r="9525"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
                    <pic:cNvPicPr/>
                  </pic:nvPicPr>
                  <pic:blipFill>
                    <a:blip r:embed="rId138">
                      <a:extLst>
                        <a:ext uri="{96DAC541-7B7A-43D3-8B79-37D633B846F1}">
                          <asvg:svgBlip xmlns:asvg="http://schemas.microsoft.com/office/drawing/2016/SVG/main" r:embed="rId139"/>
                        </a:ext>
                      </a:extLst>
                    </a:blip>
                    <a:stretch>
                      <a:fillRect/>
                    </a:stretch>
                  </pic:blipFill>
                  <pic:spPr>
                    <a:xfrm>
                      <a:off x="0" y="0"/>
                      <a:ext cx="4041940" cy="1919364"/>
                    </a:xfrm>
                    <a:prstGeom prst="rect">
                      <a:avLst/>
                    </a:prstGeom>
                  </pic:spPr>
                </pic:pic>
              </a:graphicData>
            </a:graphic>
          </wp:inline>
        </w:drawing>
      </w:r>
    </w:p>
    <w:p w14:paraId="388DFCAE" w14:textId="6B1A8E5D" w:rsidR="0F7FB545" w:rsidRDefault="0F7FB545" w:rsidP="00095C51">
      <w:r w:rsidRPr="55971BDC">
        <w:t xml:space="preserve">4. </w:t>
      </w:r>
      <w:r w:rsidRPr="55971BDC">
        <w:rPr>
          <w:b/>
          <w:bCs/>
        </w:rPr>
        <w:t>School visit</w:t>
      </w:r>
      <w:r w:rsidR="0FD13C4F" w:rsidRPr="55971BDC">
        <w:rPr>
          <w:b/>
          <w:bCs/>
        </w:rPr>
        <w:t xml:space="preserve">: </w:t>
      </w:r>
      <w:r w:rsidR="0FD13C4F" w:rsidRPr="55971BDC">
        <w:t xml:space="preserve">During the </w:t>
      </w:r>
      <w:r w:rsidR="196867E5" w:rsidRPr="55971BDC">
        <w:t>visit,</w:t>
      </w:r>
      <w:r w:rsidR="0FD13C4F" w:rsidRPr="55971BDC">
        <w:t xml:space="preserve"> the reviewer will follow a programme (agreed between the reviewer and the school) that may include gathering the views of a range of stakeholders including:</w:t>
      </w:r>
    </w:p>
    <w:p w14:paraId="0CCA03EF" w14:textId="167C1A38" w:rsidR="0FD13C4F" w:rsidRDefault="0FD13C4F" w:rsidP="00095C51">
      <w:pPr>
        <w:pStyle w:val="ListParagraph"/>
        <w:numPr>
          <w:ilvl w:val="0"/>
          <w:numId w:val="16"/>
        </w:numPr>
      </w:pPr>
      <w:r w:rsidRPr="5B0826DB">
        <w:t>Headteacher</w:t>
      </w:r>
    </w:p>
    <w:p w14:paraId="0DB88E1A" w14:textId="5A443252" w:rsidR="0FD13C4F" w:rsidRDefault="0FD13C4F" w:rsidP="00095C51">
      <w:pPr>
        <w:pStyle w:val="ListParagraph"/>
        <w:numPr>
          <w:ilvl w:val="0"/>
          <w:numId w:val="16"/>
        </w:numPr>
      </w:pPr>
      <w:r w:rsidRPr="757C931D">
        <w:t xml:space="preserve">Senior lead for </w:t>
      </w:r>
      <w:r w:rsidR="50BB96F9" w:rsidRPr="757C931D">
        <w:t>SEND.</w:t>
      </w:r>
    </w:p>
    <w:p w14:paraId="68E7662F" w14:textId="6FE2711C" w:rsidR="0FD13C4F" w:rsidRDefault="0FD13C4F" w:rsidP="00095C51">
      <w:pPr>
        <w:pStyle w:val="ListParagraph"/>
        <w:numPr>
          <w:ilvl w:val="0"/>
          <w:numId w:val="16"/>
        </w:numPr>
      </w:pPr>
      <w:r w:rsidRPr="5B0826DB">
        <w:t>Parent/Carers</w:t>
      </w:r>
    </w:p>
    <w:p w14:paraId="229833DD" w14:textId="4A73DD20" w:rsidR="0FD13C4F" w:rsidRDefault="0FD13C4F" w:rsidP="00095C51">
      <w:pPr>
        <w:pStyle w:val="ListParagraph"/>
        <w:numPr>
          <w:ilvl w:val="0"/>
          <w:numId w:val="16"/>
        </w:numPr>
      </w:pPr>
      <w:r w:rsidRPr="5B0826DB">
        <w:t>Pupils</w:t>
      </w:r>
    </w:p>
    <w:p w14:paraId="1C238708" w14:textId="0EE0C454" w:rsidR="0FD13C4F" w:rsidRDefault="0FD13C4F" w:rsidP="00095C51">
      <w:pPr>
        <w:pStyle w:val="ListParagraph"/>
        <w:numPr>
          <w:ilvl w:val="0"/>
          <w:numId w:val="16"/>
        </w:numPr>
      </w:pPr>
      <w:r w:rsidRPr="5B0826DB">
        <w:lastRenderedPageBreak/>
        <w:t>SEND Governor</w:t>
      </w:r>
    </w:p>
    <w:p w14:paraId="5A81F7A9" w14:textId="3B6FDC14" w:rsidR="0FD13C4F" w:rsidRDefault="0FD13C4F" w:rsidP="00095C51">
      <w:pPr>
        <w:pStyle w:val="ListParagraph"/>
        <w:numPr>
          <w:ilvl w:val="0"/>
          <w:numId w:val="16"/>
        </w:numPr>
      </w:pPr>
      <w:r w:rsidRPr="5B0826DB">
        <w:t>Classroom teachers</w:t>
      </w:r>
    </w:p>
    <w:p w14:paraId="226C1D2B" w14:textId="3DAAC05D" w:rsidR="0FD13C4F" w:rsidRDefault="0FD13C4F" w:rsidP="00095C51">
      <w:pPr>
        <w:pStyle w:val="ListParagraph"/>
        <w:numPr>
          <w:ilvl w:val="0"/>
          <w:numId w:val="16"/>
        </w:numPr>
      </w:pPr>
      <w:r w:rsidRPr="5B0826DB">
        <w:t>Teaching assistants</w:t>
      </w:r>
    </w:p>
    <w:p w14:paraId="438CE14D" w14:textId="334B52BF" w:rsidR="0FD13C4F" w:rsidRDefault="0FD13C4F" w:rsidP="00095C51">
      <w:pPr>
        <w:pStyle w:val="ListParagraph"/>
        <w:numPr>
          <w:ilvl w:val="0"/>
          <w:numId w:val="16"/>
        </w:numPr>
      </w:pPr>
      <w:r w:rsidRPr="5B0826DB">
        <w:t>Pastoral staff</w:t>
      </w:r>
    </w:p>
    <w:p w14:paraId="747F381C" w14:textId="4F23A29D" w:rsidR="0FD13C4F" w:rsidRDefault="0FD13C4F" w:rsidP="00095C51">
      <w:pPr>
        <w:pStyle w:val="ListParagraph"/>
        <w:numPr>
          <w:ilvl w:val="0"/>
          <w:numId w:val="16"/>
        </w:numPr>
      </w:pPr>
      <w:r w:rsidRPr="5B0826DB">
        <w:t>Specialist teachers</w:t>
      </w:r>
    </w:p>
    <w:p w14:paraId="521785CD" w14:textId="05456A7F" w:rsidR="0FD13C4F" w:rsidRDefault="0FD13C4F" w:rsidP="00095C51">
      <w:r w:rsidRPr="5B0826DB">
        <w:t>Reviewers may also find it useful to gather:</w:t>
      </w:r>
    </w:p>
    <w:p w14:paraId="67F82E18" w14:textId="21F6B220" w:rsidR="0FD13C4F" w:rsidRDefault="0FD13C4F" w:rsidP="00095C51">
      <w:pPr>
        <w:pStyle w:val="ListParagraph"/>
        <w:numPr>
          <w:ilvl w:val="0"/>
          <w:numId w:val="15"/>
        </w:numPr>
      </w:pPr>
      <w:r w:rsidRPr="5B0826DB">
        <w:t>Lesson observations</w:t>
      </w:r>
    </w:p>
    <w:p w14:paraId="5D0B6ADB" w14:textId="7839D437" w:rsidR="0FD13C4F" w:rsidRDefault="0FD13C4F" w:rsidP="00095C51">
      <w:pPr>
        <w:pStyle w:val="ListParagraph"/>
        <w:numPr>
          <w:ilvl w:val="0"/>
          <w:numId w:val="15"/>
        </w:numPr>
      </w:pPr>
      <w:r w:rsidRPr="5B0826DB">
        <w:t>Observation of intervention sessions</w:t>
      </w:r>
    </w:p>
    <w:p w14:paraId="783338EB" w14:textId="71D39353" w:rsidR="0FD13C4F" w:rsidRDefault="0FD13C4F" w:rsidP="00095C51">
      <w:pPr>
        <w:pStyle w:val="ListParagraph"/>
        <w:numPr>
          <w:ilvl w:val="0"/>
          <w:numId w:val="15"/>
        </w:numPr>
      </w:pPr>
      <w:r w:rsidRPr="757C931D">
        <w:t xml:space="preserve">Assessment systems of all pupils including those with </w:t>
      </w:r>
      <w:r w:rsidR="342210D9" w:rsidRPr="757C931D">
        <w:t>SEND.</w:t>
      </w:r>
    </w:p>
    <w:p w14:paraId="60D6E852" w14:textId="6BA8A09A" w:rsidR="0FD13C4F" w:rsidRDefault="0FD13C4F" w:rsidP="00095C51">
      <w:pPr>
        <w:pStyle w:val="ListParagraph"/>
        <w:numPr>
          <w:ilvl w:val="0"/>
          <w:numId w:val="15"/>
        </w:numPr>
      </w:pPr>
      <w:r w:rsidRPr="5B0826DB">
        <w:t>A tour of the school</w:t>
      </w:r>
    </w:p>
    <w:p w14:paraId="48C091C3" w14:textId="0F10590B" w:rsidR="0FD13C4F" w:rsidRDefault="0FD13C4F" w:rsidP="00095C51">
      <w:pPr>
        <w:pStyle w:val="ListParagraph"/>
        <w:numPr>
          <w:ilvl w:val="0"/>
          <w:numId w:val="15"/>
        </w:numPr>
      </w:pPr>
      <w:r w:rsidRPr="5B0826DB">
        <w:t>Paperwork scrutiny</w:t>
      </w:r>
    </w:p>
    <w:p w14:paraId="33DF19B0" w14:textId="1577EC45" w:rsidR="0FD13C4F" w:rsidRDefault="0FD13C4F" w:rsidP="00095C51">
      <w:pPr>
        <w:pStyle w:val="ListParagraph"/>
        <w:numPr>
          <w:ilvl w:val="0"/>
          <w:numId w:val="15"/>
        </w:numPr>
      </w:pPr>
      <w:r w:rsidRPr="5B0826DB">
        <w:t>Learning walks</w:t>
      </w:r>
    </w:p>
    <w:p w14:paraId="78C7455A" w14:textId="0330B400" w:rsidR="0FD13C4F" w:rsidRDefault="0FD13C4F" w:rsidP="00095C51">
      <w:pPr>
        <w:pStyle w:val="ListParagraph"/>
        <w:numPr>
          <w:ilvl w:val="0"/>
          <w:numId w:val="15"/>
        </w:numPr>
      </w:pPr>
      <w:r w:rsidRPr="757C931D">
        <w:t xml:space="preserve">Book </w:t>
      </w:r>
      <w:r w:rsidR="3C36ED78" w:rsidRPr="757C931D">
        <w:t>looks.</w:t>
      </w:r>
    </w:p>
    <w:p w14:paraId="2F5B185A" w14:textId="47CB6718" w:rsidR="0FD13C4F" w:rsidRDefault="0FD13C4F" w:rsidP="00095C51">
      <w:pPr>
        <w:pStyle w:val="ListParagraph"/>
        <w:numPr>
          <w:ilvl w:val="0"/>
          <w:numId w:val="15"/>
        </w:numPr>
      </w:pPr>
      <w:r w:rsidRPr="5B0826DB">
        <w:t>Observation of unstructured activities such as breaktimes</w:t>
      </w:r>
    </w:p>
    <w:p w14:paraId="1D1E1D6F" w14:textId="2180B090" w:rsidR="0FD13C4F" w:rsidRDefault="0FD13C4F" w:rsidP="00095C51">
      <w:pPr>
        <w:pStyle w:val="ListParagraph"/>
        <w:numPr>
          <w:ilvl w:val="0"/>
          <w:numId w:val="15"/>
        </w:numPr>
      </w:pPr>
      <w:r w:rsidRPr="757C931D">
        <w:t xml:space="preserve">Observation of </w:t>
      </w:r>
      <w:r w:rsidR="7EC5E9C2" w:rsidRPr="757C931D">
        <w:t>off-site</w:t>
      </w:r>
      <w:r w:rsidRPr="757C931D">
        <w:t>/alternative provision</w:t>
      </w:r>
    </w:p>
    <w:p w14:paraId="75E41AEE" w14:textId="256A11B2" w:rsidR="00117AF3" w:rsidRPr="00835AD5" w:rsidRDefault="0FD13C4F" w:rsidP="00095C51">
      <w:pPr>
        <w:pStyle w:val="ListParagraph"/>
        <w:numPr>
          <w:ilvl w:val="0"/>
          <w:numId w:val="15"/>
        </w:numPr>
      </w:pPr>
      <w:r w:rsidRPr="5B0826DB">
        <w:t>Review case studies on pupils</w:t>
      </w:r>
    </w:p>
    <w:p w14:paraId="71878E5E" w14:textId="77777777" w:rsidR="00F27D7A" w:rsidRDefault="00F27D7A" w:rsidP="00095C51"/>
    <w:p w14:paraId="09BD3E8C" w14:textId="44E71E70" w:rsidR="0FD13C4F" w:rsidRDefault="0FD13C4F" w:rsidP="00095C51">
      <w:pPr>
        <w:rPr>
          <w:color w:val="333333"/>
        </w:rPr>
      </w:pPr>
      <w:r w:rsidRPr="5B0826DB">
        <w:rPr>
          <w:color w:val="333333"/>
        </w:rPr>
        <w:t xml:space="preserve">5. </w:t>
      </w:r>
      <w:r>
        <w:tab/>
      </w:r>
      <w:r w:rsidRPr="5B0826DB">
        <w:rPr>
          <w:b/>
          <w:bCs/>
          <w:color w:val="333333"/>
        </w:rPr>
        <w:t xml:space="preserve">Reporting: </w:t>
      </w:r>
      <w:r w:rsidRPr="5B0826DB">
        <w:t>Reviewers are expected to produce a written report for schools, within an agreed timescale. The report should provide a summary of the strengths and areas for development, and a series of evidence informed recommendations for improving the quality of provision for pupils with SEND. The report will give a summary on the context of the school. This might include the size of the school, levels of fixed-term and permanent exclusions and attendance for pupils with SEND, the percentage of pupils on the SEND register, the distribution of identified need and those that are eligible for the pupil premium. It may be helpful for reviewers to provide some reference to national statistics on special educational needs.</w:t>
      </w:r>
    </w:p>
    <w:p w14:paraId="0A12D886" w14:textId="58EA3CDD" w:rsidR="003046D1" w:rsidRDefault="71D1AB63" w:rsidP="00095C51">
      <w:r w:rsidRPr="5B0826DB">
        <w:t>6.</w:t>
      </w:r>
      <w:r>
        <w:tab/>
      </w:r>
      <w:r w:rsidRPr="5B0826DB">
        <w:rPr>
          <w:b/>
          <w:bCs/>
        </w:rPr>
        <w:t>Follow-up:</w:t>
      </w:r>
      <w:r w:rsidRPr="5B0826DB">
        <w:t xml:space="preserve"> Schools are encouraged to ask the reviewer to return after an agreed period to review progress with the recommendations. Schools can also agree packages of support with their reviewer, or the reviewer may be able to direct schools to practitioners or organisations who can provide ongoing support. These regular visits can often help the school to maintain focus on the recommendations. This alignment with the Standard for Teachers’ Professional Development is key to securing</w:t>
      </w:r>
      <w:r w:rsidRPr="7278470F">
        <w:t xml:space="preserve"> </w:t>
      </w:r>
      <w:r w:rsidRPr="5B0826DB">
        <w:t>improvement.</w:t>
      </w:r>
    </w:p>
    <w:p w14:paraId="28866008" w14:textId="409AB4B2" w:rsidR="00ED309C" w:rsidRPr="00835AD5" w:rsidRDefault="00ED309C" w:rsidP="00095C51">
      <w:r w:rsidRPr="00ED309C">
        <w:t>Areas to focus on during the SEND review:</w:t>
      </w:r>
    </w:p>
    <w:p w14:paraId="5FE12704" w14:textId="724C91A5" w:rsidR="00ED309C" w:rsidRDefault="00ED309C" w:rsidP="00095C51">
      <w:pPr>
        <w:rPr>
          <w:rFonts w:eastAsia="Arial"/>
        </w:rPr>
      </w:pPr>
      <w:r>
        <w:rPr>
          <w:noProof/>
        </w:rPr>
        <w:lastRenderedPageBreak/>
        <w:drawing>
          <wp:inline distT="0" distB="0" distL="0" distR="0" wp14:anchorId="0B70F476" wp14:editId="088EA814">
            <wp:extent cx="5591175" cy="3144959"/>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
                    <pic:cNvPicPr/>
                  </pic:nvPicPr>
                  <pic:blipFill>
                    <a:blip r:embed="rId140">
                      <a:extLst>
                        <a:ext uri="{96DAC541-7B7A-43D3-8B79-37D633B846F1}">
                          <asvg:svgBlip xmlns:asvg="http://schemas.microsoft.com/office/drawing/2016/SVG/main" r:embed="rId141"/>
                        </a:ext>
                      </a:extLst>
                    </a:blip>
                    <a:stretch>
                      <a:fillRect/>
                    </a:stretch>
                  </pic:blipFill>
                  <pic:spPr>
                    <a:xfrm>
                      <a:off x="0" y="0"/>
                      <a:ext cx="5593663" cy="3146358"/>
                    </a:xfrm>
                    <a:prstGeom prst="rect">
                      <a:avLst/>
                    </a:prstGeom>
                  </pic:spPr>
                </pic:pic>
              </a:graphicData>
            </a:graphic>
          </wp:inline>
        </w:drawing>
      </w:r>
    </w:p>
    <w:p w14:paraId="551E740F" w14:textId="59B38A8B" w:rsidR="007A5637" w:rsidRDefault="60994747" w:rsidP="00095C51">
      <w:r w:rsidRPr="5B0826DB">
        <w:t xml:space="preserve">Further information on SEND Reviews including templates and case studies can be found at </w:t>
      </w:r>
      <w:hyperlink r:id="rId142">
        <w:r w:rsidRPr="5B0826DB">
          <w:rPr>
            <w:rStyle w:val="Hyperlink"/>
            <w:rFonts w:eastAsia="Arial"/>
          </w:rPr>
          <w:t>www.nasen.org.uk</w:t>
        </w:r>
      </w:hyperlink>
      <w:r w:rsidRPr="5B0826DB">
        <w:t xml:space="preserve"> </w:t>
      </w:r>
    </w:p>
    <w:p w14:paraId="0FA8091D" w14:textId="77777777" w:rsidR="00AF54A6" w:rsidRDefault="00AF54A6">
      <w:pPr>
        <w:rPr>
          <w:rFonts w:eastAsia="Arial"/>
          <w:b/>
          <w:bCs/>
          <w:noProof/>
        </w:rPr>
      </w:pPr>
      <w:r>
        <w:br w:type="page"/>
      </w:r>
    </w:p>
    <w:p w14:paraId="3007D511" w14:textId="773A5CED" w:rsidR="009F4727" w:rsidRDefault="4B319EEA" w:rsidP="008E20AE">
      <w:pPr>
        <w:pStyle w:val="Heading1"/>
        <w:numPr>
          <w:ilvl w:val="0"/>
          <w:numId w:val="27"/>
        </w:numPr>
      </w:pPr>
      <w:bookmarkStart w:id="39" w:name="_Toc175218916"/>
      <w:r>
        <w:lastRenderedPageBreak/>
        <w:t>SENDCO Cluster Meetings</w:t>
      </w:r>
      <w:bookmarkEnd w:id="39"/>
    </w:p>
    <w:p w14:paraId="59EDA463" w14:textId="7330BE77" w:rsidR="6578CF8B" w:rsidRDefault="00ED309C" w:rsidP="000D5EAF">
      <w:pPr>
        <w:jc w:val="center"/>
        <w:rPr>
          <w:u w:val="single"/>
        </w:rPr>
      </w:pPr>
      <w:r>
        <w:rPr>
          <w:noProof/>
        </w:rPr>
        <w:drawing>
          <wp:anchor distT="0" distB="0" distL="114300" distR="114300" simplePos="0" relativeHeight="251663872" behindDoc="0" locked="0" layoutInCell="1" allowOverlap="1" wp14:anchorId="33500ABC" wp14:editId="3214B3A0">
            <wp:simplePos x="0" y="0"/>
            <wp:positionH relativeFrom="column">
              <wp:posOffset>108585</wp:posOffset>
            </wp:positionH>
            <wp:positionV relativeFrom="paragraph">
              <wp:posOffset>185420</wp:posOffset>
            </wp:positionV>
            <wp:extent cx="2403475" cy="1914525"/>
            <wp:effectExtent l="0" t="0" r="0" b="9525"/>
            <wp:wrapSquare wrapText="bothSides"/>
            <wp:docPr id="14" name="Picture 2" descr="Image result for Cartoon People Meet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3">
                      <a:extLst>
                        <a:ext uri="{28A0092B-C50C-407E-A947-70E740481C1C}">
                          <a14:useLocalDpi xmlns:a14="http://schemas.microsoft.com/office/drawing/2010/main" val="0"/>
                        </a:ext>
                      </a:extLst>
                    </a:blip>
                    <a:stretch>
                      <a:fillRect/>
                    </a:stretch>
                  </pic:blipFill>
                  <pic:spPr>
                    <a:xfrm>
                      <a:off x="0" y="0"/>
                      <a:ext cx="2403475" cy="1914525"/>
                    </a:xfrm>
                    <a:prstGeom prst="rect">
                      <a:avLst/>
                    </a:prstGeom>
                  </pic:spPr>
                </pic:pic>
              </a:graphicData>
            </a:graphic>
            <wp14:sizeRelH relativeFrom="page">
              <wp14:pctWidth>0</wp14:pctWidth>
            </wp14:sizeRelH>
            <wp14:sizeRelV relativeFrom="page">
              <wp14:pctHeight>0</wp14:pctHeight>
            </wp14:sizeRelV>
          </wp:anchor>
        </w:drawing>
      </w:r>
    </w:p>
    <w:p w14:paraId="1C35AFDB" w14:textId="45AB3CA7" w:rsidR="00ED309C" w:rsidRDefault="00883FB9" w:rsidP="00095C51">
      <w:r>
        <w:t xml:space="preserve">All SENDCo’s are invited to join the RCBC SENDCo Network email </w:t>
      </w:r>
      <w:r w:rsidR="00005D59">
        <w:t xml:space="preserve">list. This enables us to circulate useful and important information to you quickly. </w:t>
      </w:r>
      <w:r w:rsidR="00B94161">
        <w:t xml:space="preserve">If you are not on the mailing list, please contact </w:t>
      </w:r>
      <w:hyperlink r:id="rId144" w:history="1">
        <w:r w:rsidR="00B94161" w:rsidRPr="00F54908">
          <w:rPr>
            <w:rStyle w:val="Hyperlink"/>
          </w:rPr>
          <w:t>monica.wheater@redcar-cleveland.gov.uk</w:t>
        </w:r>
      </w:hyperlink>
      <w:r w:rsidR="00B94161">
        <w:t xml:space="preserve"> to be added. Invites to meetings such as SENDCo Network Meeting or the SENDCo drop in will be sent via this group email. </w:t>
      </w:r>
    </w:p>
    <w:p w14:paraId="5DC14513" w14:textId="77777777" w:rsidR="00F36293" w:rsidRDefault="00F36293" w:rsidP="002173EB">
      <w:pPr>
        <w:pStyle w:val="Heading2"/>
      </w:pPr>
      <w:bookmarkStart w:id="40" w:name="_Toc175218917"/>
      <w:r>
        <w:t>Locality SENDCo Cluster Meetings</w:t>
      </w:r>
      <w:bookmarkEnd w:id="40"/>
      <w:r>
        <w:t xml:space="preserve"> </w:t>
      </w:r>
    </w:p>
    <w:p w14:paraId="49BBBA46" w14:textId="6CFE5D1C" w:rsidR="005624B9" w:rsidRDefault="6578CF8B" w:rsidP="00F36293">
      <w:r>
        <w:t xml:space="preserve">Every term there is a </w:t>
      </w:r>
      <w:r w:rsidR="659F0D61">
        <w:t>face-to-face</w:t>
      </w:r>
      <w:r w:rsidR="005624B9">
        <w:t xml:space="preserve"> </w:t>
      </w:r>
      <w:r>
        <w:t xml:space="preserve">SENDCO Cluster Meeting held </w:t>
      </w:r>
      <w:r w:rsidR="000F2BC1">
        <w:t>once a</w:t>
      </w:r>
      <w:r>
        <w:t xml:space="preserve"> term</w:t>
      </w:r>
      <w:r w:rsidR="005624B9">
        <w:t xml:space="preserve">. Our area is divided into </w:t>
      </w:r>
      <w:r w:rsidR="70C0964B">
        <w:t>East, West and Central</w:t>
      </w:r>
      <w:r w:rsidR="005624B9">
        <w:t xml:space="preserve"> Clusters. Please see below the cluster group your school belongs to:</w:t>
      </w:r>
    </w:p>
    <w:tbl>
      <w:tblPr>
        <w:tblStyle w:val="TableGrid"/>
        <w:tblW w:w="0" w:type="auto"/>
        <w:tblLook w:val="04A0" w:firstRow="1" w:lastRow="0" w:firstColumn="1" w:lastColumn="0" w:noHBand="0" w:noVBand="1"/>
      </w:tblPr>
      <w:tblGrid>
        <w:gridCol w:w="3210"/>
        <w:gridCol w:w="3211"/>
        <w:gridCol w:w="3211"/>
      </w:tblGrid>
      <w:tr w:rsidR="00D9527D" w14:paraId="4002EC02" w14:textId="77777777" w:rsidTr="55DC5B41">
        <w:tc>
          <w:tcPr>
            <w:tcW w:w="3210" w:type="dxa"/>
            <w:shd w:val="clear" w:color="auto" w:fill="00B0F0"/>
          </w:tcPr>
          <w:p w14:paraId="755AF385" w14:textId="239E2B5E" w:rsidR="00D9527D" w:rsidRPr="004812CE" w:rsidRDefault="00D9527D" w:rsidP="00901C81">
            <w:pPr>
              <w:jc w:val="center"/>
              <w:rPr>
                <w:b/>
                <w:bCs/>
              </w:rPr>
            </w:pPr>
            <w:r w:rsidRPr="004812CE">
              <w:rPr>
                <w:b/>
                <w:bCs/>
              </w:rPr>
              <w:t>East Cluster</w:t>
            </w:r>
          </w:p>
        </w:tc>
        <w:tc>
          <w:tcPr>
            <w:tcW w:w="3211" w:type="dxa"/>
            <w:shd w:val="clear" w:color="auto" w:fill="FFFF00"/>
          </w:tcPr>
          <w:p w14:paraId="3D3D3BE3" w14:textId="13EE40FB" w:rsidR="00D9527D" w:rsidRPr="004812CE" w:rsidRDefault="00D9527D" w:rsidP="00901C81">
            <w:pPr>
              <w:jc w:val="center"/>
              <w:rPr>
                <w:b/>
                <w:bCs/>
              </w:rPr>
            </w:pPr>
            <w:r w:rsidRPr="004812CE">
              <w:rPr>
                <w:b/>
                <w:bCs/>
              </w:rPr>
              <w:t>Central Cluster</w:t>
            </w:r>
          </w:p>
        </w:tc>
        <w:tc>
          <w:tcPr>
            <w:tcW w:w="3211" w:type="dxa"/>
            <w:shd w:val="clear" w:color="auto" w:fill="92D050"/>
          </w:tcPr>
          <w:p w14:paraId="712F55FE" w14:textId="4AF4C262" w:rsidR="00D9527D" w:rsidRPr="004812CE" w:rsidRDefault="00D9527D" w:rsidP="00901C81">
            <w:pPr>
              <w:jc w:val="center"/>
              <w:rPr>
                <w:b/>
                <w:bCs/>
              </w:rPr>
            </w:pPr>
            <w:r w:rsidRPr="004812CE">
              <w:rPr>
                <w:b/>
                <w:bCs/>
              </w:rPr>
              <w:t>West Cluster</w:t>
            </w:r>
          </w:p>
        </w:tc>
      </w:tr>
      <w:tr w:rsidR="00BF50E1" w14:paraId="11DA1D16" w14:textId="77777777" w:rsidTr="55DC5B41">
        <w:tc>
          <w:tcPr>
            <w:tcW w:w="9632" w:type="dxa"/>
            <w:gridSpan w:val="3"/>
            <w:shd w:val="clear" w:color="auto" w:fill="D9E2F3" w:themeFill="accent1" w:themeFillTint="33"/>
          </w:tcPr>
          <w:p w14:paraId="0986C256" w14:textId="082079F6" w:rsidR="00BF50E1" w:rsidRDefault="00BF50E1" w:rsidP="00901C81">
            <w:pPr>
              <w:jc w:val="center"/>
            </w:pPr>
            <w:r>
              <w:t>Primary Schools</w:t>
            </w:r>
          </w:p>
        </w:tc>
      </w:tr>
      <w:tr w:rsidR="00D9527D" w14:paraId="10DEBFC5" w14:textId="77777777" w:rsidTr="55DC5B41">
        <w:tc>
          <w:tcPr>
            <w:tcW w:w="3210" w:type="dxa"/>
            <w:shd w:val="clear" w:color="auto" w:fill="00B0F0"/>
          </w:tcPr>
          <w:p w14:paraId="4B24D095" w14:textId="79BCF4F8" w:rsidR="00D9527D" w:rsidRDefault="00D9527D" w:rsidP="00901C81">
            <w:pPr>
              <w:jc w:val="center"/>
            </w:pPr>
            <w:r>
              <w:t>Badger Hill</w:t>
            </w:r>
          </w:p>
        </w:tc>
        <w:tc>
          <w:tcPr>
            <w:tcW w:w="3211" w:type="dxa"/>
            <w:shd w:val="clear" w:color="auto" w:fill="FFFF00"/>
          </w:tcPr>
          <w:p w14:paraId="5E62C562" w14:textId="63316BBF" w:rsidR="00D9527D" w:rsidRDefault="00BF50E1" w:rsidP="00901C81">
            <w:pPr>
              <w:jc w:val="center"/>
            </w:pPr>
            <w:r>
              <w:t>Coatham</w:t>
            </w:r>
          </w:p>
        </w:tc>
        <w:tc>
          <w:tcPr>
            <w:tcW w:w="3211" w:type="dxa"/>
            <w:shd w:val="clear" w:color="auto" w:fill="92D050"/>
          </w:tcPr>
          <w:p w14:paraId="0E3B37F7" w14:textId="5F351804" w:rsidR="00D9527D" w:rsidRDefault="005D7C64" w:rsidP="00901C81">
            <w:pPr>
              <w:jc w:val="center"/>
            </w:pPr>
            <w:r>
              <w:t>Bankfields</w:t>
            </w:r>
          </w:p>
        </w:tc>
      </w:tr>
      <w:tr w:rsidR="00D9527D" w14:paraId="08AF64D6" w14:textId="77777777" w:rsidTr="55DC5B41">
        <w:tc>
          <w:tcPr>
            <w:tcW w:w="3210" w:type="dxa"/>
            <w:shd w:val="clear" w:color="auto" w:fill="00B0F0"/>
          </w:tcPr>
          <w:p w14:paraId="4C6FB584" w14:textId="6F52895E" w:rsidR="00D9527D" w:rsidRDefault="00D9527D" w:rsidP="00901C81">
            <w:pPr>
              <w:jc w:val="center"/>
            </w:pPr>
            <w:r>
              <w:t>Belmont</w:t>
            </w:r>
          </w:p>
        </w:tc>
        <w:tc>
          <w:tcPr>
            <w:tcW w:w="3211" w:type="dxa"/>
            <w:shd w:val="clear" w:color="auto" w:fill="FFFF00"/>
          </w:tcPr>
          <w:p w14:paraId="749377B2" w14:textId="7D591B83" w:rsidR="00D9527D" w:rsidRDefault="00BF50E1" w:rsidP="00901C81">
            <w:pPr>
              <w:jc w:val="center"/>
            </w:pPr>
            <w:r>
              <w:t>Dormanstown</w:t>
            </w:r>
          </w:p>
        </w:tc>
        <w:tc>
          <w:tcPr>
            <w:tcW w:w="3211" w:type="dxa"/>
            <w:shd w:val="clear" w:color="auto" w:fill="92D050"/>
          </w:tcPr>
          <w:p w14:paraId="5863D356" w14:textId="10AB5706" w:rsidR="00D9527D" w:rsidRDefault="005D7C64" w:rsidP="00901C81">
            <w:pPr>
              <w:jc w:val="center"/>
            </w:pPr>
            <w:r>
              <w:t>Caedmon</w:t>
            </w:r>
          </w:p>
        </w:tc>
      </w:tr>
      <w:tr w:rsidR="00D9527D" w14:paraId="1031E089" w14:textId="77777777" w:rsidTr="55DC5B41">
        <w:tc>
          <w:tcPr>
            <w:tcW w:w="3210" w:type="dxa"/>
            <w:shd w:val="clear" w:color="auto" w:fill="00B0F0"/>
          </w:tcPr>
          <w:p w14:paraId="4BBC0A02" w14:textId="178480F5" w:rsidR="00D9527D" w:rsidRDefault="00D9527D" w:rsidP="00901C81">
            <w:pPr>
              <w:jc w:val="center"/>
            </w:pPr>
            <w:r>
              <w:t>Chaloner</w:t>
            </w:r>
          </w:p>
        </w:tc>
        <w:tc>
          <w:tcPr>
            <w:tcW w:w="3211" w:type="dxa"/>
            <w:shd w:val="clear" w:color="auto" w:fill="FFFF00"/>
          </w:tcPr>
          <w:p w14:paraId="07D8C546" w14:textId="52F28A7F" w:rsidR="00D9527D" w:rsidRDefault="00BF50E1" w:rsidP="00901C81">
            <w:pPr>
              <w:jc w:val="center"/>
            </w:pPr>
            <w:r>
              <w:t>Errington</w:t>
            </w:r>
          </w:p>
        </w:tc>
        <w:tc>
          <w:tcPr>
            <w:tcW w:w="3211" w:type="dxa"/>
            <w:shd w:val="clear" w:color="auto" w:fill="92D050"/>
          </w:tcPr>
          <w:p w14:paraId="2214BA0A" w14:textId="4FFA2C69" w:rsidR="00D9527D" w:rsidRDefault="005D7C64" w:rsidP="00901C81">
            <w:pPr>
              <w:jc w:val="center"/>
            </w:pPr>
            <w:r>
              <w:t>Grangetown</w:t>
            </w:r>
          </w:p>
        </w:tc>
      </w:tr>
      <w:tr w:rsidR="00D9527D" w14:paraId="2AB8679C" w14:textId="77777777" w:rsidTr="55DC5B41">
        <w:tc>
          <w:tcPr>
            <w:tcW w:w="3210" w:type="dxa"/>
            <w:shd w:val="clear" w:color="auto" w:fill="00B0F0"/>
          </w:tcPr>
          <w:p w14:paraId="647FA582" w14:textId="3044577B" w:rsidR="00D9527D" w:rsidRDefault="00D9527D" w:rsidP="00901C81">
            <w:pPr>
              <w:jc w:val="center"/>
            </w:pPr>
            <w:r>
              <w:t>Galley Hill</w:t>
            </w:r>
          </w:p>
        </w:tc>
        <w:tc>
          <w:tcPr>
            <w:tcW w:w="3211" w:type="dxa"/>
            <w:shd w:val="clear" w:color="auto" w:fill="FFFF00"/>
          </w:tcPr>
          <w:p w14:paraId="0FFD5FD8" w14:textId="1EAC3BF3" w:rsidR="00D9527D" w:rsidRDefault="00BF50E1" w:rsidP="00901C81">
            <w:pPr>
              <w:jc w:val="center"/>
            </w:pPr>
            <w:r>
              <w:t>Green Gates</w:t>
            </w:r>
          </w:p>
        </w:tc>
        <w:tc>
          <w:tcPr>
            <w:tcW w:w="3211" w:type="dxa"/>
            <w:shd w:val="clear" w:color="auto" w:fill="92D050"/>
          </w:tcPr>
          <w:p w14:paraId="06529F5D" w14:textId="426FB720" w:rsidR="00D9527D" w:rsidRDefault="005D7C64" w:rsidP="00901C81">
            <w:pPr>
              <w:jc w:val="center"/>
            </w:pPr>
            <w:r>
              <w:t>Normanby</w:t>
            </w:r>
          </w:p>
        </w:tc>
      </w:tr>
      <w:tr w:rsidR="00D9527D" w14:paraId="2A048051" w14:textId="77777777" w:rsidTr="55DC5B41">
        <w:tc>
          <w:tcPr>
            <w:tcW w:w="3210" w:type="dxa"/>
            <w:shd w:val="clear" w:color="auto" w:fill="00B0F0"/>
          </w:tcPr>
          <w:p w14:paraId="01A0040B" w14:textId="6C391A65" w:rsidR="00D9527D" w:rsidRDefault="00D9527D" w:rsidP="00901C81">
            <w:pPr>
              <w:jc w:val="center"/>
            </w:pPr>
            <w:r>
              <w:t>Handale</w:t>
            </w:r>
          </w:p>
        </w:tc>
        <w:tc>
          <w:tcPr>
            <w:tcW w:w="3211" w:type="dxa"/>
            <w:shd w:val="clear" w:color="auto" w:fill="FFFF00"/>
          </w:tcPr>
          <w:p w14:paraId="72C7BB09" w14:textId="671A0C7A" w:rsidR="00D9527D" w:rsidRDefault="00BF50E1" w:rsidP="00901C81">
            <w:pPr>
              <w:jc w:val="center"/>
            </w:pPr>
            <w:r>
              <w:t>Ings Farm</w:t>
            </w:r>
          </w:p>
        </w:tc>
        <w:tc>
          <w:tcPr>
            <w:tcW w:w="3211" w:type="dxa"/>
            <w:shd w:val="clear" w:color="auto" w:fill="92D050"/>
          </w:tcPr>
          <w:p w14:paraId="735F4C71" w14:textId="445888C8" w:rsidR="00D9527D" w:rsidRDefault="005D7C64" w:rsidP="00901C81">
            <w:pPr>
              <w:jc w:val="center"/>
            </w:pPr>
            <w:r>
              <w:t>Nunthorpe</w:t>
            </w:r>
          </w:p>
        </w:tc>
      </w:tr>
      <w:tr w:rsidR="00D9527D" w14:paraId="1D7943E0" w14:textId="77777777" w:rsidTr="55DC5B41">
        <w:tc>
          <w:tcPr>
            <w:tcW w:w="3210" w:type="dxa"/>
            <w:shd w:val="clear" w:color="auto" w:fill="00B0F0"/>
          </w:tcPr>
          <w:p w14:paraId="5B7DB3B9" w14:textId="3DD88969" w:rsidR="00D9527D" w:rsidRDefault="00D9527D" w:rsidP="00901C81">
            <w:pPr>
              <w:jc w:val="center"/>
            </w:pPr>
            <w:r>
              <w:t>Highcliffe</w:t>
            </w:r>
          </w:p>
        </w:tc>
        <w:tc>
          <w:tcPr>
            <w:tcW w:w="3211" w:type="dxa"/>
            <w:shd w:val="clear" w:color="auto" w:fill="FFFF00"/>
          </w:tcPr>
          <w:p w14:paraId="0064963B" w14:textId="0E0D0932" w:rsidR="00D9527D" w:rsidRDefault="00BF50E1" w:rsidP="00901C81">
            <w:pPr>
              <w:jc w:val="center"/>
            </w:pPr>
            <w:r>
              <w:t>John Emmerson Batty</w:t>
            </w:r>
          </w:p>
        </w:tc>
        <w:tc>
          <w:tcPr>
            <w:tcW w:w="3211" w:type="dxa"/>
            <w:shd w:val="clear" w:color="auto" w:fill="92D050"/>
          </w:tcPr>
          <w:p w14:paraId="2DE3F6A1" w14:textId="5350F617" w:rsidR="00D9527D" w:rsidRDefault="005D7C64" w:rsidP="00901C81">
            <w:pPr>
              <w:jc w:val="center"/>
            </w:pPr>
            <w:r>
              <w:t>Ormesby</w:t>
            </w:r>
          </w:p>
        </w:tc>
      </w:tr>
      <w:tr w:rsidR="00D9527D" w14:paraId="64D25E79" w14:textId="77777777" w:rsidTr="55DC5B41">
        <w:tc>
          <w:tcPr>
            <w:tcW w:w="3210" w:type="dxa"/>
            <w:shd w:val="clear" w:color="auto" w:fill="00B0F0"/>
          </w:tcPr>
          <w:p w14:paraId="2E4B9F4C" w14:textId="0FF6D904" w:rsidR="00D9527D" w:rsidRDefault="00D9527D" w:rsidP="00901C81">
            <w:pPr>
              <w:jc w:val="center"/>
            </w:pPr>
            <w:r>
              <w:t>Hummersea</w:t>
            </w:r>
          </w:p>
        </w:tc>
        <w:tc>
          <w:tcPr>
            <w:tcW w:w="3211" w:type="dxa"/>
            <w:shd w:val="clear" w:color="auto" w:fill="FFFF00"/>
          </w:tcPr>
          <w:p w14:paraId="262AFAC1" w14:textId="3973894A" w:rsidR="00D9527D" w:rsidRDefault="00BF50E1" w:rsidP="00901C81">
            <w:pPr>
              <w:jc w:val="center"/>
            </w:pPr>
            <w:r>
              <w:t>Lakes</w:t>
            </w:r>
          </w:p>
        </w:tc>
        <w:tc>
          <w:tcPr>
            <w:tcW w:w="3211" w:type="dxa"/>
            <w:shd w:val="clear" w:color="auto" w:fill="92D050"/>
          </w:tcPr>
          <w:p w14:paraId="59E29747" w14:textId="38F9254C" w:rsidR="00D9527D" w:rsidRDefault="005D7C64" w:rsidP="00901C81">
            <w:pPr>
              <w:jc w:val="center"/>
            </w:pPr>
            <w:r>
              <w:t>Overfields</w:t>
            </w:r>
          </w:p>
        </w:tc>
      </w:tr>
      <w:tr w:rsidR="00D9527D" w14:paraId="6306636D" w14:textId="77777777" w:rsidTr="55DC5B41">
        <w:tc>
          <w:tcPr>
            <w:tcW w:w="3210" w:type="dxa"/>
            <w:shd w:val="clear" w:color="auto" w:fill="00B0F0"/>
          </w:tcPr>
          <w:p w14:paraId="6068ED9E" w14:textId="35B26CE4" w:rsidR="00D9527D" w:rsidRDefault="008C4F1E" w:rsidP="00901C81">
            <w:pPr>
              <w:jc w:val="center"/>
            </w:pPr>
            <w:r>
              <w:t>Lingdale</w:t>
            </w:r>
          </w:p>
        </w:tc>
        <w:tc>
          <w:tcPr>
            <w:tcW w:w="3211" w:type="dxa"/>
            <w:shd w:val="clear" w:color="auto" w:fill="FFFF00"/>
          </w:tcPr>
          <w:p w14:paraId="3470A496" w14:textId="7DF5F85E" w:rsidR="00D9527D" w:rsidRDefault="00BF50E1" w:rsidP="00901C81">
            <w:pPr>
              <w:jc w:val="center"/>
            </w:pPr>
            <w:r>
              <w:t>New Marske</w:t>
            </w:r>
          </w:p>
        </w:tc>
        <w:tc>
          <w:tcPr>
            <w:tcW w:w="3211" w:type="dxa"/>
            <w:shd w:val="clear" w:color="auto" w:fill="92D050"/>
          </w:tcPr>
          <w:p w14:paraId="6066CE54" w14:textId="3A02B4ED" w:rsidR="00D9527D" w:rsidRDefault="005D7C64" w:rsidP="00901C81">
            <w:pPr>
              <w:jc w:val="center"/>
            </w:pPr>
            <w:r>
              <w:t>South Bank</w:t>
            </w:r>
          </w:p>
        </w:tc>
      </w:tr>
      <w:tr w:rsidR="008C4F1E" w14:paraId="31C60525" w14:textId="77777777" w:rsidTr="55DC5B41">
        <w:tc>
          <w:tcPr>
            <w:tcW w:w="3210" w:type="dxa"/>
            <w:shd w:val="clear" w:color="auto" w:fill="00B0F0"/>
          </w:tcPr>
          <w:p w14:paraId="6A0C5CA7" w14:textId="64428DCB" w:rsidR="008C4F1E" w:rsidRDefault="008C4F1E" w:rsidP="00901C81">
            <w:pPr>
              <w:jc w:val="center"/>
            </w:pPr>
            <w:r>
              <w:t>Lockwood</w:t>
            </w:r>
          </w:p>
        </w:tc>
        <w:tc>
          <w:tcPr>
            <w:tcW w:w="3211" w:type="dxa"/>
            <w:shd w:val="clear" w:color="auto" w:fill="FFFF00"/>
          </w:tcPr>
          <w:p w14:paraId="774B6934" w14:textId="30F235A2" w:rsidR="008C4F1E" w:rsidRDefault="00BF50E1" w:rsidP="00901C81">
            <w:pPr>
              <w:jc w:val="center"/>
            </w:pPr>
            <w:r>
              <w:t>Newcomen</w:t>
            </w:r>
          </w:p>
        </w:tc>
        <w:tc>
          <w:tcPr>
            <w:tcW w:w="3211" w:type="dxa"/>
            <w:shd w:val="clear" w:color="auto" w:fill="92D050"/>
          </w:tcPr>
          <w:p w14:paraId="230FD75E" w14:textId="777D7344" w:rsidR="008C4F1E" w:rsidRDefault="005D7C64" w:rsidP="00901C81">
            <w:pPr>
              <w:jc w:val="center"/>
            </w:pPr>
            <w:r>
              <w:t>St Gabriel’s</w:t>
            </w:r>
          </w:p>
        </w:tc>
      </w:tr>
      <w:tr w:rsidR="008C4F1E" w14:paraId="0DA5C8AC" w14:textId="77777777" w:rsidTr="55DC5B41">
        <w:tc>
          <w:tcPr>
            <w:tcW w:w="3210" w:type="dxa"/>
            <w:shd w:val="clear" w:color="auto" w:fill="00B0F0"/>
          </w:tcPr>
          <w:p w14:paraId="4358A31D" w14:textId="70A4DDDF" w:rsidR="008C4F1E" w:rsidRDefault="008C4F1E" w:rsidP="00901C81">
            <w:pPr>
              <w:jc w:val="center"/>
            </w:pPr>
            <w:r>
              <w:t>Saltburn</w:t>
            </w:r>
          </w:p>
        </w:tc>
        <w:tc>
          <w:tcPr>
            <w:tcW w:w="3211" w:type="dxa"/>
            <w:shd w:val="clear" w:color="auto" w:fill="FFFF00"/>
          </w:tcPr>
          <w:p w14:paraId="3A766867" w14:textId="4789B2A9" w:rsidR="008C4F1E" w:rsidRDefault="00BF50E1" w:rsidP="00901C81">
            <w:pPr>
              <w:jc w:val="center"/>
            </w:pPr>
            <w:r>
              <w:t>Riverdale</w:t>
            </w:r>
          </w:p>
        </w:tc>
        <w:tc>
          <w:tcPr>
            <w:tcW w:w="3211" w:type="dxa"/>
            <w:shd w:val="clear" w:color="auto" w:fill="92D050"/>
          </w:tcPr>
          <w:p w14:paraId="6B8FFB3A" w14:textId="36993FE5" w:rsidR="008C4F1E" w:rsidRDefault="005D7C64" w:rsidP="00901C81">
            <w:pPr>
              <w:jc w:val="center"/>
            </w:pPr>
            <w:r>
              <w:t>St Margaret Clitherow</w:t>
            </w:r>
          </w:p>
        </w:tc>
      </w:tr>
      <w:tr w:rsidR="008C4F1E" w14:paraId="73E1C430" w14:textId="77777777" w:rsidTr="55DC5B41">
        <w:tc>
          <w:tcPr>
            <w:tcW w:w="3210" w:type="dxa"/>
            <w:shd w:val="clear" w:color="auto" w:fill="00B0F0"/>
          </w:tcPr>
          <w:p w14:paraId="1B112E20" w14:textId="5AD0712A" w:rsidR="008C4F1E" w:rsidRDefault="008C4F1E" w:rsidP="00901C81">
            <w:pPr>
              <w:jc w:val="center"/>
            </w:pPr>
            <w:r>
              <w:t>Skelton</w:t>
            </w:r>
          </w:p>
        </w:tc>
        <w:tc>
          <w:tcPr>
            <w:tcW w:w="3211" w:type="dxa"/>
            <w:shd w:val="clear" w:color="auto" w:fill="FFFF00"/>
          </w:tcPr>
          <w:p w14:paraId="7D233D7D" w14:textId="066366F7" w:rsidR="008C4F1E" w:rsidRDefault="00BF50E1" w:rsidP="00901C81">
            <w:pPr>
              <w:jc w:val="center"/>
            </w:pPr>
            <w:r>
              <w:t>St Bede’s</w:t>
            </w:r>
          </w:p>
        </w:tc>
        <w:tc>
          <w:tcPr>
            <w:tcW w:w="3211" w:type="dxa"/>
            <w:shd w:val="clear" w:color="auto" w:fill="92D050"/>
          </w:tcPr>
          <w:p w14:paraId="4BFAE9A2" w14:textId="7748D9AB" w:rsidR="008C4F1E" w:rsidRDefault="004812CE" w:rsidP="00901C81">
            <w:pPr>
              <w:jc w:val="center"/>
            </w:pPr>
            <w:r>
              <w:t>St Mary’s</w:t>
            </w:r>
          </w:p>
        </w:tc>
      </w:tr>
      <w:tr w:rsidR="008C4F1E" w14:paraId="5D37B4C1" w14:textId="77777777" w:rsidTr="55DC5B41">
        <w:tc>
          <w:tcPr>
            <w:tcW w:w="3210" w:type="dxa"/>
            <w:shd w:val="clear" w:color="auto" w:fill="00B0F0"/>
          </w:tcPr>
          <w:p w14:paraId="60FC77B1" w14:textId="0D3F33C2" w:rsidR="008C4F1E" w:rsidRDefault="008C4F1E" w:rsidP="00901C81">
            <w:pPr>
              <w:jc w:val="center"/>
            </w:pPr>
            <w:r>
              <w:t>St Joseph’s</w:t>
            </w:r>
          </w:p>
        </w:tc>
        <w:tc>
          <w:tcPr>
            <w:tcW w:w="3211" w:type="dxa"/>
            <w:shd w:val="clear" w:color="auto" w:fill="FFFF00"/>
          </w:tcPr>
          <w:p w14:paraId="5088A70D" w14:textId="30A69B93" w:rsidR="008C4F1E" w:rsidRDefault="00BF50E1" w:rsidP="00901C81">
            <w:pPr>
              <w:jc w:val="center"/>
            </w:pPr>
            <w:r>
              <w:t>St Benedict’s</w:t>
            </w:r>
          </w:p>
        </w:tc>
        <w:tc>
          <w:tcPr>
            <w:tcW w:w="3211" w:type="dxa"/>
            <w:shd w:val="clear" w:color="auto" w:fill="92D050"/>
          </w:tcPr>
          <w:p w14:paraId="257D9130" w14:textId="077E57BC" w:rsidR="008C4F1E" w:rsidRDefault="004812CE" w:rsidP="00901C81">
            <w:pPr>
              <w:jc w:val="center"/>
            </w:pPr>
            <w:r>
              <w:t>Teesville</w:t>
            </w:r>
          </w:p>
        </w:tc>
      </w:tr>
      <w:tr w:rsidR="008C4F1E" w14:paraId="423AB278" w14:textId="77777777" w:rsidTr="55DC5B41">
        <w:tc>
          <w:tcPr>
            <w:tcW w:w="3210" w:type="dxa"/>
            <w:shd w:val="clear" w:color="auto" w:fill="00B0F0"/>
          </w:tcPr>
          <w:p w14:paraId="2CC80BDF" w14:textId="4C7CA0D4" w:rsidR="008C4F1E" w:rsidRDefault="008C4F1E" w:rsidP="00901C81">
            <w:pPr>
              <w:jc w:val="center"/>
            </w:pPr>
            <w:r>
              <w:t>St Paulinus</w:t>
            </w:r>
          </w:p>
        </w:tc>
        <w:tc>
          <w:tcPr>
            <w:tcW w:w="3211" w:type="dxa"/>
            <w:shd w:val="clear" w:color="auto" w:fill="FFFF00"/>
          </w:tcPr>
          <w:p w14:paraId="117C352B" w14:textId="00B94924" w:rsidR="008C4F1E" w:rsidRDefault="00BF50E1" w:rsidP="00901C81">
            <w:pPr>
              <w:jc w:val="center"/>
            </w:pPr>
            <w:r>
              <w:t>Westgarth</w:t>
            </w:r>
          </w:p>
        </w:tc>
        <w:tc>
          <w:tcPr>
            <w:tcW w:w="3211" w:type="dxa"/>
            <w:shd w:val="clear" w:color="auto" w:fill="92D050"/>
          </w:tcPr>
          <w:p w14:paraId="65106D37" w14:textId="40D37D91" w:rsidR="008C4F1E" w:rsidRDefault="006330B7" w:rsidP="00901C81">
            <w:pPr>
              <w:jc w:val="center"/>
            </w:pPr>
            <w:r>
              <w:t>Whalehill</w:t>
            </w:r>
          </w:p>
        </w:tc>
      </w:tr>
      <w:tr w:rsidR="008C4F1E" w14:paraId="1132C5DC" w14:textId="77777777" w:rsidTr="55DC5B41">
        <w:tc>
          <w:tcPr>
            <w:tcW w:w="3210" w:type="dxa"/>
            <w:shd w:val="clear" w:color="auto" w:fill="00B0F0"/>
          </w:tcPr>
          <w:p w14:paraId="31BEE14A" w14:textId="34EFDFFF" w:rsidR="008C4F1E" w:rsidRDefault="008C4F1E" w:rsidP="00901C81">
            <w:pPr>
              <w:jc w:val="center"/>
            </w:pPr>
            <w:r>
              <w:t>St Peter’s</w:t>
            </w:r>
          </w:p>
        </w:tc>
        <w:tc>
          <w:tcPr>
            <w:tcW w:w="3211" w:type="dxa"/>
            <w:shd w:val="clear" w:color="auto" w:fill="FFFF00"/>
          </w:tcPr>
          <w:p w14:paraId="02D59D77" w14:textId="010D26AE" w:rsidR="008C4F1E" w:rsidRDefault="00BF50E1" w:rsidP="00901C81">
            <w:pPr>
              <w:jc w:val="center"/>
            </w:pPr>
            <w:r>
              <w:t>Wheatlands</w:t>
            </w:r>
          </w:p>
        </w:tc>
        <w:tc>
          <w:tcPr>
            <w:tcW w:w="3211" w:type="dxa"/>
            <w:shd w:val="clear" w:color="auto" w:fill="92D050"/>
          </w:tcPr>
          <w:p w14:paraId="58069FF1" w14:textId="4127D102" w:rsidR="008C4F1E" w:rsidRDefault="004812CE" w:rsidP="00901C81">
            <w:pPr>
              <w:jc w:val="center"/>
            </w:pPr>
            <w:r>
              <w:t>Wilton</w:t>
            </w:r>
          </w:p>
        </w:tc>
      </w:tr>
      <w:tr w:rsidR="008C4F1E" w14:paraId="1F072195" w14:textId="77777777" w:rsidTr="55DC5B41">
        <w:tc>
          <w:tcPr>
            <w:tcW w:w="3210" w:type="dxa"/>
            <w:shd w:val="clear" w:color="auto" w:fill="00B0F0"/>
          </w:tcPr>
          <w:p w14:paraId="3D54762A" w14:textId="58BE57D4" w:rsidR="008C4F1E" w:rsidRDefault="008C4F1E" w:rsidP="00901C81">
            <w:pPr>
              <w:jc w:val="center"/>
            </w:pPr>
            <w:r>
              <w:t>Whitecliffe</w:t>
            </w:r>
          </w:p>
        </w:tc>
        <w:tc>
          <w:tcPr>
            <w:tcW w:w="3211" w:type="dxa"/>
            <w:shd w:val="clear" w:color="auto" w:fill="FFFF00"/>
          </w:tcPr>
          <w:p w14:paraId="6C45F203" w14:textId="01F77F89" w:rsidR="008C4F1E" w:rsidRDefault="00BF50E1" w:rsidP="00901C81">
            <w:pPr>
              <w:jc w:val="center"/>
            </w:pPr>
            <w:r>
              <w:t>Zetland</w:t>
            </w:r>
          </w:p>
        </w:tc>
        <w:tc>
          <w:tcPr>
            <w:tcW w:w="3211" w:type="dxa"/>
            <w:shd w:val="clear" w:color="auto" w:fill="92D050"/>
          </w:tcPr>
          <w:p w14:paraId="5262453D" w14:textId="77777777" w:rsidR="008C4F1E" w:rsidRDefault="008C4F1E" w:rsidP="00901C81">
            <w:pPr>
              <w:jc w:val="center"/>
            </w:pPr>
          </w:p>
        </w:tc>
      </w:tr>
      <w:tr w:rsidR="00BF50E1" w14:paraId="35A35062" w14:textId="77777777" w:rsidTr="55DC5B41">
        <w:tc>
          <w:tcPr>
            <w:tcW w:w="9632" w:type="dxa"/>
            <w:gridSpan w:val="3"/>
            <w:shd w:val="clear" w:color="auto" w:fill="D9E2F3" w:themeFill="accent1" w:themeFillTint="33"/>
          </w:tcPr>
          <w:p w14:paraId="405C728D" w14:textId="6F004E87" w:rsidR="00BF50E1" w:rsidRDefault="00BF50E1" w:rsidP="00901C81">
            <w:pPr>
              <w:jc w:val="center"/>
            </w:pPr>
            <w:r>
              <w:t>Secondary Schools</w:t>
            </w:r>
          </w:p>
        </w:tc>
      </w:tr>
      <w:tr w:rsidR="008C4F1E" w14:paraId="2EE0925A" w14:textId="77777777" w:rsidTr="55DC5B41">
        <w:tc>
          <w:tcPr>
            <w:tcW w:w="3210" w:type="dxa"/>
            <w:shd w:val="clear" w:color="auto" w:fill="00B0F0"/>
          </w:tcPr>
          <w:p w14:paraId="7B368ED4" w14:textId="2A510AA8" w:rsidR="008C4F1E" w:rsidRDefault="008C4F1E" w:rsidP="00901C81">
            <w:pPr>
              <w:jc w:val="center"/>
            </w:pPr>
            <w:r>
              <w:t>Freebrough</w:t>
            </w:r>
          </w:p>
        </w:tc>
        <w:tc>
          <w:tcPr>
            <w:tcW w:w="3211" w:type="dxa"/>
            <w:shd w:val="clear" w:color="auto" w:fill="FFFF00"/>
          </w:tcPr>
          <w:p w14:paraId="771256B8" w14:textId="5AD9334B" w:rsidR="008C4F1E" w:rsidRDefault="00BF50E1" w:rsidP="00901C81">
            <w:pPr>
              <w:jc w:val="center"/>
            </w:pPr>
            <w:r>
              <w:t>Bydales Outwood</w:t>
            </w:r>
          </w:p>
        </w:tc>
        <w:tc>
          <w:tcPr>
            <w:tcW w:w="3211" w:type="dxa"/>
            <w:shd w:val="clear" w:color="auto" w:fill="92D050"/>
          </w:tcPr>
          <w:p w14:paraId="1595CCDA" w14:textId="529AB8AC" w:rsidR="008C4F1E" w:rsidRDefault="004812CE" w:rsidP="00901C81">
            <w:pPr>
              <w:jc w:val="center"/>
            </w:pPr>
            <w:r>
              <w:t>Normanby Outwood</w:t>
            </w:r>
          </w:p>
        </w:tc>
      </w:tr>
      <w:tr w:rsidR="008C4F1E" w14:paraId="1C969E76" w14:textId="77777777" w:rsidTr="55DC5B41">
        <w:tc>
          <w:tcPr>
            <w:tcW w:w="3210" w:type="dxa"/>
            <w:shd w:val="clear" w:color="auto" w:fill="00B0F0"/>
          </w:tcPr>
          <w:p w14:paraId="45883B4F" w14:textId="479AE81E" w:rsidR="008C4F1E" w:rsidRDefault="008C4F1E" w:rsidP="00901C81">
            <w:pPr>
              <w:jc w:val="center"/>
            </w:pPr>
            <w:r>
              <w:t>Huntcliff</w:t>
            </w:r>
          </w:p>
        </w:tc>
        <w:tc>
          <w:tcPr>
            <w:tcW w:w="3211" w:type="dxa"/>
            <w:shd w:val="clear" w:color="auto" w:fill="FFFF00"/>
          </w:tcPr>
          <w:p w14:paraId="16581B45" w14:textId="31DC044D" w:rsidR="008C4F1E" w:rsidRDefault="00BF50E1" w:rsidP="00901C81">
            <w:pPr>
              <w:jc w:val="center"/>
            </w:pPr>
            <w:r>
              <w:t>Redcar Outwood</w:t>
            </w:r>
          </w:p>
        </w:tc>
        <w:tc>
          <w:tcPr>
            <w:tcW w:w="3211" w:type="dxa"/>
            <w:shd w:val="clear" w:color="auto" w:fill="92D050"/>
          </w:tcPr>
          <w:p w14:paraId="4D1AEA2D" w14:textId="0ADD1F14" w:rsidR="008C4F1E" w:rsidRDefault="004812CE" w:rsidP="00901C81">
            <w:pPr>
              <w:jc w:val="center"/>
            </w:pPr>
            <w:r>
              <w:t>Nunthorpe</w:t>
            </w:r>
          </w:p>
        </w:tc>
      </w:tr>
      <w:tr w:rsidR="008C4F1E" w14:paraId="6A295DDA" w14:textId="77777777" w:rsidTr="55DC5B41">
        <w:tc>
          <w:tcPr>
            <w:tcW w:w="3210" w:type="dxa"/>
            <w:shd w:val="clear" w:color="auto" w:fill="00B0F0"/>
          </w:tcPr>
          <w:p w14:paraId="4C64E06F" w14:textId="7109D5CA" w:rsidR="008C4F1E" w:rsidRDefault="008C4F1E" w:rsidP="00901C81">
            <w:pPr>
              <w:jc w:val="center"/>
            </w:pPr>
            <w:r>
              <w:t>Laurence Jackson</w:t>
            </w:r>
          </w:p>
        </w:tc>
        <w:tc>
          <w:tcPr>
            <w:tcW w:w="3211" w:type="dxa"/>
            <w:shd w:val="clear" w:color="auto" w:fill="FFFF00"/>
          </w:tcPr>
          <w:p w14:paraId="5502E5C1" w14:textId="2BEEEAFC" w:rsidR="008C4F1E" w:rsidRDefault="00BF50E1" w:rsidP="00901C81">
            <w:pPr>
              <w:jc w:val="center"/>
            </w:pPr>
            <w:r>
              <w:t>Ryehills</w:t>
            </w:r>
          </w:p>
        </w:tc>
        <w:tc>
          <w:tcPr>
            <w:tcW w:w="3211" w:type="dxa"/>
            <w:shd w:val="clear" w:color="auto" w:fill="92D050"/>
          </w:tcPr>
          <w:p w14:paraId="6B34F860" w14:textId="36FBDE18" w:rsidR="008C4F1E" w:rsidRDefault="004812CE" w:rsidP="00901C81">
            <w:pPr>
              <w:jc w:val="center"/>
            </w:pPr>
            <w:r>
              <w:t>St Peter’s</w:t>
            </w:r>
          </w:p>
        </w:tc>
      </w:tr>
      <w:tr w:rsidR="00BF50E1" w14:paraId="42754695" w14:textId="77777777" w:rsidTr="55DC5B41">
        <w:tc>
          <w:tcPr>
            <w:tcW w:w="3210" w:type="dxa"/>
            <w:shd w:val="clear" w:color="auto" w:fill="00B0F0"/>
          </w:tcPr>
          <w:p w14:paraId="78261846" w14:textId="77777777" w:rsidR="00BF50E1" w:rsidRDefault="00BF50E1" w:rsidP="00901C81">
            <w:pPr>
              <w:jc w:val="center"/>
            </w:pPr>
          </w:p>
        </w:tc>
        <w:tc>
          <w:tcPr>
            <w:tcW w:w="3211" w:type="dxa"/>
            <w:shd w:val="clear" w:color="auto" w:fill="FFFF00"/>
          </w:tcPr>
          <w:p w14:paraId="687E2F1C" w14:textId="1A6C7DA0" w:rsidR="00BF50E1" w:rsidRDefault="00BF50E1" w:rsidP="00901C81">
            <w:pPr>
              <w:jc w:val="center"/>
            </w:pPr>
            <w:r>
              <w:t>Sacred Heart</w:t>
            </w:r>
          </w:p>
        </w:tc>
        <w:tc>
          <w:tcPr>
            <w:tcW w:w="3211" w:type="dxa"/>
            <w:shd w:val="clear" w:color="auto" w:fill="92D050"/>
          </w:tcPr>
          <w:p w14:paraId="4BE244C6" w14:textId="77777777" w:rsidR="00BF50E1" w:rsidRDefault="00BF50E1" w:rsidP="00901C81">
            <w:pPr>
              <w:jc w:val="center"/>
            </w:pPr>
          </w:p>
        </w:tc>
      </w:tr>
    </w:tbl>
    <w:p w14:paraId="7248F1BD" w14:textId="77777777" w:rsidR="00D9527D" w:rsidRDefault="00D9527D" w:rsidP="00095C51"/>
    <w:p w14:paraId="056A4D11" w14:textId="3DF32888" w:rsidR="00A5339B" w:rsidRDefault="70C0964B" w:rsidP="00095C51">
      <w:r>
        <w:t>The meetings are arranged by the Education Development Advisor for</w:t>
      </w:r>
      <w:r w:rsidR="3F57A68C">
        <w:t xml:space="preserve"> SEND and invitations will be sent out</w:t>
      </w:r>
      <w:r w:rsidR="004812CE">
        <w:t xml:space="preserve"> to meet face to face in a local primary school: East Cluster = Saltburn Primary, Central Cluster = Dormanstown Primary and </w:t>
      </w:r>
      <w:r w:rsidR="004812CE">
        <w:lastRenderedPageBreak/>
        <w:t>West Cluster = Grangetown Primary</w:t>
      </w:r>
      <w:r w:rsidR="3F57A68C">
        <w:t>.</w:t>
      </w:r>
      <w:r w:rsidR="004812CE">
        <w:t xml:space="preserve"> </w:t>
      </w:r>
      <w:r w:rsidR="007E5398">
        <w:t xml:space="preserve">These will be an opportunity for SENDCo’s to get together and discuss any problems, individual cases or just ask for support from other SENDCo’s. Officers from the SEND department will be in attendance to offer advice and </w:t>
      </w:r>
      <w:r w:rsidR="62B58924">
        <w:t>guidance.</w:t>
      </w:r>
      <w:r w:rsidR="007A3E7D">
        <w:t xml:space="preserve"> </w:t>
      </w:r>
      <w:r w:rsidR="00A5339B">
        <w:t xml:space="preserve">The meetings are usually held after school. </w:t>
      </w:r>
    </w:p>
    <w:p w14:paraId="2A6844AD" w14:textId="77777777" w:rsidR="0010380C" w:rsidRDefault="0010380C" w:rsidP="002173EB">
      <w:pPr>
        <w:pStyle w:val="Heading2"/>
      </w:pPr>
      <w:bookmarkStart w:id="41" w:name="_Toc175218918"/>
      <w:r>
        <w:t>Virtual SENDCo Network Meetings</w:t>
      </w:r>
      <w:bookmarkEnd w:id="41"/>
    </w:p>
    <w:p w14:paraId="103705BA" w14:textId="77777777" w:rsidR="006C451A" w:rsidRPr="006C451A" w:rsidRDefault="006C451A" w:rsidP="006C451A"/>
    <w:p w14:paraId="3DC8A3DD" w14:textId="09F12F5E" w:rsidR="6578CF8B" w:rsidRDefault="000F2BC1" w:rsidP="00095C51">
      <w:r>
        <w:t>Every</w:t>
      </w:r>
      <w:r w:rsidR="00A5339B">
        <w:t xml:space="preserve"> term, you will be invited to a Virtual SENDCo Network meeting via TEAMS. At this meeting, you will hear from </w:t>
      </w:r>
      <w:r w:rsidR="51251D66">
        <w:t>various</w:t>
      </w:r>
      <w:r w:rsidR="00A5339B">
        <w:t xml:space="preserve"> services</w:t>
      </w:r>
      <w:r w:rsidR="00250668">
        <w:t xml:space="preserve"> from within our local authority</w:t>
      </w:r>
      <w:r w:rsidR="001943DB">
        <w:t xml:space="preserve">. The meetings take place from 3pm until 5.30pm held alternately on either a Tuesday/Wednesday or Thursday evening. </w:t>
      </w:r>
      <w:r w:rsidR="3F57A68C">
        <w:t xml:space="preserve">After each meeting, </w:t>
      </w:r>
      <w:r w:rsidR="004C3D2F">
        <w:t>a recording of the session</w:t>
      </w:r>
      <w:r w:rsidR="3F57A68C">
        <w:t xml:space="preserve"> will be sent out along with any presentations, resources and contact information that had been discussed during the meeting. </w:t>
      </w:r>
    </w:p>
    <w:p w14:paraId="064AC102" w14:textId="2982E32F" w:rsidR="0EB7EE16" w:rsidRDefault="0EB7EE16" w:rsidP="00095C51">
      <w:r w:rsidRPr="55971BDC">
        <w:t>Over the last few meetings</w:t>
      </w:r>
      <w:r w:rsidR="25AD559E" w:rsidRPr="55971BDC">
        <w:t xml:space="preserve">, </w:t>
      </w:r>
      <w:r w:rsidRPr="55971BDC">
        <w:t xml:space="preserve">we have had visitors including CAMHS, Early Help Team, Early Years Practitioners, Educational Psychology Team </w:t>
      </w:r>
      <w:r w:rsidR="4B239F6E" w:rsidRPr="55971BDC">
        <w:t>as well as updates from the SEND team.</w:t>
      </w:r>
      <w:r w:rsidR="00A46068">
        <w:t xml:space="preserve"> </w:t>
      </w:r>
      <w:r w:rsidR="0097019C">
        <w:t>Often,</w:t>
      </w:r>
      <w:r w:rsidR="00A16E66">
        <w:t xml:space="preserve"> we have visitors from outside of the local authority such as local charities such as ADHD foundation. </w:t>
      </w:r>
    </w:p>
    <w:p w14:paraId="16E59696" w14:textId="25B2C82E" w:rsidR="4951C25F" w:rsidRDefault="4951C25F" w:rsidP="00095C51">
      <w:r w:rsidRPr="55971BDC">
        <w:t xml:space="preserve">The aim of the sessions </w:t>
      </w:r>
      <w:r w:rsidR="5D40C53C" w:rsidRPr="55971BDC">
        <w:t>is</w:t>
      </w:r>
      <w:r w:rsidRPr="55971BDC">
        <w:t xml:space="preserve"> to increase the communication between the different service areas and school settings as well as develop links and raise awareness of changes within service and authority. </w:t>
      </w:r>
      <w:r w:rsidR="3F5ED6EA" w:rsidRPr="55971BDC">
        <w:t xml:space="preserve">It is hoped that SENDCo’s feel they can ask questions of the visiting services and get a greater understanding of the work that each do. </w:t>
      </w:r>
    </w:p>
    <w:p w14:paraId="6815A8F5" w14:textId="77777777" w:rsidR="006C451A" w:rsidRDefault="006C451A">
      <w:pPr>
        <w:rPr>
          <w:rFonts w:eastAsiaTheme="majorEastAsia"/>
          <w:b/>
          <w:bCs/>
        </w:rPr>
      </w:pPr>
      <w:r>
        <w:br w:type="page"/>
      </w:r>
    </w:p>
    <w:p w14:paraId="07B1AE5D" w14:textId="012B0506" w:rsidR="000D5EAF" w:rsidRPr="00AF54A6" w:rsidRDefault="4B319EEA" w:rsidP="008E20AE">
      <w:pPr>
        <w:pStyle w:val="Heading1"/>
        <w:numPr>
          <w:ilvl w:val="0"/>
          <w:numId w:val="27"/>
        </w:numPr>
      </w:pPr>
      <w:bookmarkStart w:id="42" w:name="_Toc175218919"/>
      <w:r>
        <w:lastRenderedPageBreak/>
        <w:t>Health</w:t>
      </w:r>
      <w:bookmarkEnd w:id="42"/>
    </w:p>
    <w:p w14:paraId="3C790AD6" w14:textId="77777777" w:rsidR="004725F6" w:rsidRPr="004725F6" w:rsidRDefault="004725F6" w:rsidP="004725F6"/>
    <w:p w14:paraId="680BDF94" w14:textId="72B7DB30" w:rsidR="797990DD" w:rsidRPr="006C63E3" w:rsidRDefault="797990DD" w:rsidP="002173EB">
      <w:pPr>
        <w:pStyle w:val="Heading2"/>
      </w:pPr>
      <w:bookmarkStart w:id="43" w:name="_Toc175218920"/>
      <w:r w:rsidRPr="006C63E3">
        <w:t>School Nursing Service</w:t>
      </w:r>
      <w:bookmarkEnd w:id="43"/>
      <w:r w:rsidRPr="006C63E3">
        <w:t xml:space="preserve"> </w:t>
      </w:r>
    </w:p>
    <w:p w14:paraId="1260C07E" w14:textId="018D9980" w:rsidR="007511DE" w:rsidRDefault="007511DE" w:rsidP="00304530">
      <w:pPr>
        <w:jc w:val="center"/>
        <w:rPr>
          <w:u w:val="single"/>
        </w:rPr>
      </w:pPr>
    </w:p>
    <w:p w14:paraId="516B2E43" w14:textId="3046655E" w:rsidR="797990DD" w:rsidRDefault="00A952C1" w:rsidP="00095C51">
      <w:r>
        <w:rPr>
          <w:noProof/>
        </w:rPr>
        <w:drawing>
          <wp:anchor distT="0" distB="0" distL="114300" distR="114300" simplePos="0" relativeHeight="251659776" behindDoc="0" locked="0" layoutInCell="1" allowOverlap="1" wp14:anchorId="2116C8B3" wp14:editId="1A0919FB">
            <wp:simplePos x="0" y="0"/>
            <wp:positionH relativeFrom="margin">
              <wp:align>left</wp:align>
            </wp:positionH>
            <wp:positionV relativeFrom="paragraph">
              <wp:posOffset>6350</wp:posOffset>
            </wp:positionV>
            <wp:extent cx="3201035" cy="2028825"/>
            <wp:effectExtent l="0" t="0" r="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45">
                      <a:extLst>
                        <a:ext uri="{28A0092B-C50C-407E-A947-70E740481C1C}">
                          <a14:useLocalDpi xmlns:a14="http://schemas.microsoft.com/office/drawing/2010/main" val="0"/>
                        </a:ext>
                      </a:extLst>
                    </a:blip>
                    <a:stretch>
                      <a:fillRect/>
                    </a:stretch>
                  </pic:blipFill>
                  <pic:spPr>
                    <a:xfrm>
                      <a:off x="0" y="0"/>
                      <a:ext cx="3208749" cy="2033714"/>
                    </a:xfrm>
                    <a:prstGeom prst="rect">
                      <a:avLst/>
                    </a:prstGeom>
                  </pic:spPr>
                </pic:pic>
              </a:graphicData>
            </a:graphic>
            <wp14:sizeRelH relativeFrom="page">
              <wp14:pctWidth>0</wp14:pctWidth>
            </wp14:sizeRelH>
            <wp14:sizeRelV relativeFrom="page">
              <wp14:pctHeight>0</wp14:pctHeight>
            </wp14:sizeRelV>
          </wp:anchor>
        </w:drawing>
      </w:r>
      <w:r w:rsidR="797990DD" w:rsidRPr="607C2690">
        <w:t>The School Nursing Service works together with children and young people</w:t>
      </w:r>
      <w:r w:rsidR="2D2FB86A" w:rsidRPr="607C2690">
        <w:t>,</w:t>
      </w:r>
      <w:r w:rsidR="797990DD" w:rsidRPr="607C2690">
        <w:t xml:space="preserve"> their parents/carers and school staff, to provide a comprehensive efficient and accessible service which:</w:t>
      </w:r>
    </w:p>
    <w:p w14:paraId="29BAA796" w14:textId="77777777" w:rsidR="00A952C1" w:rsidRDefault="00A952C1" w:rsidP="00095C51"/>
    <w:p w14:paraId="5CFA8BAC" w14:textId="77777777" w:rsidR="00A952C1" w:rsidRPr="008D2B7E" w:rsidRDefault="00A952C1" w:rsidP="00095C51">
      <w:pPr>
        <w:rPr>
          <w:b/>
          <w:u w:val="single"/>
        </w:rPr>
      </w:pPr>
    </w:p>
    <w:p w14:paraId="35E4C60C" w14:textId="2D0BC62D" w:rsidR="797990DD" w:rsidRDefault="797990DD" w:rsidP="00095C51">
      <w:pPr>
        <w:pStyle w:val="ListParagraph"/>
        <w:numPr>
          <w:ilvl w:val="0"/>
          <w:numId w:val="50"/>
        </w:numPr>
      </w:pPr>
      <w:r w:rsidRPr="330A5306">
        <w:t>Helps children keep healthy during their school days and for the rest of their lives</w:t>
      </w:r>
      <w:r w:rsidR="4FA63B9F" w:rsidRPr="330A5306">
        <w:t>.</w:t>
      </w:r>
    </w:p>
    <w:p w14:paraId="4C45C5C1" w14:textId="41D3891E" w:rsidR="797990DD" w:rsidRDefault="797990DD" w:rsidP="00095C51">
      <w:pPr>
        <w:pStyle w:val="ListParagraph"/>
        <w:numPr>
          <w:ilvl w:val="0"/>
          <w:numId w:val="50"/>
        </w:numPr>
      </w:pPr>
      <w:r w:rsidRPr="330A5306">
        <w:t xml:space="preserve">Prevents ill health in children and the local </w:t>
      </w:r>
      <w:r w:rsidR="4F0608EA" w:rsidRPr="330A5306">
        <w:t>community.</w:t>
      </w:r>
    </w:p>
    <w:p w14:paraId="3CF771F8" w14:textId="2E51E3F7" w:rsidR="797990DD" w:rsidRDefault="797990DD" w:rsidP="00095C51">
      <w:pPr>
        <w:pStyle w:val="ListParagraph"/>
        <w:numPr>
          <w:ilvl w:val="0"/>
          <w:numId w:val="50"/>
        </w:numPr>
      </w:pPr>
      <w:r w:rsidRPr="330A5306">
        <w:t xml:space="preserve">Supports children with medical needs and those needing </w:t>
      </w:r>
      <w:r w:rsidR="08F85EB4" w:rsidRPr="330A5306">
        <w:t>medication.</w:t>
      </w:r>
    </w:p>
    <w:p w14:paraId="30C62B29" w14:textId="1C82F59F" w:rsidR="797990DD" w:rsidRDefault="797990DD" w:rsidP="00095C51">
      <w:pPr>
        <w:pStyle w:val="ListParagraph"/>
        <w:numPr>
          <w:ilvl w:val="0"/>
          <w:numId w:val="50"/>
        </w:numPr>
      </w:pPr>
      <w:r w:rsidRPr="330A5306">
        <w:t xml:space="preserve">Ensures that educational potential is not hampered by unmet health </w:t>
      </w:r>
      <w:r w:rsidR="648F0082" w:rsidRPr="330A5306">
        <w:t>needs.</w:t>
      </w:r>
    </w:p>
    <w:p w14:paraId="5EA6DA3F" w14:textId="32C09E47" w:rsidR="797990DD" w:rsidRDefault="797990DD" w:rsidP="00095C51">
      <w:pPr>
        <w:pStyle w:val="ListParagraph"/>
        <w:numPr>
          <w:ilvl w:val="0"/>
          <w:numId w:val="50"/>
        </w:numPr>
      </w:pPr>
      <w:r w:rsidRPr="330A5306">
        <w:t xml:space="preserve">Monitors and supports </w:t>
      </w:r>
      <w:r w:rsidR="374FB27E" w:rsidRPr="330A5306">
        <w:t>families.</w:t>
      </w:r>
      <w:r w:rsidRPr="330A5306">
        <w:t xml:space="preserve"> </w:t>
      </w:r>
    </w:p>
    <w:p w14:paraId="139209C5" w14:textId="622500F8" w:rsidR="001D5C85" w:rsidRDefault="797990DD" w:rsidP="001D5C85">
      <w:pPr>
        <w:pStyle w:val="ListParagraph"/>
        <w:numPr>
          <w:ilvl w:val="0"/>
          <w:numId w:val="50"/>
        </w:numPr>
      </w:pPr>
      <w:r w:rsidRPr="55971BDC">
        <w:t>When your child commences school at the age of five, care is transferred from the Health Visiting Service to the School Nursing Service</w:t>
      </w:r>
      <w:r w:rsidR="536BDB8B" w:rsidRPr="55971BDC">
        <w:t xml:space="preserve">. </w:t>
      </w:r>
      <w:r w:rsidR="29868801" w:rsidRPr="55971BDC">
        <w:t xml:space="preserve">To access this service email </w:t>
      </w:r>
      <w:hyperlink r:id="rId146" w:history="1">
        <w:r w:rsidR="000A2027" w:rsidRPr="00682BC0">
          <w:rPr>
            <w:rStyle w:val="Hyperlink"/>
            <w:sz w:val="27"/>
            <w:szCs w:val="27"/>
          </w:rPr>
          <w:t>0-19HVSNService@redcar-cleveland.gov.uk</w:t>
        </w:r>
      </w:hyperlink>
      <w:r w:rsidR="000A2027">
        <w:rPr>
          <w:color w:val="000000"/>
          <w:sz w:val="27"/>
          <w:szCs w:val="27"/>
        </w:rPr>
        <w:t xml:space="preserve"> </w:t>
      </w:r>
    </w:p>
    <w:p w14:paraId="568F7534" w14:textId="616BDC49" w:rsidR="00930629" w:rsidRDefault="00FC12BE" w:rsidP="00FC12BE">
      <w:r>
        <w:t>School Nursing Service can offer support for the following</w:t>
      </w:r>
      <w:r w:rsidR="004725F6">
        <w:t>:</w:t>
      </w:r>
    </w:p>
    <w:tbl>
      <w:tblPr>
        <w:tblStyle w:val="TableGrid"/>
        <w:tblpPr w:leftFromText="180" w:rightFromText="180" w:vertAnchor="text" w:horzAnchor="margin" w:tblpX="-431" w:tblpY="208"/>
        <w:tblW w:w="10349"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1838"/>
        <w:gridCol w:w="6521"/>
        <w:gridCol w:w="1990"/>
      </w:tblGrid>
      <w:tr w:rsidR="00FB00FE" w:rsidRPr="00FF3D86" w14:paraId="020B8217" w14:textId="77777777" w:rsidTr="00E51BA2">
        <w:trPr>
          <w:trHeight w:val="946"/>
        </w:trPr>
        <w:tc>
          <w:tcPr>
            <w:tcW w:w="10349" w:type="dxa"/>
            <w:gridSpan w:val="3"/>
          </w:tcPr>
          <w:p w14:paraId="27772DAE" w14:textId="77777777" w:rsidR="00FB00FE" w:rsidRPr="008D5F9B" w:rsidRDefault="00FB00FE" w:rsidP="00E51BA2">
            <w:pPr>
              <w:rPr>
                <w:b/>
                <w:bCs/>
                <w:color w:val="7030A0"/>
                <w:sz w:val="24"/>
                <w:szCs w:val="24"/>
              </w:rPr>
            </w:pPr>
            <w:r>
              <w:rPr>
                <w:b/>
                <w:bCs/>
                <w:color w:val="7030A0"/>
                <w:sz w:val="24"/>
                <w:szCs w:val="24"/>
              </w:rPr>
              <w:t xml:space="preserve">5-19 </w:t>
            </w:r>
            <w:r w:rsidRPr="008D5F9B">
              <w:rPr>
                <w:b/>
                <w:bCs/>
                <w:color w:val="7030A0"/>
                <w:sz w:val="24"/>
                <w:szCs w:val="24"/>
              </w:rPr>
              <w:t xml:space="preserve">School Nursing is part of the 0-19 </w:t>
            </w:r>
            <w:r>
              <w:rPr>
                <w:b/>
                <w:bCs/>
                <w:color w:val="7030A0"/>
                <w:sz w:val="24"/>
                <w:szCs w:val="24"/>
              </w:rPr>
              <w:t>Public Health Nursing Team</w:t>
            </w:r>
            <w:r w:rsidRPr="008D5F9B">
              <w:rPr>
                <w:b/>
                <w:bCs/>
                <w:color w:val="7030A0"/>
                <w:sz w:val="24"/>
                <w:szCs w:val="24"/>
              </w:rPr>
              <w:t>,</w:t>
            </w:r>
            <w:r>
              <w:rPr>
                <w:b/>
                <w:bCs/>
                <w:color w:val="7030A0"/>
                <w:sz w:val="24"/>
                <w:szCs w:val="24"/>
              </w:rPr>
              <w:t xml:space="preserve"> </w:t>
            </w:r>
            <w:r w:rsidRPr="008D5F9B">
              <w:rPr>
                <w:b/>
                <w:bCs/>
                <w:color w:val="7030A0"/>
                <w:sz w:val="24"/>
                <w:szCs w:val="24"/>
              </w:rPr>
              <w:t>within Early Help &amp; Safeguarding-Children’s Services</w:t>
            </w:r>
            <w:r>
              <w:rPr>
                <w:b/>
                <w:bCs/>
                <w:color w:val="7030A0"/>
                <w:sz w:val="24"/>
                <w:szCs w:val="24"/>
              </w:rPr>
              <w:t xml:space="preserve"> at </w:t>
            </w:r>
            <w:r w:rsidRPr="008D5F9B">
              <w:rPr>
                <w:b/>
                <w:bCs/>
                <w:color w:val="7030A0"/>
                <w:sz w:val="24"/>
                <w:szCs w:val="24"/>
              </w:rPr>
              <w:t>Redcar &amp; Cleveland Borough Council.</w:t>
            </w:r>
          </w:p>
          <w:p w14:paraId="22202EC0" w14:textId="77777777" w:rsidR="00FB00FE" w:rsidRPr="008D5F9B" w:rsidRDefault="00FB00FE" w:rsidP="00E51BA2">
            <w:pPr>
              <w:rPr>
                <w:color w:val="7030A0"/>
                <w:sz w:val="24"/>
                <w:szCs w:val="24"/>
              </w:rPr>
            </w:pPr>
          </w:p>
          <w:p w14:paraId="47AE3A9D" w14:textId="77777777" w:rsidR="00FB00FE" w:rsidRPr="00B10E17" w:rsidRDefault="00FB00FE" w:rsidP="00E51BA2">
            <w:pPr>
              <w:rPr>
                <w:b/>
                <w:bCs/>
              </w:rPr>
            </w:pPr>
            <w:r w:rsidRPr="008D5F9B">
              <w:rPr>
                <w:b/>
                <w:bCs/>
                <w:color w:val="7030A0"/>
                <w:sz w:val="24"/>
                <w:szCs w:val="24"/>
              </w:rPr>
              <w:t>Criteria for School Nursing Interventions:</w:t>
            </w:r>
          </w:p>
        </w:tc>
      </w:tr>
      <w:tr w:rsidR="00FB00FE" w:rsidRPr="00FF3D86" w14:paraId="5C427F99" w14:textId="77777777" w:rsidTr="00592475">
        <w:trPr>
          <w:trHeight w:val="1114"/>
        </w:trPr>
        <w:tc>
          <w:tcPr>
            <w:tcW w:w="1838" w:type="dxa"/>
          </w:tcPr>
          <w:p w14:paraId="0E8A52CC" w14:textId="77777777" w:rsidR="00FB00FE" w:rsidRPr="00592475" w:rsidRDefault="00FB00FE" w:rsidP="00E51BA2">
            <w:pPr>
              <w:rPr>
                <w:sz w:val="24"/>
                <w:szCs w:val="24"/>
              </w:rPr>
            </w:pPr>
            <w:r w:rsidRPr="00592475">
              <w:rPr>
                <w:sz w:val="24"/>
                <w:szCs w:val="24"/>
              </w:rPr>
              <w:t>Continence:</w:t>
            </w:r>
          </w:p>
        </w:tc>
        <w:tc>
          <w:tcPr>
            <w:tcW w:w="6521" w:type="dxa"/>
          </w:tcPr>
          <w:p w14:paraId="6B97168E" w14:textId="7C4FF1E1" w:rsidR="00FB00FE" w:rsidRPr="00592475" w:rsidRDefault="00826F5E" w:rsidP="00E51BA2">
            <w:pPr>
              <w:rPr>
                <w:sz w:val="24"/>
                <w:szCs w:val="24"/>
              </w:rPr>
            </w:pPr>
            <w:r w:rsidRPr="00592475">
              <w:rPr>
                <w:sz w:val="24"/>
                <w:szCs w:val="24"/>
              </w:rPr>
              <w:t>Daytime</w:t>
            </w:r>
            <w:r w:rsidR="00FB00FE" w:rsidRPr="00592475">
              <w:rPr>
                <w:sz w:val="24"/>
                <w:szCs w:val="24"/>
              </w:rPr>
              <w:t xml:space="preserve"> wetting</w:t>
            </w:r>
          </w:p>
          <w:p w14:paraId="1E492A24" w14:textId="77777777" w:rsidR="00FB00FE" w:rsidRPr="00592475" w:rsidRDefault="00FB00FE" w:rsidP="00E51BA2">
            <w:pPr>
              <w:rPr>
                <w:sz w:val="24"/>
                <w:szCs w:val="24"/>
              </w:rPr>
            </w:pPr>
            <w:r w:rsidRPr="00592475">
              <w:rPr>
                <w:sz w:val="24"/>
                <w:szCs w:val="24"/>
              </w:rPr>
              <w:t>Night-time wetting</w:t>
            </w:r>
          </w:p>
          <w:p w14:paraId="77E277EC" w14:textId="77777777" w:rsidR="00FB00FE" w:rsidRPr="00592475" w:rsidRDefault="00FB00FE" w:rsidP="00E51BA2">
            <w:pPr>
              <w:rPr>
                <w:sz w:val="24"/>
                <w:szCs w:val="24"/>
              </w:rPr>
            </w:pPr>
            <w:r w:rsidRPr="00592475">
              <w:rPr>
                <w:sz w:val="24"/>
                <w:szCs w:val="24"/>
              </w:rPr>
              <w:t>Soiling</w:t>
            </w:r>
          </w:p>
          <w:p w14:paraId="461F9890" w14:textId="77777777" w:rsidR="00FB00FE" w:rsidRPr="00592475" w:rsidRDefault="00FB00FE" w:rsidP="00E51BA2">
            <w:pPr>
              <w:rPr>
                <w:sz w:val="24"/>
                <w:szCs w:val="24"/>
              </w:rPr>
            </w:pPr>
            <w:r w:rsidRPr="00592475">
              <w:rPr>
                <w:sz w:val="24"/>
                <w:szCs w:val="24"/>
              </w:rPr>
              <w:t>Toilet Training</w:t>
            </w:r>
          </w:p>
        </w:tc>
        <w:tc>
          <w:tcPr>
            <w:tcW w:w="1990" w:type="dxa"/>
          </w:tcPr>
          <w:p w14:paraId="452CA1A8" w14:textId="77777777" w:rsidR="00FB00FE" w:rsidRPr="00592475" w:rsidRDefault="00FB00FE" w:rsidP="00E51BA2">
            <w:pPr>
              <w:rPr>
                <w:sz w:val="24"/>
                <w:szCs w:val="24"/>
              </w:rPr>
            </w:pPr>
            <w:r w:rsidRPr="00592475">
              <w:rPr>
                <w:sz w:val="24"/>
                <w:szCs w:val="24"/>
              </w:rPr>
              <w:t>All ages</w:t>
            </w:r>
          </w:p>
        </w:tc>
      </w:tr>
      <w:tr w:rsidR="00FB00FE" w:rsidRPr="00FF3D86" w14:paraId="658BC760" w14:textId="77777777" w:rsidTr="00592475">
        <w:trPr>
          <w:trHeight w:val="1101"/>
        </w:trPr>
        <w:tc>
          <w:tcPr>
            <w:tcW w:w="1838" w:type="dxa"/>
          </w:tcPr>
          <w:p w14:paraId="7E25FB0D" w14:textId="77777777" w:rsidR="00FB00FE" w:rsidRPr="00592475" w:rsidRDefault="00FB00FE" w:rsidP="00E51BA2">
            <w:pPr>
              <w:rPr>
                <w:sz w:val="24"/>
                <w:szCs w:val="24"/>
              </w:rPr>
            </w:pPr>
            <w:r w:rsidRPr="00592475">
              <w:rPr>
                <w:sz w:val="24"/>
                <w:szCs w:val="24"/>
              </w:rPr>
              <w:t>Nutrition:</w:t>
            </w:r>
          </w:p>
        </w:tc>
        <w:tc>
          <w:tcPr>
            <w:tcW w:w="6521" w:type="dxa"/>
          </w:tcPr>
          <w:p w14:paraId="121D2633" w14:textId="77777777" w:rsidR="00FB00FE" w:rsidRPr="00592475" w:rsidRDefault="00FB00FE" w:rsidP="00E51BA2">
            <w:pPr>
              <w:rPr>
                <w:sz w:val="24"/>
                <w:szCs w:val="24"/>
              </w:rPr>
            </w:pPr>
            <w:r w:rsidRPr="00592475">
              <w:rPr>
                <w:sz w:val="24"/>
                <w:szCs w:val="24"/>
              </w:rPr>
              <w:t>Healthy Eating/Eat Well Plate</w:t>
            </w:r>
          </w:p>
          <w:p w14:paraId="034F2B67" w14:textId="77777777" w:rsidR="00FB00FE" w:rsidRPr="00592475" w:rsidRDefault="00FB00FE" w:rsidP="00E51BA2">
            <w:pPr>
              <w:rPr>
                <w:sz w:val="24"/>
                <w:szCs w:val="24"/>
              </w:rPr>
            </w:pPr>
            <w:r w:rsidRPr="00592475">
              <w:rPr>
                <w:sz w:val="24"/>
                <w:szCs w:val="24"/>
              </w:rPr>
              <w:t>Assessment of Growth</w:t>
            </w:r>
          </w:p>
          <w:p w14:paraId="0F40BCBA" w14:textId="77777777" w:rsidR="00FB00FE" w:rsidRPr="00592475" w:rsidRDefault="00FB00FE" w:rsidP="00E51BA2">
            <w:pPr>
              <w:rPr>
                <w:sz w:val="24"/>
                <w:szCs w:val="24"/>
              </w:rPr>
            </w:pPr>
            <w:r w:rsidRPr="00592475">
              <w:rPr>
                <w:sz w:val="24"/>
                <w:szCs w:val="24"/>
              </w:rPr>
              <w:t>Fussy Eater</w:t>
            </w:r>
          </w:p>
          <w:p w14:paraId="4194E8CA" w14:textId="77777777" w:rsidR="00FB00FE" w:rsidRPr="00592475" w:rsidRDefault="00FB00FE" w:rsidP="00E51BA2">
            <w:pPr>
              <w:rPr>
                <w:sz w:val="24"/>
                <w:szCs w:val="24"/>
              </w:rPr>
            </w:pPr>
            <w:r w:rsidRPr="00592475">
              <w:rPr>
                <w:sz w:val="24"/>
                <w:szCs w:val="24"/>
              </w:rPr>
              <w:t>Meal-time conflict/issues</w:t>
            </w:r>
          </w:p>
        </w:tc>
        <w:tc>
          <w:tcPr>
            <w:tcW w:w="1990" w:type="dxa"/>
          </w:tcPr>
          <w:p w14:paraId="08B3673A" w14:textId="77777777" w:rsidR="00FB00FE" w:rsidRPr="00592475" w:rsidRDefault="00FB00FE" w:rsidP="00E51BA2">
            <w:pPr>
              <w:rPr>
                <w:sz w:val="24"/>
                <w:szCs w:val="24"/>
              </w:rPr>
            </w:pPr>
            <w:r w:rsidRPr="00592475">
              <w:rPr>
                <w:sz w:val="24"/>
                <w:szCs w:val="24"/>
              </w:rPr>
              <w:t>All ages</w:t>
            </w:r>
          </w:p>
        </w:tc>
      </w:tr>
      <w:tr w:rsidR="00FB00FE" w:rsidRPr="00FF3D86" w14:paraId="55D36CD0" w14:textId="77777777" w:rsidTr="00592475">
        <w:trPr>
          <w:trHeight w:val="556"/>
        </w:trPr>
        <w:tc>
          <w:tcPr>
            <w:tcW w:w="1838" w:type="dxa"/>
          </w:tcPr>
          <w:p w14:paraId="3E6CADA1" w14:textId="77777777" w:rsidR="00FB00FE" w:rsidRPr="00592475" w:rsidRDefault="00FB00FE" w:rsidP="00E51BA2">
            <w:pPr>
              <w:rPr>
                <w:sz w:val="24"/>
                <w:szCs w:val="24"/>
              </w:rPr>
            </w:pPr>
            <w:r w:rsidRPr="00592475">
              <w:rPr>
                <w:sz w:val="24"/>
                <w:szCs w:val="24"/>
              </w:rPr>
              <w:t>Behaviour:</w:t>
            </w:r>
          </w:p>
        </w:tc>
        <w:tc>
          <w:tcPr>
            <w:tcW w:w="6521" w:type="dxa"/>
          </w:tcPr>
          <w:p w14:paraId="6A4DC7B6" w14:textId="77777777" w:rsidR="00FB00FE" w:rsidRPr="00592475" w:rsidRDefault="00FB00FE" w:rsidP="00E51BA2">
            <w:pPr>
              <w:rPr>
                <w:sz w:val="24"/>
                <w:szCs w:val="24"/>
              </w:rPr>
            </w:pPr>
            <w:r w:rsidRPr="00592475">
              <w:rPr>
                <w:sz w:val="24"/>
                <w:szCs w:val="24"/>
              </w:rPr>
              <w:t>Behaviour Management</w:t>
            </w:r>
          </w:p>
          <w:p w14:paraId="44F3833C" w14:textId="77777777" w:rsidR="00FB00FE" w:rsidRPr="00592475" w:rsidRDefault="00FB00FE" w:rsidP="00E51BA2">
            <w:pPr>
              <w:rPr>
                <w:sz w:val="24"/>
                <w:szCs w:val="24"/>
              </w:rPr>
            </w:pPr>
            <w:r w:rsidRPr="00592475">
              <w:rPr>
                <w:sz w:val="24"/>
                <w:szCs w:val="24"/>
              </w:rPr>
              <w:t>Low Level behaviour support</w:t>
            </w:r>
          </w:p>
        </w:tc>
        <w:tc>
          <w:tcPr>
            <w:tcW w:w="1990" w:type="dxa"/>
          </w:tcPr>
          <w:p w14:paraId="4CFE60C6" w14:textId="77777777" w:rsidR="00FB00FE" w:rsidRPr="00592475" w:rsidRDefault="00FB00FE" w:rsidP="00E51BA2">
            <w:pPr>
              <w:rPr>
                <w:sz w:val="24"/>
                <w:szCs w:val="24"/>
              </w:rPr>
            </w:pPr>
            <w:r w:rsidRPr="00592475">
              <w:rPr>
                <w:sz w:val="24"/>
                <w:szCs w:val="24"/>
              </w:rPr>
              <w:t>All ages</w:t>
            </w:r>
          </w:p>
        </w:tc>
      </w:tr>
      <w:tr w:rsidR="00FB00FE" w:rsidRPr="00FF3D86" w14:paraId="574069AA" w14:textId="77777777" w:rsidTr="00592475">
        <w:trPr>
          <w:trHeight w:val="556"/>
        </w:trPr>
        <w:tc>
          <w:tcPr>
            <w:tcW w:w="1838" w:type="dxa"/>
          </w:tcPr>
          <w:p w14:paraId="2B023C15" w14:textId="77777777" w:rsidR="00FB00FE" w:rsidRPr="00592475" w:rsidRDefault="00FB00FE" w:rsidP="00E51BA2">
            <w:pPr>
              <w:rPr>
                <w:sz w:val="24"/>
                <w:szCs w:val="24"/>
              </w:rPr>
            </w:pPr>
            <w:r w:rsidRPr="00592475">
              <w:rPr>
                <w:sz w:val="24"/>
                <w:szCs w:val="24"/>
              </w:rPr>
              <w:t>Emotional Wellbeing:</w:t>
            </w:r>
          </w:p>
        </w:tc>
        <w:tc>
          <w:tcPr>
            <w:tcW w:w="6521" w:type="dxa"/>
          </w:tcPr>
          <w:p w14:paraId="0FC7C746" w14:textId="77777777" w:rsidR="00FB00FE" w:rsidRPr="00592475" w:rsidRDefault="00FB00FE" w:rsidP="00E51BA2">
            <w:pPr>
              <w:rPr>
                <w:sz w:val="24"/>
                <w:szCs w:val="24"/>
              </w:rPr>
            </w:pPr>
            <w:r w:rsidRPr="00592475">
              <w:rPr>
                <w:sz w:val="24"/>
                <w:szCs w:val="24"/>
              </w:rPr>
              <w:t>Low Level Worries/Anxieties</w:t>
            </w:r>
          </w:p>
          <w:p w14:paraId="7E349381" w14:textId="77777777" w:rsidR="00FB00FE" w:rsidRPr="00592475" w:rsidRDefault="00FB00FE" w:rsidP="00E51BA2">
            <w:pPr>
              <w:rPr>
                <w:sz w:val="24"/>
                <w:szCs w:val="24"/>
              </w:rPr>
            </w:pPr>
            <w:r w:rsidRPr="00592475">
              <w:rPr>
                <w:sz w:val="24"/>
                <w:szCs w:val="24"/>
              </w:rPr>
              <w:t>Low Level Fears</w:t>
            </w:r>
          </w:p>
        </w:tc>
        <w:tc>
          <w:tcPr>
            <w:tcW w:w="1990" w:type="dxa"/>
          </w:tcPr>
          <w:p w14:paraId="420BBC37" w14:textId="77777777" w:rsidR="00FB00FE" w:rsidRPr="00592475" w:rsidRDefault="00FB00FE" w:rsidP="00E51BA2">
            <w:pPr>
              <w:rPr>
                <w:sz w:val="24"/>
                <w:szCs w:val="24"/>
              </w:rPr>
            </w:pPr>
            <w:r w:rsidRPr="00592475">
              <w:rPr>
                <w:sz w:val="24"/>
                <w:szCs w:val="24"/>
              </w:rPr>
              <w:t>From age 6/7 years onwards</w:t>
            </w:r>
          </w:p>
        </w:tc>
      </w:tr>
      <w:tr w:rsidR="00FB00FE" w:rsidRPr="00FF3D86" w14:paraId="39134587" w14:textId="77777777" w:rsidTr="00592475">
        <w:trPr>
          <w:trHeight w:val="1101"/>
        </w:trPr>
        <w:tc>
          <w:tcPr>
            <w:tcW w:w="1838" w:type="dxa"/>
          </w:tcPr>
          <w:p w14:paraId="5D2276DF" w14:textId="77777777" w:rsidR="00FB00FE" w:rsidRPr="00592475" w:rsidRDefault="00FB00FE" w:rsidP="00E51BA2">
            <w:pPr>
              <w:rPr>
                <w:sz w:val="24"/>
                <w:szCs w:val="24"/>
              </w:rPr>
            </w:pPr>
            <w:r w:rsidRPr="00592475">
              <w:rPr>
                <w:sz w:val="24"/>
                <w:szCs w:val="24"/>
              </w:rPr>
              <w:lastRenderedPageBreak/>
              <w:t>Sexual Health:</w:t>
            </w:r>
          </w:p>
        </w:tc>
        <w:tc>
          <w:tcPr>
            <w:tcW w:w="6521" w:type="dxa"/>
          </w:tcPr>
          <w:p w14:paraId="0E373A3B" w14:textId="77777777" w:rsidR="00FB00FE" w:rsidRPr="00592475" w:rsidRDefault="00FB00FE" w:rsidP="00E51BA2">
            <w:pPr>
              <w:rPr>
                <w:sz w:val="24"/>
                <w:szCs w:val="24"/>
              </w:rPr>
            </w:pPr>
            <w:r w:rsidRPr="00592475">
              <w:rPr>
                <w:sz w:val="24"/>
                <w:szCs w:val="24"/>
              </w:rPr>
              <w:t>C- Card Condom Provision</w:t>
            </w:r>
          </w:p>
          <w:p w14:paraId="77C1AE84" w14:textId="77777777" w:rsidR="00FB00FE" w:rsidRPr="00592475" w:rsidRDefault="00FB00FE" w:rsidP="00E51BA2">
            <w:pPr>
              <w:rPr>
                <w:sz w:val="24"/>
                <w:szCs w:val="24"/>
              </w:rPr>
            </w:pPr>
            <w:r w:rsidRPr="00592475">
              <w:rPr>
                <w:sz w:val="24"/>
                <w:szCs w:val="24"/>
              </w:rPr>
              <w:t>Chlamydia Testing</w:t>
            </w:r>
          </w:p>
          <w:p w14:paraId="5C50E9EC" w14:textId="77777777" w:rsidR="00FB00FE" w:rsidRPr="00592475" w:rsidRDefault="00FB00FE" w:rsidP="00E51BA2">
            <w:pPr>
              <w:rPr>
                <w:sz w:val="24"/>
                <w:szCs w:val="24"/>
              </w:rPr>
            </w:pPr>
            <w:r w:rsidRPr="00592475">
              <w:rPr>
                <w:sz w:val="24"/>
                <w:szCs w:val="24"/>
              </w:rPr>
              <w:t>Pregnancy Testing</w:t>
            </w:r>
          </w:p>
          <w:p w14:paraId="272AF933" w14:textId="77777777" w:rsidR="00FB00FE" w:rsidRPr="00592475" w:rsidRDefault="00FB00FE" w:rsidP="00E51BA2">
            <w:pPr>
              <w:rPr>
                <w:sz w:val="24"/>
                <w:szCs w:val="24"/>
              </w:rPr>
            </w:pPr>
            <w:r w:rsidRPr="00592475">
              <w:rPr>
                <w:sz w:val="24"/>
                <w:szCs w:val="24"/>
              </w:rPr>
              <w:t>Discuss STI’s</w:t>
            </w:r>
          </w:p>
        </w:tc>
        <w:tc>
          <w:tcPr>
            <w:tcW w:w="1990" w:type="dxa"/>
          </w:tcPr>
          <w:p w14:paraId="36A6D3AC" w14:textId="77777777" w:rsidR="00FB00FE" w:rsidRPr="00592475" w:rsidRDefault="00FB00FE" w:rsidP="00E51BA2">
            <w:pPr>
              <w:rPr>
                <w:sz w:val="24"/>
                <w:szCs w:val="24"/>
              </w:rPr>
            </w:pPr>
            <w:r w:rsidRPr="00592475">
              <w:rPr>
                <w:sz w:val="24"/>
                <w:szCs w:val="24"/>
              </w:rPr>
              <w:t>Secondary School age</w:t>
            </w:r>
          </w:p>
        </w:tc>
      </w:tr>
      <w:tr w:rsidR="00FB00FE" w:rsidRPr="00FF3D86" w14:paraId="10D56BA6" w14:textId="77777777" w:rsidTr="00592475">
        <w:trPr>
          <w:trHeight w:val="829"/>
        </w:trPr>
        <w:tc>
          <w:tcPr>
            <w:tcW w:w="1838" w:type="dxa"/>
          </w:tcPr>
          <w:p w14:paraId="335F0FEE" w14:textId="77777777" w:rsidR="00FB00FE" w:rsidRPr="00592475" w:rsidRDefault="00FB00FE" w:rsidP="00E51BA2">
            <w:pPr>
              <w:rPr>
                <w:sz w:val="24"/>
                <w:szCs w:val="24"/>
              </w:rPr>
            </w:pPr>
            <w:r w:rsidRPr="00592475">
              <w:rPr>
                <w:sz w:val="24"/>
                <w:szCs w:val="24"/>
              </w:rPr>
              <w:t>Risk -Taking Behaviour:</w:t>
            </w:r>
          </w:p>
        </w:tc>
        <w:tc>
          <w:tcPr>
            <w:tcW w:w="6521" w:type="dxa"/>
          </w:tcPr>
          <w:p w14:paraId="60F2E6AA" w14:textId="77777777" w:rsidR="00FB00FE" w:rsidRPr="00592475" w:rsidRDefault="00FB00FE" w:rsidP="00E51BA2">
            <w:pPr>
              <w:rPr>
                <w:sz w:val="24"/>
                <w:szCs w:val="24"/>
              </w:rPr>
            </w:pPr>
            <w:r w:rsidRPr="00592475">
              <w:rPr>
                <w:sz w:val="24"/>
                <w:szCs w:val="24"/>
              </w:rPr>
              <w:t>Low Level Staying Safe</w:t>
            </w:r>
          </w:p>
          <w:p w14:paraId="6187F35A" w14:textId="77777777" w:rsidR="00FB00FE" w:rsidRPr="00592475" w:rsidRDefault="00FB00FE" w:rsidP="00E51BA2">
            <w:pPr>
              <w:rPr>
                <w:sz w:val="24"/>
                <w:szCs w:val="24"/>
              </w:rPr>
            </w:pPr>
            <w:r w:rsidRPr="00592475">
              <w:rPr>
                <w:sz w:val="24"/>
                <w:szCs w:val="24"/>
              </w:rPr>
              <w:t xml:space="preserve"> -referral to drug/alcohol</w:t>
            </w:r>
          </w:p>
          <w:p w14:paraId="378FBD9B" w14:textId="77777777" w:rsidR="00FB00FE" w:rsidRPr="00592475" w:rsidRDefault="00FB00FE" w:rsidP="00E51BA2">
            <w:pPr>
              <w:rPr>
                <w:sz w:val="24"/>
                <w:szCs w:val="24"/>
              </w:rPr>
            </w:pPr>
            <w:r w:rsidRPr="00592475">
              <w:rPr>
                <w:sz w:val="24"/>
                <w:szCs w:val="24"/>
              </w:rPr>
              <w:t xml:space="preserve">  services</w:t>
            </w:r>
          </w:p>
        </w:tc>
        <w:tc>
          <w:tcPr>
            <w:tcW w:w="1990" w:type="dxa"/>
          </w:tcPr>
          <w:p w14:paraId="2069AB18" w14:textId="77777777" w:rsidR="00FB00FE" w:rsidRPr="00592475" w:rsidRDefault="00FB00FE" w:rsidP="00E51BA2">
            <w:pPr>
              <w:rPr>
                <w:sz w:val="24"/>
                <w:szCs w:val="24"/>
              </w:rPr>
            </w:pPr>
            <w:r w:rsidRPr="00592475">
              <w:rPr>
                <w:sz w:val="24"/>
                <w:szCs w:val="24"/>
              </w:rPr>
              <w:t>Secondary School age</w:t>
            </w:r>
          </w:p>
        </w:tc>
      </w:tr>
      <w:tr w:rsidR="00FB00FE" w:rsidRPr="00FF3D86" w14:paraId="13B6FCBC" w14:textId="77777777" w:rsidTr="00592475">
        <w:trPr>
          <w:trHeight w:val="556"/>
        </w:trPr>
        <w:tc>
          <w:tcPr>
            <w:tcW w:w="1838" w:type="dxa"/>
          </w:tcPr>
          <w:p w14:paraId="668F6E0F" w14:textId="77777777" w:rsidR="00FB00FE" w:rsidRPr="00592475" w:rsidRDefault="00FB00FE" w:rsidP="00E51BA2">
            <w:pPr>
              <w:rPr>
                <w:sz w:val="24"/>
                <w:szCs w:val="24"/>
              </w:rPr>
            </w:pPr>
            <w:r w:rsidRPr="00592475">
              <w:rPr>
                <w:sz w:val="24"/>
                <w:szCs w:val="24"/>
              </w:rPr>
              <w:t>Healthy Relationships:</w:t>
            </w:r>
          </w:p>
        </w:tc>
        <w:tc>
          <w:tcPr>
            <w:tcW w:w="6521" w:type="dxa"/>
          </w:tcPr>
          <w:p w14:paraId="277E1C7A" w14:textId="77777777" w:rsidR="00FB00FE" w:rsidRPr="00592475" w:rsidRDefault="00FB00FE" w:rsidP="00E51BA2">
            <w:pPr>
              <w:rPr>
                <w:sz w:val="24"/>
                <w:szCs w:val="24"/>
              </w:rPr>
            </w:pPr>
            <w:r w:rsidRPr="00592475">
              <w:rPr>
                <w:sz w:val="24"/>
                <w:szCs w:val="24"/>
              </w:rPr>
              <w:t xml:space="preserve">Low Level Understanding Healthy Relationships       </w:t>
            </w:r>
          </w:p>
        </w:tc>
        <w:tc>
          <w:tcPr>
            <w:tcW w:w="1990" w:type="dxa"/>
          </w:tcPr>
          <w:p w14:paraId="2C1744CB" w14:textId="77777777" w:rsidR="00FB00FE" w:rsidRPr="00592475" w:rsidRDefault="00FB00FE" w:rsidP="00E51BA2">
            <w:pPr>
              <w:rPr>
                <w:sz w:val="24"/>
                <w:szCs w:val="24"/>
              </w:rPr>
            </w:pPr>
            <w:r w:rsidRPr="00592475">
              <w:rPr>
                <w:sz w:val="24"/>
                <w:szCs w:val="24"/>
              </w:rPr>
              <w:t>Secondary School age</w:t>
            </w:r>
          </w:p>
        </w:tc>
      </w:tr>
      <w:tr w:rsidR="00FB00FE" w:rsidRPr="00C4004A" w14:paraId="625D4C78" w14:textId="77777777" w:rsidTr="00592475">
        <w:trPr>
          <w:trHeight w:val="1386"/>
        </w:trPr>
        <w:tc>
          <w:tcPr>
            <w:tcW w:w="1838" w:type="dxa"/>
          </w:tcPr>
          <w:p w14:paraId="6E0A7BBB" w14:textId="77777777" w:rsidR="00FB00FE" w:rsidRPr="00592475" w:rsidRDefault="00FB00FE" w:rsidP="00E51BA2">
            <w:pPr>
              <w:rPr>
                <w:sz w:val="24"/>
                <w:szCs w:val="24"/>
              </w:rPr>
            </w:pPr>
            <w:r w:rsidRPr="00592475">
              <w:rPr>
                <w:sz w:val="24"/>
                <w:szCs w:val="24"/>
              </w:rPr>
              <w:t>Sleeping:</w:t>
            </w:r>
          </w:p>
          <w:p w14:paraId="2339A10F" w14:textId="77777777" w:rsidR="00FB00FE" w:rsidRPr="00592475" w:rsidRDefault="00FB00FE" w:rsidP="00E51BA2">
            <w:pPr>
              <w:rPr>
                <w:sz w:val="24"/>
                <w:szCs w:val="24"/>
              </w:rPr>
            </w:pPr>
          </w:p>
        </w:tc>
        <w:tc>
          <w:tcPr>
            <w:tcW w:w="6521" w:type="dxa"/>
          </w:tcPr>
          <w:p w14:paraId="74E4741E" w14:textId="77777777" w:rsidR="00FB00FE" w:rsidRPr="00592475" w:rsidRDefault="00FB00FE" w:rsidP="00E51BA2">
            <w:pPr>
              <w:rPr>
                <w:sz w:val="24"/>
                <w:szCs w:val="24"/>
              </w:rPr>
            </w:pPr>
            <w:r w:rsidRPr="00592475">
              <w:rPr>
                <w:sz w:val="24"/>
                <w:szCs w:val="24"/>
              </w:rPr>
              <w:t>Sleep problems</w:t>
            </w:r>
          </w:p>
          <w:p w14:paraId="7B47A186" w14:textId="77777777" w:rsidR="00FB00FE" w:rsidRPr="00592475" w:rsidRDefault="00FB00FE" w:rsidP="00A8305B">
            <w:pPr>
              <w:pStyle w:val="ListParagraph"/>
              <w:numPr>
                <w:ilvl w:val="0"/>
                <w:numId w:val="86"/>
              </w:numPr>
              <w:rPr>
                <w:sz w:val="24"/>
                <w:szCs w:val="24"/>
              </w:rPr>
            </w:pPr>
            <w:r w:rsidRPr="00592475">
              <w:rPr>
                <w:sz w:val="24"/>
                <w:szCs w:val="24"/>
              </w:rPr>
              <w:t>Establishing sleep routines</w:t>
            </w:r>
          </w:p>
          <w:p w14:paraId="060C90FD" w14:textId="77777777" w:rsidR="00FB00FE" w:rsidRPr="00592475" w:rsidRDefault="00FB00FE" w:rsidP="00A8305B">
            <w:pPr>
              <w:pStyle w:val="ListParagraph"/>
              <w:numPr>
                <w:ilvl w:val="0"/>
                <w:numId w:val="86"/>
              </w:numPr>
              <w:rPr>
                <w:sz w:val="24"/>
                <w:szCs w:val="24"/>
              </w:rPr>
            </w:pPr>
            <w:r w:rsidRPr="00592475">
              <w:rPr>
                <w:sz w:val="24"/>
                <w:szCs w:val="24"/>
              </w:rPr>
              <w:t>Night Terrors</w:t>
            </w:r>
          </w:p>
          <w:p w14:paraId="2B22DE67" w14:textId="77777777" w:rsidR="00FB00FE" w:rsidRPr="00592475" w:rsidRDefault="00FB00FE" w:rsidP="00E51BA2">
            <w:pPr>
              <w:pStyle w:val="ListParagraph"/>
              <w:rPr>
                <w:sz w:val="24"/>
                <w:szCs w:val="24"/>
              </w:rPr>
            </w:pPr>
          </w:p>
        </w:tc>
        <w:tc>
          <w:tcPr>
            <w:tcW w:w="1990" w:type="dxa"/>
          </w:tcPr>
          <w:p w14:paraId="73BADA80" w14:textId="77777777" w:rsidR="00FB00FE" w:rsidRPr="00592475" w:rsidRDefault="00FB00FE" w:rsidP="00E51BA2">
            <w:pPr>
              <w:rPr>
                <w:sz w:val="24"/>
                <w:szCs w:val="24"/>
              </w:rPr>
            </w:pPr>
            <w:r w:rsidRPr="00592475">
              <w:rPr>
                <w:sz w:val="24"/>
                <w:szCs w:val="24"/>
              </w:rPr>
              <w:t>All ages</w:t>
            </w:r>
          </w:p>
        </w:tc>
      </w:tr>
      <w:tr w:rsidR="00FB00FE" w:rsidRPr="00C4004A" w14:paraId="3068AA01" w14:textId="77777777" w:rsidTr="00592475">
        <w:trPr>
          <w:trHeight w:val="1975"/>
        </w:trPr>
        <w:tc>
          <w:tcPr>
            <w:tcW w:w="1838" w:type="dxa"/>
          </w:tcPr>
          <w:p w14:paraId="304B8E0F" w14:textId="77777777" w:rsidR="00FB00FE" w:rsidRPr="00592475" w:rsidRDefault="00FB00FE" w:rsidP="00E51BA2">
            <w:pPr>
              <w:rPr>
                <w:sz w:val="24"/>
                <w:szCs w:val="24"/>
              </w:rPr>
            </w:pPr>
            <w:r w:rsidRPr="00592475">
              <w:rPr>
                <w:sz w:val="24"/>
                <w:szCs w:val="24"/>
              </w:rPr>
              <w:t xml:space="preserve">Health Promotion </w:t>
            </w:r>
          </w:p>
          <w:p w14:paraId="5D958F98" w14:textId="77777777" w:rsidR="00FB00FE" w:rsidRPr="00592475" w:rsidRDefault="00FB00FE" w:rsidP="00E51BA2">
            <w:pPr>
              <w:rPr>
                <w:sz w:val="24"/>
                <w:szCs w:val="24"/>
              </w:rPr>
            </w:pPr>
            <w:r w:rsidRPr="00592475">
              <w:rPr>
                <w:sz w:val="24"/>
                <w:szCs w:val="24"/>
              </w:rPr>
              <w:t>Stop Smoking:</w:t>
            </w:r>
          </w:p>
          <w:p w14:paraId="4DB29242" w14:textId="77777777" w:rsidR="00FB00FE" w:rsidRPr="00592475" w:rsidRDefault="00FB00FE" w:rsidP="00E51BA2">
            <w:pPr>
              <w:rPr>
                <w:sz w:val="24"/>
                <w:szCs w:val="24"/>
              </w:rPr>
            </w:pPr>
            <w:r w:rsidRPr="00592475">
              <w:rPr>
                <w:sz w:val="24"/>
                <w:szCs w:val="24"/>
              </w:rPr>
              <w:t>Dental Health:</w:t>
            </w:r>
          </w:p>
          <w:p w14:paraId="56A1D839" w14:textId="77777777" w:rsidR="00FB00FE" w:rsidRPr="00592475" w:rsidRDefault="00FB00FE" w:rsidP="00E51BA2">
            <w:pPr>
              <w:rPr>
                <w:sz w:val="24"/>
                <w:szCs w:val="24"/>
              </w:rPr>
            </w:pPr>
            <w:r w:rsidRPr="00592475">
              <w:rPr>
                <w:sz w:val="24"/>
                <w:szCs w:val="24"/>
              </w:rPr>
              <w:t>Puberty:</w:t>
            </w:r>
          </w:p>
          <w:p w14:paraId="19F0F247" w14:textId="77777777" w:rsidR="00FB00FE" w:rsidRPr="00592475" w:rsidRDefault="00FB00FE" w:rsidP="00E51BA2">
            <w:pPr>
              <w:rPr>
                <w:sz w:val="24"/>
                <w:szCs w:val="24"/>
              </w:rPr>
            </w:pPr>
            <w:r w:rsidRPr="00592475">
              <w:rPr>
                <w:sz w:val="24"/>
                <w:szCs w:val="24"/>
              </w:rPr>
              <w:t>Hygiene:</w:t>
            </w:r>
          </w:p>
          <w:p w14:paraId="4B8B5307" w14:textId="77777777" w:rsidR="00FB00FE" w:rsidRPr="00592475" w:rsidRDefault="00FB00FE" w:rsidP="00E51BA2">
            <w:pPr>
              <w:rPr>
                <w:sz w:val="24"/>
                <w:szCs w:val="24"/>
              </w:rPr>
            </w:pPr>
            <w:r w:rsidRPr="00592475">
              <w:rPr>
                <w:sz w:val="24"/>
                <w:szCs w:val="24"/>
              </w:rPr>
              <w:t>Headlice:</w:t>
            </w:r>
          </w:p>
        </w:tc>
        <w:tc>
          <w:tcPr>
            <w:tcW w:w="6521" w:type="dxa"/>
          </w:tcPr>
          <w:p w14:paraId="3AFD0717" w14:textId="77777777" w:rsidR="00FB00FE" w:rsidRPr="00592475" w:rsidRDefault="00FB00FE" w:rsidP="00E51BA2">
            <w:pPr>
              <w:rPr>
                <w:sz w:val="24"/>
                <w:szCs w:val="24"/>
              </w:rPr>
            </w:pPr>
          </w:p>
        </w:tc>
        <w:tc>
          <w:tcPr>
            <w:tcW w:w="1990" w:type="dxa"/>
          </w:tcPr>
          <w:p w14:paraId="1805C524" w14:textId="77777777" w:rsidR="00FB00FE" w:rsidRPr="00592475" w:rsidRDefault="00FB00FE" w:rsidP="00E51BA2">
            <w:pPr>
              <w:rPr>
                <w:sz w:val="24"/>
                <w:szCs w:val="24"/>
              </w:rPr>
            </w:pPr>
            <w:r w:rsidRPr="00592475">
              <w:rPr>
                <w:sz w:val="24"/>
                <w:szCs w:val="24"/>
              </w:rPr>
              <w:t>All ages</w:t>
            </w:r>
          </w:p>
        </w:tc>
      </w:tr>
    </w:tbl>
    <w:p w14:paraId="2584E283" w14:textId="77777777" w:rsidR="001D5C85" w:rsidRDefault="001D5C85" w:rsidP="00FC12BE"/>
    <w:p w14:paraId="4300A727" w14:textId="48402C65" w:rsidR="00FC12BE" w:rsidRDefault="00EB221E" w:rsidP="00FC12BE">
      <w:r>
        <w:t xml:space="preserve">Please see below the current </w:t>
      </w:r>
      <w:r w:rsidR="00930629">
        <w:t>allocated schools:</w:t>
      </w:r>
    </w:p>
    <w:tbl>
      <w:tblPr>
        <w:tblStyle w:val="TableGrid"/>
        <w:tblW w:w="10349" w:type="dxa"/>
        <w:tblInd w:w="-431"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3842"/>
        <w:gridCol w:w="3672"/>
        <w:gridCol w:w="2835"/>
      </w:tblGrid>
      <w:tr w:rsidR="00930629" w14:paraId="260FBA69" w14:textId="77777777" w:rsidTr="00826F5E">
        <w:trPr>
          <w:trHeight w:val="629"/>
        </w:trPr>
        <w:tc>
          <w:tcPr>
            <w:tcW w:w="3842" w:type="dxa"/>
          </w:tcPr>
          <w:p w14:paraId="63761B1C" w14:textId="7C7C6EAA" w:rsidR="00930629" w:rsidRPr="0062233C" w:rsidRDefault="00930629" w:rsidP="005A0238">
            <w:pPr>
              <w:rPr>
                <w:rFonts w:eastAsia="Calibri"/>
                <w:b/>
                <w:bCs/>
                <w:noProof/>
                <w:color w:val="7030A0"/>
                <w:sz w:val="32"/>
                <w:szCs w:val="32"/>
              </w:rPr>
            </w:pPr>
            <w:r>
              <w:rPr>
                <w:rFonts w:eastAsia="Calibri"/>
                <w:b/>
                <w:bCs/>
                <w:noProof/>
                <w:color w:val="7030A0"/>
                <w:sz w:val="32"/>
                <w:szCs w:val="32"/>
              </w:rPr>
              <w:t xml:space="preserve">Secondary </w:t>
            </w:r>
            <w:r w:rsidRPr="0062233C">
              <w:rPr>
                <w:rFonts w:eastAsia="Calibri"/>
                <w:b/>
                <w:bCs/>
                <w:noProof/>
                <w:color w:val="7030A0"/>
                <w:sz w:val="32"/>
                <w:szCs w:val="32"/>
              </w:rPr>
              <w:t>Schools</w:t>
            </w:r>
          </w:p>
        </w:tc>
        <w:tc>
          <w:tcPr>
            <w:tcW w:w="3672" w:type="dxa"/>
          </w:tcPr>
          <w:p w14:paraId="44FAEAAC" w14:textId="0AC11581" w:rsidR="00930629" w:rsidRPr="0062233C" w:rsidRDefault="00930629" w:rsidP="005A0238">
            <w:pPr>
              <w:rPr>
                <w:rFonts w:eastAsia="Calibri"/>
                <w:b/>
                <w:bCs/>
                <w:noProof/>
                <w:color w:val="7030A0"/>
                <w:sz w:val="32"/>
                <w:szCs w:val="32"/>
              </w:rPr>
            </w:pPr>
            <w:r>
              <w:rPr>
                <w:rFonts w:eastAsia="Calibri"/>
                <w:b/>
                <w:bCs/>
                <w:noProof/>
                <w:color w:val="7030A0"/>
                <w:sz w:val="32"/>
                <w:szCs w:val="32"/>
              </w:rPr>
              <w:t xml:space="preserve">Primary </w:t>
            </w:r>
            <w:r w:rsidRPr="0062233C">
              <w:rPr>
                <w:rFonts w:eastAsia="Calibri"/>
                <w:b/>
                <w:bCs/>
                <w:noProof/>
                <w:color w:val="7030A0"/>
                <w:sz w:val="32"/>
                <w:szCs w:val="32"/>
              </w:rPr>
              <w:t>Schools</w:t>
            </w:r>
          </w:p>
        </w:tc>
        <w:tc>
          <w:tcPr>
            <w:tcW w:w="2835" w:type="dxa"/>
          </w:tcPr>
          <w:p w14:paraId="690998BB" w14:textId="77777777" w:rsidR="00930629" w:rsidRPr="0062233C" w:rsidRDefault="00930629" w:rsidP="005A0238">
            <w:pPr>
              <w:rPr>
                <w:rFonts w:eastAsia="Calibri"/>
                <w:b/>
                <w:bCs/>
                <w:noProof/>
                <w:color w:val="7030A0"/>
                <w:sz w:val="32"/>
                <w:szCs w:val="32"/>
              </w:rPr>
            </w:pPr>
            <w:r w:rsidRPr="0062233C">
              <w:rPr>
                <w:rFonts w:eastAsia="Calibri"/>
                <w:b/>
                <w:bCs/>
                <w:noProof/>
                <w:color w:val="7030A0"/>
                <w:sz w:val="32"/>
                <w:szCs w:val="32"/>
              </w:rPr>
              <w:t>SCPHN Named Nurse</w:t>
            </w:r>
          </w:p>
        </w:tc>
      </w:tr>
      <w:tr w:rsidR="00930629" w14:paraId="7FD9D7B0" w14:textId="77777777" w:rsidTr="00826F5E">
        <w:trPr>
          <w:trHeight w:val="1939"/>
        </w:trPr>
        <w:tc>
          <w:tcPr>
            <w:tcW w:w="3842" w:type="dxa"/>
          </w:tcPr>
          <w:p w14:paraId="446F0597" w14:textId="77777777" w:rsidR="00930629" w:rsidRPr="00592475" w:rsidRDefault="00930629" w:rsidP="005A0238">
            <w:pPr>
              <w:rPr>
                <w:rFonts w:eastAsia="Calibri"/>
                <w:sz w:val="24"/>
                <w:szCs w:val="24"/>
              </w:rPr>
            </w:pPr>
            <w:r w:rsidRPr="00592475">
              <w:rPr>
                <w:rFonts w:eastAsia="Calibri"/>
                <w:sz w:val="24"/>
                <w:szCs w:val="24"/>
              </w:rPr>
              <w:t xml:space="preserve">Laurence Jackson </w:t>
            </w:r>
            <w:r w:rsidRPr="00592475">
              <w:rPr>
                <w:sz w:val="24"/>
                <w:szCs w:val="24"/>
              </w:rPr>
              <w:t>Academy</w:t>
            </w:r>
          </w:p>
          <w:p w14:paraId="72365B94" w14:textId="77777777" w:rsidR="00930629" w:rsidRPr="00592475" w:rsidRDefault="00930629" w:rsidP="005A0238">
            <w:pPr>
              <w:rPr>
                <w:sz w:val="24"/>
                <w:szCs w:val="24"/>
              </w:rPr>
            </w:pPr>
            <w:r w:rsidRPr="00592475">
              <w:rPr>
                <w:rFonts w:eastAsia="Calibri"/>
                <w:sz w:val="24"/>
                <w:szCs w:val="24"/>
              </w:rPr>
              <w:t xml:space="preserve">Huntcliff </w:t>
            </w:r>
            <w:r w:rsidRPr="00592475">
              <w:rPr>
                <w:sz w:val="24"/>
                <w:szCs w:val="24"/>
              </w:rPr>
              <w:t>Academy</w:t>
            </w:r>
          </w:p>
          <w:p w14:paraId="2A6421EC" w14:textId="77777777" w:rsidR="00930629" w:rsidRPr="00592475" w:rsidRDefault="00930629" w:rsidP="005A0238">
            <w:pPr>
              <w:rPr>
                <w:sz w:val="24"/>
                <w:szCs w:val="24"/>
              </w:rPr>
            </w:pPr>
          </w:p>
          <w:p w14:paraId="5E76169A" w14:textId="77777777" w:rsidR="00930629" w:rsidRPr="00592475" w:rsidRDefault="00930629" w:rsidP="005A0238">
            <w:pPr>
              <w:rPr>
                <w:sz w:val="24"/>
                <w:szCs w:val="24"/>
              </w:rPr>
            </w:pPr>
          </w:p>
          <w:p w14:paraId="734DF0CD" w14:textId="77777777" w:rsidR="00930629" w:rsidRPr="00592475" w:rsidRDefault="00930629" w:rsidP="005A0238">
            <w:pPr>
              <w:rPr>
                <w:sz w:val="24"/>
                <w:szCs w:val="24"/>
              </w:rPr>
            </w:pPr>
          </w:p>
        </w:tc>
        <w:tc>
          <w:tcPr>
            <w:tcW w:w="3672" w:type="dxa"/>
          </w:tcPr>
          <w:p w14:paraId="101BE708" w14:textId="77777777" w:rsidR="00930629" w:rsidRPr="00592475" w:rsidRDefault="00930629" w:rsidP="005A0238">
            <w:pPr>
              <w:rPr>
                <w:sz w:val="24"/>
                <w:szCs w:val="24"/>
              </w:rPr>
            </w:pPr>
            <w:r w:rsidRPr="00592475">
              <w:rPr>
                <w:sz w:val="24"/>
                <w:szCs w:val="24"/>
              </w:rPr>
              <w:t>Belmont</w:t>
            </w:r>
          </w:p>
          <w:p w14:paraId="197AC971" w14:textId="77777777" w:rsidR="00930629" w:rsidRPr="00592475" w:rsidRDefault="00930629" w:rsidP="005A0238">
            <w:pPr>
              <w:rPr>
                <w:sz w:val="24"/>
                <w:szCs w:val="24"/>
              </w:rPr>
            </w:pPr>
            <w:r w:rsidRPr="00592475">
              <w:rPr>
                <w:sz w:val="24"/>
                <w:szCs w:val="24"/>
              </w:rPr>
              <w:t>Chaloner</w:t>
            </w:r>
          </w:p>
          <w:p w14:paraId="168EBBFC" w14:textId="77777777" w:rsidR="00930629" w:rsidRPr="00592475" w:rsidRDefault="00930629" w:rsidP="005A0238">
            <w:pPr>
              <w:rPr>
                <w:sz w:val="24"/>
                <w:szCs w:val="24"/>
              </w:rPr>
            </w:pPr>
            <w:r w:rsidRPr="00592475">
              <w:rPr>
                <w:sz w:val="24"/>
                <w:szCs w:val="24"/>
              </w:rPr>
              <w:t>Galley Hill</w:t>
            </w:r>
          </w:p>
          <w:p w14:paraId="7CCE7468" w14:textId="77777777" w:rsidR="00930629" w:rsidRPr="00592475" w:rsidRDefault="00930629" w:rsidP="005A0238">
            <w:pPr>
              <w:rPr>
                <w:sz w:val="24"/>
                <w:szCs w:val="24"/>
              </w:rPr>
            </w:pPr>
            <w:r w:rsidRPr="00592475">
              <w:rPr>
                <w:sz w:val="24"/>
                <w:szCs w:val="24"/>
              </w:rPr>
              <w:t>Highcliffe</w:t>
            </w:r>
          </w:p>
          <w:p w14:paraId="1754AD06" w14:textId="77777777" w:rsidR="00930629" w:rsidRPr="00592475" w:rsidRDefault="00930629" w:rsidP="005A0238">
            <w:pPr>
              <w:rPr>
                <w:sz w:val="24"/>
                <w:szCs w:val="24"/>
              </w:rPr>
            </w:pPr>
            <w:r w:rsidRPr="00592475">
              <w:rPr>
                <w:sz w:val="24"/>
                <w:szCs w:val="24"/>
              </w:rPr>
              <w:t>Lockwood</w:t>
            </w:r>
          </w:p>
          <w:p w14:paraId="267E80BE" w14:textId="77777777" w:rsidR="00930629" w:rsidRPr="00592475" w:rsidRDefault="00930629" w:rsidP="005A0238">
            <w:pPr>
              <w:rPr>
                <w:sz w:val="24"/>
                <w:szCs w:val="24"/>
              </w:rPr>
            </w:pPr>
            <w:r w:rsidRPr="00592475">
              <w:rPr>
                <w:sz w:val="24"/>
                <w:szCs w:val="24"/>
              </w:rPr>
              <w:t>Lingdale</w:t>
            </w:r>
          </w:p>
          <w:p w14:paraId="5E1DD063" w14:textId="77777777" w:rsidR="00930629" w:rsidRPr="00592475" w:rsidRDefault="00930629" w:rsidP="005A0238">
            <w:pPr>
              <w:rPr>
                <w:sz w:val="24"/>
                <w:szCs w:val="24"/>
              </w:rPr>
            </w:pPr>
            <w:r w:rsidRPr="00592475">
              <w:rPr>
                <w:sz w:val="24"/>
                <w:szCs w:val="24"/>
              </w:rPr>
              <w:t>Saltburn</w:t>
            </w:r>
          </w:p>
          <w:p w14:paraId="38D05E3A" w14:textId="77777777" w:rsidR="00930629" w:rsidRPr="00592475" w:rsidRDefault="00930629" w:rsidP="005A0238">
            <w:pPr>
              <w:rPr>
                <w:sz w:val="24"/>
                <w:szCs w:val="24"/>
              </w:rPr>
            </w:pPr>
            <w:r w:rsidRPr="00592475">
              <w:rPr>
                <w:sz w:val="24"/>
                <w:szCs w:val="24"/>
              </w:rPr>
              <w:t>Skelton</w:t>
            </w:r>
          </w:p>
        </w:tc>
        <w:tc>
          <w:tcPr>
            <w:tcW w:w="2835" w:type="dxa"/>
          </w:tcPr>
          <w:p w14:paraId="2CBB9F01" w14:textId="77777777" w:rsidR="00930629" w:rsidRPr="00592475" w:rsidRDefault="00930629" w:rsidP="005A0238">
            <w:pPr>
              <w:rPr>
                <w:sz w:val="24"/>
                <w:szCs w:val="24"/>
              </w:rPr>
            </w:pPr>
            <w:r w:rsidRPr="00592475">
              <w:rPr>
                <w:sz w:val="24"/>
                <w:szCs w:val="24"/>
              </w:rPr>
              <w:t>Helen Carr</w:t>
            </w:r>
          </w:p>
        </w:tc>
      </w:tr>
      <w:tr w:rsidR="00930629" w14:paraId="580D0D29" w14:textId="77777777" w:rsidTr="00592475">
        <w:trPr>
          <w:trHeight w:val="3392"/>
        </w:trPr>
        <w:tc>
          <w:tcPr>
            <w:tcW w:w="3842" w:type="dxa"/>
          </w:tcPr>
          <w:p w14:paraId="63346ABB" w14:textId="77777777" w:rsidR="00930629" w:rsidRPr="00592475" w:rsidRDefault="00930629" w:rsidP="005A0238">
            <w:pPr>
              <w:rPr>
                <w:sz w:val="24"/>
                <w:szCs w:val="24"/>
              </w:rPr>
            </w:pPr>
            <w:r w:rsidRPr="00592475">
              <w:rPr>
                <w:sz w:val="24"/>
                <w:szCs w:val="24"/>
              </w:rPr>
              <w:t>Freeborough Academy</w:t>
            </w:r>
          </w:p>
          <w:p w14:paraId="6CEF6212" w14:textId="77777777" w:rsidR="00930629" w:rsidRPr="00592475" w:rsidRDefault="00930629" w:rsidP="005A0238">
            <w:pPr>
              <w:rPr>
                <w:sz w:val="24"/>
                <w:szCs w:val="24"/>
              </w:rPr>
            </w:pPr>
            <w:r w:rsidRPr="00592475">
              <w:rPr>
                <w:sz w:val="24"/>
                <w:szCs w:val="24"/>
              </w:rPr>
              <w:t>Outwood Redcar Academy</w:t>
            </w:r>
          </w:p>
          <w:p w14:paraId="36923A16" w14:textId="77777777" w:rsidR="00930629" w:rsidRPr="00592475" w:rsidRDefault="00930629" w:rsidP="005A0238">
            <w:pPr>
              <w:rPr>
                <w:sz w:val="24"/>
                <w:szCs w:val="24"/>
              </w:rPr>
            </w:pPr>
          </w:p>
        </w:tc>
        <w:tc>
          <w:tcPr>
            <w:tcW w:w="3672" w:type="dxa"/>
          </w:tcPr>
          <w:p w14:paraId="22CB270D" w14:textId="77777777" w:rsidR="00930629" w:rsidRPr="00592475" w:rsidRDefault="00930629" w:rsidP="005A0238">
            <w:pPr>
              <w:rPr>
                <w:sz w:val="24"/>
                <w:szCs w:val="24"/>
              </w:rPr>
            </w:pPr>
            <w:r w:rsidRPr="00592475">
              <w:rPr>
                <w:sz w:val="24"/>
                <w:szCs w:val="24"/>
              </w:rPr>
              <w:t>Badger Hill</w:t>
            </w:r>
          </w:p>
          <w:p w14:paraId="66A5D505" w14:textId="77777777" w:rsidR="00930629" w:rsidRPr="00592475" w:rsidRDefault="00930629" w:rsidP="005A0238">
            <w:pPr>
              <w:rPr>
                <w:sz w:val="24"/>
                <w:szCs w:val="24"/>
              </w:rPr>
            </w:pPr>
            <w:r w:rsidRPr="00592475">
              <w:rPr>
                <w:sz w:val="24"/>
                <w:szCs w:val="24"/>
              </w:rPr>
              <w:t>Handale</w:t>
            </w:r>
          </w:p>
          <w:p w14:paraId="02E9FC9C" w14:textId="77777777" w:rsidR="00930629" w:rsidRPr="00592475" w:rsidRDefault="00930629" w:rsidP="005A0238">
            <w:pPr>
              <w:rPr>
                <w:sz w:val="24"/>
                <w:szCs w:val="24"/>
              </w:rPr>
            </w:pPr>
            <w:r w:rsidRPr="00592475">
              <w:rPr>
                <w:sz w:val="24"/>
                <w:szCs w:val="24"/>
              </w:rPr>
              <w:t>Hummersea</w:t>
            </w:r>
          </w:p>
          <w:p w14:paraId="658C8D57" w14:textId="77777777" w:rsidR="00930629" w:rsidRPr="00592475" w:rsidRDefault="00930629" w:rsidP="005A0238">
            <w:pPr>
              <w:rPr>
                <w:sz w:val="24"/>
                <w:szCs w:val="24"/>
              </w:rPr>
            </w:pPr>
            <w:r w:rsidRPr="00592475">
              <w:rPr>
                <w:sz w:val="24"/>
                <w:szCs w:val="24"/>
              </w:rPr>
              <w:t>Coatham</w:t>
            </w:r>
          </w:p>
          <w:p w14:paraId="5C1723F0" w14:textId="77777777" w:rsidR="00930629" w:rsidRPr="00592475" w:rsidRDefault="00930629" w:rsidP="005A0238">
            <w:pPr>
              <w:rPr>
                <w:sz w:val="24"/>
                <w:szCs w:val="24"/>
              </w:rPr>
            </w:pPr>
            <w:r w:rsidRPr="00592475">
              <w:rPr>
                <w:sz w:val="24"/>
                <w:szCs w:val="24"/>
              </w:rPr>
              <w:t>Dormanstown</w:t>
            </w:r>
          </w:p>
          <w:p w14:paraId="7ECA9D27" w14:textId="77777777" w:rsidR="00930629" w:rsidRPr="00592475" w:rsidRDefault="00930629" w:rsidP="005A0238">
            <w:pPr>
              <w:rPr>
                <w:sz w:val="24"/>
                <w:szCs w:val="24"/>
              </w:rPr>
            </w:pPr>
            <w:r w:rsidRPr="00592475">
              <w:rPr>
                <w:sz w:val="24"/>
                <w:szCs w:val="24"/>
              </w:rPr>
              <w:t>Newcomen</w:t>
            </w:r>
          </w:p>
          <w:p w14:paraId="3DFBE1BF" w14:textId="77777777" w:rsidR="00930629" w:rsidRPr="00592475" w:rsidRDefault="00930629" w:rsidP="005A0238">
            <w:pPr>
              <w:rPr>
                <w:sz w:val="24"/>
                <w:szCs w:val="24"/>
              </w:rPr>
            </w:pPr>
            <w:r w:rsidRPr="00592475">
              <w:rPr>
                <w:sz w:val="24"/>
                <w:szCs w:val="24"/>
              </w:rPr>
              <w:t>Riverdale</w:t>
            </w:r>
          </w:p>
          <w:p w14:paraId="03102A8A" w14:textId="77777777" w:rsidR="00930629" w:rsidRPr="00592475" w:rsidRDefault="00930629" w:rsidP="005A0238">
            <w:pPr>
              <w:rPr>
                <w:sz w:val="24"/>
                <w:szCs w:val="24"/>
              </w:rPr>
            </w:pPr>
            <w:r w:rsidRPr="00592475">
              <w:rPr>
                <w:sz w:val="24"/>
                <w:szCs w:val="24"/>
              </w:rPr>
              <w:t>Greengates</w:t>
            </w:r>
          </w:p>
          <w:p w14:paraId="1E3CB4EB" w14:textId="77777777" w:rsidR="00930629" w:rsidRPr="00592475" w:rsidRDefault="00930629" w:rsidP="005A0238">
            <w:pPr>
              <w:rPr>
                <w:sz w:val="24"/>
                <w:szCs w:val="24"/>
              </w:rPr>
            </w:pPr>
            <w:r w:rsidRPr="00592475">
              <w:rPr>
                <w:sz w:val="24"/>
                <w:szCs w:val="24"/>
              </w:rPr>
              <w:t>Lakes</w:t>
            </w:r>
          </w:p>
          <w:p w14:paraId="19F56B79" w14:textId="77777777" w:rsidR="00930629" w:rsidRPr="00592475" w:rsidRDefault="00930629" w:rsidP="005A0238">
            <w:pPr>
              <w:rPr>
                <w:sz w:val="24"/>
                <w:szCs w:val="24"/>
              </w:rPr>
            </w:pPr>
            <w:r w:rsidRPr="00592475">
              <w:rPr>
                <w:sz w:val="24"/>
                <w:szCs w:val="24"/>
              </w:rPr>
              <w:t>Teesville</w:t>
            </w:r>
          </w:p>
          <w:p w14:paraId="7728D21A" w14:textId="77777777" w:rsidR="00930629" w:rsidRPr="00592475" w:rsidRDefault="00930629" w:rsidP="005A0238">
            <w:pPr>
              <w:rPr>
                <w:sz w:val="24"/>
                <w:szCs w:val="24"/>
              </w:rPr>
            </w:pPr>
            <w:r w:rsidRPr="00592475">
              <w:rPr>
                <w:sz w:val="24"/>
                <w:szCs w:val="24"/>
              </w:rPr>
              <w:t>Whale Hill</w:t>
            </w:r>
          </w:p>
          <w:p w14:paraId="741124C8" w14:textId="77777777" w:rsidR="00930629" w:rsidRPr="00592475" w:rsidRDefault="00930629" w:rsidP="005A0238">
            <w:pPr>
              <w:rPr>
                <w:sz w:val="24"/>
                <w:szCs w:val="24"/>
              </w:rPr>
            </w:pPr>
            <w:r w:rsidRPr="00592475">
              <w:rPr>
                <w:sz w:val="24"/>
                <w:szCs w:val="24"/>
              </w:rPr>
              <w:t>Whitecliffe</w:t>
            </w:r>
          </w:p>
        </w:tc>
        <w:tc>
          <w:tcPr>
            <w:tcW w:w="2835" w:type="dxa"/>
          </w:tcPr>
          <w:p w14:paraId="50BCF7E1" w14:textId="77777777" w:rsidR="00930629" w:rsidRPr="00592475" w:rsidRDefault="00930629" w:rsidP="005A0238">
            <w:pPr>
              <w:rPr>
                <w:sz w:val="24"/>
                <w:szCs w:val="24"/>
              </w:rPr>
            </w:pPr>
            <w:r w:rsidRPr="00592475">
              <w:rPr>
                <w:sz w:val="24"/>
                <w:szCs w:val="24"/>
              </w:rPr>
              <w:t>Karen Williams</w:t>
            </w:r>
          </w:p>
        </w:tc>
      </w:tr>
      <w:tr w:rsidR="00930629" w14:paraId="696F25C2" w14:textId="77777777" w:rsidTr="00592475">
        <w:trPr>
          <w:trHeight w:val="2826"/>
        </w:trPr>
        <w:tc>
          <w:tcPr>
            <w:tcW w:w="3842" w:type="dxa"/>
          </w:tcPr>
          <w:p w14:paraId="07BED2F0" w14:textId="77777777" w:rsidR="00930629" w:rsidRPr="00592475" w:rsidRDefault="00930629" w:rsidP="005A0238">
            <w:pPr>
              <w:rPr>
                <w:sz w:val="24"/>
                <w:szCs w:val="24"/>
              </w:rPr>
            </w:pPr>
            <w:r w:rsidRPr="00592475">
              <w:rPr>
                <w:sz w:val="24"/>
                <w:szCs w:val="24"/>
              </w:rPr>
              <w:lastRenderedPageBreak/>
              <w:t>Outwood Bydales Academy</w:t>
            </w:r>
          </w:p>
          <w:p w14:paraId="3EAEEA06" w14:textId="77777777" w:rsidR="00930629" w:rsidRPr="00592475" w:rsidRDefault="00930629" w:rsidP="005A0238">
            <w:pPr>
              <w:rPr>
                <w:sz w:val="24"/>
                <w:szCs w:val="24"/>
              </w:rPr>
            </w:pPr>
            <w:r w:rsidRPr="00592475">
              <w:rPr>
                <w:sz w:val="24"/>
                <w:szCs w:val="24"/>
              </w:rPr>
              <w:t>Sacred Heart Academy</w:t>
            </w:r>
          </w:p>
          <w:p w14:paraId="5754C1CB" w14:textId="77777777" w:rsidR="00930629" w:rsidRPr="00592475" w:rsidRDefault="00930629" w:rsidP="005A0238">
            <w:pPr>
              <w:rPr>
                <w:sz w:val="24"/>
                <w:szCs w:val="24"/>
              </w:rPr>
            </w:pPr>
          </w:p>
          <w:p w14:paraId="699B6BE0" w14:textId="77777777" w:rsidR="00930629" w:rsidRPr="00592475" w:rsidRDefault="00930629" w:rsidP="005A0238">
            <w:pPr>
              <w:rPr>
                <w:sz w:val="24"/>
                <w:szCs w:val="24"/>
              </w:rPr>
            </w:pPr>
          </w:p>
        </w:tc>
        <w:tc>
          <w:tcPr>
            <w:tcW w:w="3672" w:type="dxa"/>
          </w:tcPr>
          <w:p w14:paraId="0A865622" w14:textId="77777777" w:rsidR="00930629" w:rsidRPr="00592475" w:rsidRDefault="00930629" w:rsidP="005A0238">
            <w:pPr>
              <w:rPr>
                <w:sz w:val="24"/>
                <w:szCs w:val="24"/>
              </w:rPr>
            </w:pPr>
            <w:r w:rsidRPr="00592475">
              <w:rPr>
                <w:sz w:val="24"/>
                <w:szCs w:val="24"/>
              </w:rPr>
              <w:t>New Marske</w:t>
            </w:r>
          </w:p>
          <w:p w14:paraId="5EA2FD17" w14:textId="77777777" w:rsidR="00930629" w:rsidRPr="00592475" w:rsidRDefault="00930629" w:rsidP="005A0238">
            <w:pPr>
              <w:rPr>
                <w:sz w:val="24"/>
                <w:szCs w:val="24"/>
              </w:rPr>
            </w:pPr>
            <w:r w:rsidRPr="00592475">
              <w:rPr>
                <w:sz w:val="24"/>
                <w:szCs w:val="24"/>
              </w:rPr>
              <w:t>Westgarth</w:t>
            </w:r>
          </w:p>
          <w:p w14:paraId="2DD431AD" w14:textId="77777777" w:rsidR="00930629" w:rsidRPr="00592475" w:rsidRDefault="00930629" w:rsidP="005A0238">
            <w:pPr>
              <w:rPr>
                <w:sz w:val="24"/>
                <w:szCs w:val="24"/>
              </w:rPr>
            </w:pPr>
            <w:r w:rsidRPr="00592475">
              <w:rPr>
                <w:sz w:val="24"/>
                <w:szCs w:val="24"/>
              </w:rPr>
              <w:t>Errington</w:t>
            </w:r>
          </w:p>
          <w:p w14:paraId="408276EA" w14:textId="77777777" w:rsidR="00930629" w:rsidRPr="00592475" w:rsidRDefault="00930629" w:rsidP="005A0238">
            <w:pPr>
              <w:rPr>
                <w:sz w:val="24"/>
                <w:szCs w:val="24"/>
              </w:rPr>
            </w:pPr>
            <w:r w:rsidRPr="00592475">
              <w:rPr>
                <w:sz w:val="24"/>
                <w:szCs w:val="24"/>
              </w:rPr>
              <w:t>John Emmerson Batty</w:t>
            </w:r>
          </w:p>
          <w:p w14:paraId="6818CA45" w14:textId="77777777" w:rsidR="00930629" w:rsidRPr="00592475" w:rsidRDefault="00930629" w:rsidP="005A0238">
            <w:pPr>
              <w:rPr>
                <w:sz w:val="24"/>
                <w:szCs w:val="24"/>
              </w:rPr>
            </w:pPr>
            <w:r w:rsidRPr="00592475">
              <w:rPr>
                <w:sz w:val="24"/>
                <w:szCs w:val="24"/>
              </w:rPr>
              <w:t>Zetland</w:t>
            </w:r>
          </w:p>
          <w:p w14:paraId="1A149C0D" w14:textId="77777777" w:rsidR="00930629" w:rsidRPr="00592475" w:rsidRDefault="00930629" w:rsidP="005A0238">
            <w:pPr>
              <w:rPr>
                <w:sz w:val="24"/>
                <w:szCs w:val="24"/>
              </w:rPr>
            </w:pPr>
            <w:r w:rsidRPr="00592475">
              <w:rPr>
                <w:sz w:val="24"/>
                <w:szCs w:val="24"/>
              </w:rPr>
              <w:t>St Joseph’s</w:t>
            </w:r>
          </w:p>
          <w:p w14:paraId="23B3502D" w14:textId="77777777" w:rsidR="00930629" w:rsidRPr="00592475" w:rsidRDefault="00930629" w:rsidP="005A0238">
            <w:pPr>
              <w:rPr>
                <w:sz w:val="24"/>
                <w:szCs w:val="24"/>
              </w:rPr>
            </w:pPr>
            <w:r w:rsidRPr="00592475">
              <w:rPr>
                <w:sz w:val="24"/>
                <w:szCs w:val="24"/>
              </w:rPr>
              <w:t>St Paulinus</w:t>
            </w:r>
          </w:p>
          <w:p w14:paraId="3117A3B1" w14:textId="77777777" w:rsidR="00930629" w:rsidRPr="00592475" w:rsidRDefault="00930629" w:rsidP="005A0238">
            <w:pPr>
              <w:rPr>
                <w:sz w:val="24"/>
                <w:szCs w:val="24"/>
              </w:rPr>
            </w:pPr>
            <w:r w:rsidRPr="00592475">
              <w:rPr>
                <w:sz w:val="24"/>
                <w:szCs w:val="24"/>
              </w:rPr>
              <w:t>St Peter’s</w:t>
            </w:r>
          </w:p>
          <w:p w14:paraId="72EF92DE" w14:textId="37187150" w:rsidR="00930629" w:rsidRPr="00592475" w:rsidRDefault="00930629" w:rsidP="005A0238">
            <w:pPr>
              <w:rPr>
                <w:sz w:val="24"/>
                <w:szCs w:val="24"/>
              </w:rPr>
            </w:pPr>
            <w:r w:rsidRPr="00592475">
              <w:rPr>
                <w:sz w:val="24"/>
                <w:szCs w:val="24"/>
              </w:rPr>
              <w:t xml:space="preserve">St </w:t>
            </w:r>
            <w:r w:rsidR="002C5C0E" w:rsidRPr="00592475">
              <w:rPr>
                <w:sz w:val="24"/>
                <w:szCs w:val="24"/>
              </w:rPr>
              <w:t>Benedict’s</w:t>
            </w:r>
          </w:p>
          <w:p w14:paraId="6BE2391F" w14:textId="77777777" w:rsidR="00930629" w:rsidRPr="00592475" w:rsidRDefault="00930629" w:rsidP="005A0238">
            <w:pPr>
              <w:rPr>
                <w:sz w:val="24"/>
                <w:szCs w:val="24"/>
              </w:rPr>
            </w:pPr>
            <w:r w:rsidRPr="00592475">
              <w:rPr>
                <w:sz w:val="24"/>
                <w:szCs w:val="24"/>
              </w:rPr>
              <w:t xml:space="preserve">St Bede’s </w:t>
            </w:r>
          </w:p>
        </w:tc>
        <w:tc>
          <w:tcPr>
            <w:tcW w:w="2835" w:type="dxa"/>
          </w:tcPr>
          <w:p w14:paraId="60B63872" w14:textId="2DD63375" w:rsidR="00930629" w:rsidRPr="00592475" w:rsidRDefault="002D4D6D" w:rsidP="005A0238">
            <w:pPr>
              <w:rPr>
                <w:sz w:val="24"/>
                <w:szCs w:val="24"/>
              </w:rPr>
            </w:pPr>
            <w:r>
              <w:rPr>
                <w:sz w:val="24"/>
                <w:szCs w:val="24"/>
              </w:rPr>
              <w:t>Donna Kelly</w:t>
            </w:r>
          </w:p>
        </w:tc>
      </w:tr>
      <w:tr w:rsidR="00930629" w14:paraId="2C6C5666" w14:textId="77777777" w:rsidTr="00592475">
        <w:trPr>
          <w:trHeight w:val="2256"/>
        </w:trPr>
        <w:tc>
          <w:tcPr>
            <w:tcW w:w="3842" w:type="dxa"/>
          </w:tcPr>
          <w:p w14:paraId="68086987" w14:textId="77777777" w:rsidR="00930629" w:rsidRPr="00592475" w:rsidRDefault="00930629" w:rsidP="005A0238">
            <w:pPr>
              <w:rPr>
                <w:sz w:val="24"/>
                <w:szCs w:val="24"/>
              </w:rPr>
            </w:pPr>
            <w:r w:rsidRPr="00592475">
              <w:rPr>
                <w:sz w:val="24"/>
                <w:szCs w:val="24"/>
              </w:rPr>
              <w:t xml:space="preserve">Rye Hills Academy </w:t>
            </w:r>
          </w:p>
          <w:p w14:paraId="25C54905" w14:textId="77777777" w:rsidR="00930629" w:rsidRPr="00592475" w:rsidRDefault="00930629" w:rsidP="005A0238">
            <w:pPr>
              <w:rPr>
                <w:sz w:val="24"/>
                <w:szCs w:val="24"/>
              </w:rPr>
            </w:pPr>
            <w:r w:rsidRPr="00592475">
              <w:rPr>
                <w:sz w:val="24"/>
                <w:szCs w:val="24"/>
              </w:rPr>
              <w:t>Outwood Normanby Academy</w:t>
            </w:r>
          </w:p>
          <w:p w14:paraId="1C8F0AA7" w14:textId="77777777" w:rsidR="00930629" w:rsidRPr="00592475" w:rsidRDefault="00930629" w:rsidP="005A0238">
            <w:pPr>
              <w:rPr>
                <w:sz w:val="24"/>
                <w:szCs w:val="24"/>
              </w:rPr>
            </w:pPr>
          </w:p>
        </w:tc>
        <w:tc>
          <w:tcPr>
            <w:tcW w:w="3672" w:type="dxa"/>
          </w:tcPr>
          <w:p w14:paraId="3698673C" w14:textId="77777777" w:rsidR="00930629" w:rsidRPr="00592475" w:rsidRDefault="00930629" w:rsidP="005A0238">
            <w:pPr>
              <w:rPr>
                <w:sz w:val="24"/>
                <w:szCs w:val="24"/>
              </w:rPr>
            </w:pPr>
            <w:r w:rsidRPr="00592475">
              <w:rPr>
                <w:sz w:val="24"/>
                <w:szCs w:val="24"/>
              </w:rPr>
              <w:t>Ings Farm</w:t>
            </w:r>
          </w:p>
          <w:p w14:paraId="0FBD35FA" w14:textId="77777777" w:rsidR="00930629" w:rsidRPr="00592475" w:rsidRDefault="00930629" w:rsidP="005A0238">
            <w:pPr>
              <w:rPr>
                <w:sz w:val="24"/>
                <w:szCs w:val="24"/>
              </w:rPr>
            </w:pPr>
            <w:r w:rsidRPr="00592475">
              <w:rPr>
                <w:sz w:val="24"/>
                <w:szCs w:val="24"/>
              </w:rPr>
              <w:t>Wheatlands</w:t>
            </w:r>
          </w:p>
          <w:p w14:paraId="68CC6EBE" w14:textId="77777777" w:rsidR="00930629" w:rsidRPr="00592475" w:rsidRDefault="00930629" w:rsidP="005A0238">
            <w:pPr>
              <w:rPr>
                <w:sz w:val="24"/>
                <w:szCs w:val="24"/>
              </w:rPr>
            </w:pPr>
            <w:r w:rsidRPr="00592475">
              <w:rPr>
                <w:sz w:val="24"/>
                <w:szCs w:val="24"/>
              </w:rPr>
              <w:t>Bankfields</w:t>
            </w:r>
          </w:p>
          <w:p w14:paraId="05C14E56" w14:textId="77777777" w:rsidR="00930629" w:rsidRPr="00592475" w:rsidRDefault="00930629" w:rsidP="005A0238">
            <w:pPr>
              <w:rPr>
                <w:sz w:val="24"/>
                <w:szCs w:val="24"/>
              </w:rPr>
            </w:pPr>
            <w:r w:rsidRPr="00592475">
              <w:rPr>
                <w:sz w:val="24"/>
                <w:szCs w:val="24"/>
              </w:rPr>
              <w:t>Caedmon</w:t>
            </w:r>
          </w:p>
          <w:p w14:paraId="63E6EE84" w14:textId="77777777" w:rsidR="00930629" w:rsidRPr="00592475" w:rsidRDefault="00930629" w:rsidP="005A0238">
            <w:pPr>
              <w:rPr>
                <w:sz w:val="24"/>
                <w:szCs w:val="24"/>
              </w:rPr>
            </w:pPr>
            <w:r w:rsidRPr="00592475">
              <w:rPr>
                <w:sz w:val="24"/>
                <w:szCs w:val="24"/>
              </w:rPr>
              <w:t>Grangetown</w:t>
            </w:r>
          </w:p>
          <w:p w14:paraId="2D591D6A" w14:textId="77777777" w:rsidR="00930629" w:rsidRPr="00592475" w:rsidRDefault="00930629" w:rsidP="005A0238">
            <w:pPr>
              <w:rPr>
                <w:sz w:val="24"/>
                <w:szCs w:val="24"/>
              </w:rPr>
            </w:pPr>
            <w:r w:rsidRPr="00592475">
              <w:rPr>
                <w:sz w:val="24"/>
                <w:szCs w:val="24"/>
              </w:rPr>
              <w:t>Normanby</w:t>
            </w:r>
          </w:p>
          <w:p w14:paraId="4ECA2EB8" w14:textId="77777777" w:rsidR="00930629" w:rsidRPr="00592475" w:rsidRDefault="00930629" w:rsidP="005A0238">
            <w:pPr>
              <w:rPr>
                <w:sz w:val="24"/>
                <w:szCs w:val="24"/>
              </w:rPr>
            </w:pPr>
            <w:r w:rsidRPr="00592475">
              <w:rPr>
                <w:sz w:val="24"/>
                <w:szCs w:val="24"/>
              </w:rPr>
              <w:t>South Bank</w:t>
            </w:r>
          </w:p>
          <w:p w14:paraId="3D6F2010" w14:textId="77777777" w:rsidR="00930629" w:rsidRPr="00592475" w:rsidRDefault="00930629" w:rsidP="005A0238">
            <w:pPr>
              <w:rPr>
                <w:sz w:val="24"/>
                <w:szCs w:val="24"/>
              </w:rPr>
            </w:pPr>
            <w:r w:rsidRPr="00592475">
              <w:rPr>
                <w:sz w:val="24"/>
                <w:szCs w:val="24"/>
              </w:rPr>
              <w:t>Wilton</w:t>
            </w:r>
          </w:p>
        </w:tc>
        <w:tc>
          <w:tcPr>
            <w:tcW w:w="2835" w:type="dxa"/>
          </w:tcPr>
          <w:p w14:paraId="6B2DC9C5" w14:textId="77777777" w:rsidR="00930629" w:rsidRPr="00592475" w:rsidRDefault="00930629" w:rsidP="005A0238">
            <w:pPr>
              <w:rPr>
                <w:sz w:val="24"/>
                <w:szCs w:val="24"/>
              </w:rPr>
            </w:pPr>
            <w:r w:rsidRPr="00592475">
              <w:rPr>
                <w:sz w:val="24"/>
                <w:szCs w:val="24"/>
              </w:rPr>
              <w:t>Holly Carney</w:t>
            </w:r>
          </w:p>
        </w:tc>
      </w:tr>
      <w:tr w:rsidR="00930629" w14:paraId="296D1744" w14:textId="77777777" w:rsidTr="00826F5E">
        <w:trPr>
          <w:trHeight w:val="399"/>
        </w:trPr>
        <w:tc>
          <w:tcPr>
            <w:tcW w:w="3842" w:type="dxa"/>
          </w:tcPr>
          <w:p w14:paraId="533B4312" w14:textId="77777777" w:rsidR="00930629" w:rsidRPr="00592475" w:rsidRDefault="00930629" w:rsidP="005A0238">
            <w:pPr>
              <w:rPr>
                <w:sz w:val="24"/>
                <w:szCs w:val="24"/>
              </w:rPr>
            </w:pPr>
            <w:r w:rsidRPr="00592475">
              <w:rPr>
                <w:sz w:val="24"/>
                <w:szCs w:val="24"/>
              </w:rPr>
              <w:t>St Peter’s Academy</w:t>
            </w:r>
          </w:p>
          <w:p w14:paraId="2388F656" w14:textId="77777777" w:rsidR="00930629" w:rsidRPr="00592475" w:rsidRDefault="00930629" w:rsidP="005A0238">
            <w:pPr>
              <w:rPr>
                <w:sz w:val="24"/>
                <w:szCs w:val="24"/>
              </w:rPr>
            </w:pPr>
            <w:r w:rsidRPr="00592475">
              <w:rPr>
                <w:sz w:val="24"/>
                <w:szCs w:val="24"/>
              </w:rPr>
              <w:t>Mo Mowlam Academy</w:t>
            </w:r>
          </w:p>
          <w:p w14:paraId="585F1131" w14:textId="77777777" w:rsidR="00930629" w:rsidRPr="00592475" w:rsidRDefault="00930629" w:rsidP="005A0238">
            <w:pPr>
              <w:rPr>
                <w:sz w:val="24"/>
                <w:szCs w:val="24"/>
              </w:rPr>
            </w:pPr>
          </w:p>
        </w:tc>
        <w:tc>
          <w:tcPr>
            <w:tcW w:w="3672" w:type="dxa"/>
          </w:tcPr>
          <w:p w14:paraId="5223575F" w14:textId="77777777" w:rsidR="00930629" w:rsidRPr="00592475" w:rsidRDefault="00930629" w:rsidP="005A0238">
            <w:pPr>
              <w:rPr>
                <w:sz w:val="24"/>
                <w:szCs w:val="24"/>
              </w:rPr>
            </w:pPr>
            <w:r w:rsidRPr="00592475">
              <w:rPr>
                <w:sz w:val="24"/>
                <w:szCs w:val="24"/>
              </w:rPr>
              <w:t>St Gabriel’s</w:t>
            </w:r>
          </w:p>
          <w:p w14:paraId="30DBB7CC" w14:textId="77777777" w:rsidR="00930629" w:rsidRPr="00592475" w:rsidRDefault="00930629" w:rsidP="005A0238">
            <w:pPr>
              <w:rPr>
                <w:sz w:val="24"/>
                <w:szCs w:val="24"/>
              </w:rPr>
            </w:pPr>
            <w:r w:rsidRPr="00592475">
              <w:rPr>
                <w:sz w:val="24"/>
                <w:szCs w:val="24"/>
              </w:rPr>
              <w:t>St Margaret’s</w:t>
            </w:r>
          </w:p>
          <w:p w14:paraId="7826D03E" w14:textId="77777777" w:rsidR="00930629" w:rsidRPr="00592475" w:rsidRDefault="00930629" w:rsidP="005A0238">
            <w:pPr>
              <w:rPr>
                <w:sz w:val="24"/>
                <w:szCs w:val="24"/>
              </w:rPr>
            </w:pPr>
            <w:r w:rsidRPr="00592475">
              <w:rPr>
                <w:sz w:val="24"/>
                <w:szCs w:val="24"/>
              </w:rPr>
              <w:t>St Mary’s</w:t>
            </w:r>
          </w:p>
          <w:p w14:paraId="040FD124" w14:textId="77777777" w:rsidR="00930629" w:rsidRPr="00592475" w:rsidRDefault="00930629" w:rsidP="005A0238">
            <w:pPr>
              <w:rPr>
                <w:sz w:val="24"/>
                <w:szCs w:val="24"/>
              </w:rPr>
            </w:pPr>
          </w:p>
        </w:tc>
        <w:tc>
          <w:tcPr>
            <w:tcW w:w="2835" w:type="dxa"/>
          </w:tcPr>
          <w:p w14:paraId="6DD6F3DE" w14:textId="77777777" w:rsidR="00930629" w:rsidRPr="00592475" w:rsidRDefault="00930629" w:rsidP="005A0238">
            <w:pPr>
              <w:rPr>
                <w:sz w:val="24"/>
                <w:szCs w:val="24"/>
              </w:rPr>
            </w:pPr>
            <w:r w:rsidRPr="00592475">
              <w:rPr>
                <w:sz w:val="24"/>
                <w:szCs w:val="24"/>
              </w:rPr>
              <w:t>Jenny Simpson</w:t>
            </w:r>
          </w:p>
        </w:tc>
      </w:tr>
      <w:tr w:rsidR="00930629" w14:paraId="4164846D" w14:textId="77777777" w:rsidTr="00592475">
        <w:trPr>
          <w:trHeight w:val="873"/>
        </w:trPr>
        <w:tc>
          <w:tcPr>
            <w:tcW w:w="3842" w:type="dxa"/>
          </w:tcPr>
          <w:p w14:paraId="59224253" w14:textId="77777777" w:rsidR="00930629" w:rsidRPr="00592475" w:rsidRDefault="00930629" w:rsidP="005A0238">
            <w:pPr>
              <w:rPr>
                <w:sz w:val="24"/>
                <w:szCs w:val="24"/>
              </w:rPr>
            </w:pPr>
            <w:r w:rsidRPr="00592475">
              <w:rPr>
                <w:sz w:val="24"/>
                <w:szCs w:val="24"/>
              </w:rPr>
              <w:t>Nunthorpe Academy</w:t>
            </w:r>
          </w:p>
          <w:p w14:paraId="125753F4" w14:textId="77777777" w:rsidR="00930629" w:rsidRPr="00592475" w:rsidRDefault="00930629" w:rsidP="005A0238">
            <w:pPr>
              <w:rPr>
                <w:sz w:val="24"/>
                <w:szCs w:val="24"/>
              </w:rPr>
            </w:pPr>
            <w:r w:rsidRPr="00592475">
              <w:rPr>
                <w:sz w:val="24"/>
                <w:szCs w:val="24"/>
              </w:rPr>
              <w:t>Archways Academy</w:t>
            </w:r>
          </w:p>
          <w:p w14:paraId="3B3C7D66" w14:textId="77777777" w:rsidR="00930629" w:rsidRPr="00592475" w:rsidRDefault="00930629" w:rsidP="005A0238">
            <w:pPr>
              <w:rPr>
                <w:sz w:val="24"/>
                <w:szCs w:val="24"/>
              </w:rPr>
            </w:pPr>
          </w:p>
        </w:tc>
        <w:tc>
          <w:tcPr>
            <w:tcW w:w="3672" w:type="dxa"/>
          </w:tcPr>
          <w:p w14:paraId="1AA39004" w14:textId="77777777" w:rsidR="00930629" w:rsidRPr="00592475" w:rsidRDefault="00930629" w:rsidP="005A0238">
            <w:pPr>
              <w:rPr>
                <w:sz w:val="24"/>
                <w:szCs w:val="24"/>
              </w:rPr>
            </w:pPr>
            <w:r w:rsidRPr="00592475">
              <w:rPr>
                <w:sz w:val="24"/>
                <w:szCs w:val="24"/>
              </w:rPr>
              <w:t>Nunthorpe Primary</w:t>
            </w:r>
          </w:p>
          <w:p w14:paraId="0FD8BAC1" w14:textId="77777777" w:rsidR="00930629" w:rsidRPr="00592475" w:rsidRDefault="00930629" w:rsidP="005A0238">
            <w:pPr>
              <w:rPr>
                <w:sz w:val="24"/>
                <w:szCs w:val="24"/>
              </w:rPr>
            </w:pPr>
            <w:r w:rsidRPr="00592475">
              <w:rPr>
                <w:sz w:val="24"/>
                <w:szCs w:val="24"/>
              </w:rPr>
              <w:t>Ormesby</w:t>
            </w:r>
          </w:p>
          <w:p w14:paraId="088134AA" w14:textId="77777777" w:rsidR="00930629" w:rsidRPr="00592475" w:rsidRDefault="00930629" w:rsidP="005A0238">
            <w:pPr>
              <w:rPr>
                <w:sz w:val="24"/>
                <w:szCs w:val="24"/>
              </w:rPr>
            </w:pPr>
            <w:r w:rsidRPr="00592475">
              <w:rPr>
                <w:sz w:val="24"/>
                <w:szCs w:val="24"/>
              </w:rPr>
              <w:t>Overfields</w:t>
            </w:r>
          </w:p>
          <w:p w14:paraId="5FCE1A39" w14:textId="77777777" w:rsidR="00930629" w:rsidRPr="00592475" w:rsidRDefault="00930629" w:rsidP="005A0238">
            <w:pPr>
              <w:rPr>
                <w:sz w:val="24"/>
                <w:szCs w:val="24"/>
              </w:rPr>
            </w:pPr>
          </w:p>
        </w:tc>
        <w:tc>
          <w:tcPr>
            <w:tcW w:w="2835" w:type="dxa"/>
          </w:tcPr>
          <w:p w14:paraId="00D0ECF4" w14:textId="45801890" w:rsidR="00930629" w:rsidRPr="00592475" w:rsidRDefault="002D4D6D" w:rsidP="005A0238">
            <w:pPr>
              <w:rPr>
                <w:sz w:val="24"/>
                <w:szCs w:val="24"/>
              </w:rPr>
            </w:pPr>
            <w:r>
              <w:rPr>
                <w:sz w:val="24"/>
                <w:szCs w:val="24"/>
              </w:rPr>
              <w:t>Jenny Simpson</w:t>
            </w:r>
          </w:p>
        </w:tc>
      </w:tr>
      <w:tr w:rsidR="00930629" w14:paraId="3A918CA9" w14:textId="77777777" w:rsidTr="00826F5E">
        <w:trPr>
          <w:trHeight w:val="1334"/>
        </w:trPr>
        <w:tc>
          <w:tcPr>
            <w:tcW w:w="3842" w:type="dxa"/>
          </w:tcPr>
          <w:p w14:paraId="4839228A" w14:textId="77777777" w:rsidR="00930629" w:rsidRPr="00592475" w:rsidRDefault="00930629" w:rsidP="005A0238">
            <w:pPr>
              <w:rPr>
                <w:sz w:val="24"/>
                <w:szCs w:val="24"/>
              </w:rPr>
            </w:pPr>
            <w:r w:rsidRPr="00592475">
              <w:rPr>
                <w:sz w:val="24"/>
                <w:szCs w:val="24"/>
              </w:rPr>
              <w:t>Prior Pursglove</w:t>
            </w:r>
          </w:p>
          <w:p w14:paraId="52EED2E9" w14:textId="77777777" w:rsidR="00930629" w:rsidRPr="00592475" w:rsidRDefault="00930629" w:rsidP="005A0238">
            <w:pPr>
              <w:rPr>
                <w:sz w:val="24"/>
                <w:szCs w:val="24"/>
              </w:rPr>
            </w:pPr>
            <w:r w:rsidRPr="00592475">
              <w:rPr>
                <w:sz w:val="24"/>
                <w:szCs w:val="24"/>
              </w:rPr>
              <w:t>Kirkleatham</w:t>
            </w:r>
          </w:p>
          <w:p w14:paraId="2F1E1920" w14:textId="77777777" w:rsidR="00930629" w:rsidRPr="00592475" w:rsidRDefault="00930629" w:rsidP="005A0238">
            <w:pPr>
              <w:spacing w:line="259" w:lineRule="auto"/>
              <w:rPr>
                <w:sz w:val="24"/>
                <w:szCs w:val="24"/>
              </w:rPr>
            </w:pPr>
            <w:r w:rsidRPr="00592475">
              <w:rPr>
                <w:sz w:val="24"/>
                <w:szCs w:val="24"/>
              </w:rPr>
              <w:t>KTS</w:t>
            </w:r>
          </w:p>
          <w:p w14:paraId="30B6AA5B" w14:textId="77777777" w:rsidR="00930629" w:rsidRPr="00592475" w:rsidRDefault="00930629" w:rsidP="005A0238">
            <w:pPr>
              <w:spacing w:line="259" w:lineRule="auto"/>
              <w:rPr>
                <w:sz w:val="24"/>
                <w:szCs w:val="24"/>
              </w:rPr>
            </w:pPr>
            <w:r w:rsidRPr="00592475">
              <w:rPr>
                <w:sz w:val="24"/>
                <w:szCs w:val="24"/>
              </w:rPr>
              <w:t>Old Farm School</w:t>
            </w:r>
          </w:p>
          <w:p w14:paraId="6AB234B5" w14:textId="77777777" w:rsidR="00930629" w:rsidRPr="00592475" w:rsidRDefault="00930629" w:rsidP="005A0238">
            <w:pPr>
              <w:rPr>
                <w:sz w:val="24"/>
                <w:szCs w:val="24"/>
              </w:rPr>
            </w:pPr>
            <w:r w:rsidRPr="00592475">
              <w:rPr>
                <w:sz w:val="24"/>
                <w:szCs w:val="24"/>
              </w:rPr>
              <w:t>Mackenzie Thorpe Unit</w:t>
            </w:r>
          </w:p>
        </w:tc>
        <w:tc>
          <w:tcPr>
            <w:tcW w:w="3672" w:type="dxa"/>
          </w:tcPr>
          <w:p w14:paraId="519CE0D0" w14:textId="77777777" w:rsidR="00930629" w:rsidRPr="00592475" w:rsidRDefault="00930629" w:rsidP="005A0238">
            <w:pPr>
              <w:rPr>
                <w:sz w:val="24"/>
                <w:szCs w:val="24"/>
              </w:rPr>
            </w:pPr>
          </w:p>
        </w:tc>
        <w:tc>
          <w:tcPr>
            <w:tcW w:w="2835" w:type="dxa"/>
          </w:tcPr>
          <w:p w14:paraId="0A697C55" w14:textId="77777777" w:rsidR="00930629" w:rsidRPr="00592475" w:rsidRDefault="00930629" w:rsidP="005A0238">
            <w:pPr>
              <w:rPr>
                <w:sz w:val="24"/>
                <w:szCs w:val="24"/>
              </w:rPr>
            </w:pPr>
          </w:p>
        </w:tc>
      </w:tr>
      <w:tr w:rsidR="005B1FE5" w14:paraId="102C0533" w14:textId="77777777" w:rsidTr="00826F5E">
        <w:trPr>
          <w:trHeight w:val="1334"/>
        </w:trPr>
        <w:tc>
          <w:tcPr>
            <w:tcW w:w="10349" w:type="dxa"/>
            <w:gridSpan w:val="3"/>
          </w:tcPr>
          <w:p w14:paraId="37BF295B" w14:textId="77777777" w:rsidR="005B1FE5" w:rsidRPr="00592475" w:rsidRDefault="005B1FE5" w:rsidP="00240013">
            <w:pPr>
              <w:rPr>
                <w:color w:val="7030A0"/>
                <w:sz w:val="24"/>
                <w:szCs w:val="24"/>
              </w:rPr>
            </w:pPr>
          </w:p>
          <w:p w14:paraId="3BA25B88" w14:textId="77777777" w:rsidR="005B1FE5" w:rsidRPr="00592475" w:rsidRDefault="005B1FE5" w:rsidP="00240013">
            <w:pPr>
              <w:jc w:val="center"/>
              <w:rPr>
                <w:color w:val="7030A0"/>
                <w:sz w:val="24"/>
                <w:szCs w:val="24"/>
              </w:rPr>
            </w:pPr>
            <w:r w:rsidRPr="00592475">
              <w:rPr>
                <w:color w:val="7030A0"/>
                <w:sz w:val="24"/>
                <w:szCs w:val="24"/>
              </w:rPr>
              <w:t>Referral received via generic email.</w:t>
            </w:r>
          </w:p>
          <w:p w14:paraId="5E9E3138" w14:textId="77777777" w:rsidR="005B1FE5" w:rsidRPr="00592475" w:rsidRDefault="005B1FE5" w:rsidP="00240013">
            <w:pPr>
              <w:jc w:val="center"/>
              <w:rPr>
                <w:color w:val="7030A0"/>
                <w:sz w:val="24"/>
                <w:szCs w:val="24"/>
              </w:rPr>
            </w:pPr>
            <w:hyperlink r:id="rId147" w:history="1">
              <w:r w:rsidRPr="00592475">
                <w:rPr>
                  <w:rStyle w:val="Hyperlink"/>
                  <w:color w:val="7030A0"/>
                  <w:sz w:val="24"/>
                  <w:szCs w:val="24"/>
                </w:rPr>
                <w:t>0-19HVSNService@redcar-cleveland.gov.uk</w:t>
              </w:r>
            </w:hyperlink>
          </w:p>
          <w:p w14:paraId="75D30FC0" w14:textId="77777777" w:rsidR="005B1FE5" w:rsidRPr="00592475" w:rsidRDefault="005B1FE5" w:rsidP="00240013">
            <w:pPr>
              <w:jc w:val="center"/>
              <w:rPr>
                <w:color w:val="7030A0"/>
                <w:sz w:val="24"/>
                <w:szCs w:val="24"/>
              </w:rPr>
            </w:pPr>
            <w:r w:rsidRPr="00592475">
              <w:rPr>
                <w:color w:val="7030A0"/>
                <w:sz w:val="24"/>
                <w:szCs w:val="24"/>
              </w:rPr>
              <w:t>SN Business Support to send acknowledgement of receipt to the Referrer.</w:t>
            </w:r>
          </w:p>
          <w:p w14:paraId="31A2432F" w14:textId="77777777" w:rsidR="005B1FE5" w:rsidRPr="00592475" w:rsidRDefault="005B1FE5" w:rsidP="00240013">
            <w:pPr>
              <w:jc w:val="center"/>
              <w:rPr>
                <w:color w:val="7030A0"/>
                <w:sz w:val="24"/>
                <w:szCs w:val="24"/>
              </w:rPr>
            </w:pPr>
          </w:p>
          <w:p w14:paraId="38F827C2" w14:textId="77777777" w:rsidR="005B1FE5" w:rsidRPr="00592475" w:rsidRDefault="005B1FE5" w:rsidP="00240013">
            <w:pPr>
              <w:jc w:val="center"/>
              <w:rPr>
                <w:color w:val="7030A0"/>
                <w:sz w:val="24"/>
                <w:szCs w:val="24"/>
              </w:rPr>
            </w:pPr>
            <w:r w:rsidRPr="00592475">
              <w:rPr>
                <w:color w:val="7030A0"/>
                <w:sz w:val="24"/>
                <w:szCs w:val="24"/>
              </w:rPr>
              <w:t>Weekly Allocation Meeting.</w:t>
            </w:r>
          </w:p>
          <w:p w14:paraId="231A1478" w14:textId="77777777" w:rsidR="005B1FE5" w:rsidRPr="00592475" w:rsidRDefault="005B1FE5" w:rsidP="00240013">
            <w:pPr>
              <w:jc w:val="center"/>
              <w:rPr>
                <w:color w:val="7030A0"/>
                <w:sz w:val="24"/>
                <w:szCs w:val="24"/>
              </w:rPr>
            </w:pPr>
            <w:r w:rsidRPr="00592475">
              <w:rPr>
                <w:color w:val="7030A0"/>
                <w:sz w:val="24"/>
                <w:szCs w:val="24"/>
              </w:rPr>
              <w:t>Review &amp; triage referral by SCPHN</w:t>
            </w:r>
          </w:p>
          <w:p w14:paraId="3A901503" w14:textId="77777777" w:rsidR="005B1FE5" w:rsidRPr="00592475" w:rsidRDefault="005B1FE5" w:rsidP="00240013">
            <w:pPr>
              <w:jc w:val="center"/>
              <w:rPr>
                <w:color w:val="7030A0"/>
                <w:sz w:val="24"/>
                <w:szCs w:val="24"/>
              </w:rPr>
            </w:pPr>
            <w:r w:rsidRPr="00592475">
              <w:rPr>
                <w:color w:val="7030A0"/>
                <w:sz w:val="24"/>
                <w:szCs w:val="24"/>
              </w:rPr>
              <w:t>Allocate to Staff Nurse or SCPHN</w:t>
            </w:r>
          </w:p>
          <w:p w14:paraId="7E7375CF" w14:textId="3BAAE752" w:rsidR="00240013" w:rsidRPr="00592475" w:rsidRDefault="005B1FE5" w:rsidP="00240013">
            <w:pPr>
              <w:jc w:val="center"/>
              <w:rPr>
                <w:color w:val="7030A0"/>
                <w:sz w:val="24"/>
                <w:szCs w:val="24"/>
              </w:rPr>
            </w:pPr>
            <w:r w:rsidRPr="00592475">
              <w:rPr>
                <w:color w:val="7030A0"/>
                <w:sz w:val="24"/>
                <w:szCs w:val="24"/>
              </w:rPr>
              <w:t xml:space="preserve">Staff Nurse/SCPHN to contact Referrer within 28 days of receipt of </w:t>
            </w:r>
            <w:r w:rsidR="004F2EBE" w:rsidRPr="00592475">
              <w:rPr>
                <w:color w:val="7030A0"/>
                <w:sz w:val="24"/>
                <w:szCs w:val="24"/>
              </w:rPr>
              <w:t>referral.</w:t>
            </w:r>
          </w:p>
          <w:tbl>
            <w:tblPr>
              <w:tblStyle w:val="TableGrid"/>
              <w:tblW w:w="0" w:type="auto"/>
              <w:tblLook w:val="04A0" w:firstRow="1" w:lastRow="0" w:firstColumn="1" w:lastColumn="0" w:noHBand="0" w:noVBand="1"/>
            </w:tblPr>
            <w:tblGrid>
              <w:gridCol w:w="5061"/>
              <w:gridCol w:w="5062"/>
            </w:tblGrid>
            <w:tr w:rsidR="00240013" w14:paraId="2E51FE19" w14:textId="77777777" w:rsidTr="00240013">
              <w:tc>
                <w:tcPr>
                  <w:tcW w:w="5061" w:type="dxa"/>
                </w:tcPr>
                <w:p w14:paraId="1143E687" w14:textId="7257C930" w:rsidR="00240013" w:rsidRDefault="00240013" w:rsidP="00240013">
                  <w:pPr>
                    <w:jc w:val="center"/>
                    <w:rPr>
                      <w:color w:val="7030A0"/>
                      <w:sz w:val="24"/>
                      <w:szCs w:val="24"/>
                    </w:rPr>
                  </w:pPr>
                  <w:r>
                    <w:rPr>
                      <w:color w:val="7030A0"/>
                      <w:sz w:val="24"/>
                      <w:szCs w:val="24"/>
                    </w:rPr>
                    <w:t xml:space="preserve">Guide to </w:t>
                  </w:r>
                  <w:r w:rsidR="004F2EBE">
                    <w:rPr>
                      <w:color w:val="7030A0"/>
                      <w:sz w:val="24"/>
                      <w:szCs w:val="24"/>
                    </w:rPr>
                    <w:t>refer.</w:t>
                  </w:r>
                </w:p>
                <w:bookmarkStart w:id="44" w:name="_MON_1709361485"/>
                <w:bookmarkEnd w:id="44"/>
                <w:p w14:paraId="7175D989" w14:textId="12A7D06E" w:rsidR="00240013" w:rsidRDefault="00F26B5A" w:rsidP="00240013">
                  <w:pPr>
                    <w:jc w:val="center"/>
                    <w:rPr>
                      <w:color w:val="7030A0"/>
                      <w:sz w:val="24"/>
                      <w:szCs w:val="24"/>
                    </w:rPr>
                  </w:pPr>
                  <w:r w:rsidRPr="00592475">
                    <w:rPr>
                      <w:sz w:val="24"/>
                      <w:szCs w:val="24"/>
                    </w:rPr>
                    <w:object w:dxaOrig="1534" w:dyaOrig="997" w14:anchorId="512749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50.95pt" o:ole="">
                        <v:imagedata r:id="rId148" o:title=""/>
                      </v:shape>
                      <o:OLEObject Type="Embed" ProgID="Word.Document.12" ShapeID="_x0000_i1025" DrawAspect="Icon" ObjectID="_1798954174" r:id="rId149">
                        <o:FieldCodes>\s</o:FieldCodes>
                      </o:OLEObject>
                    </w:object>
                  </w:r>
                </w:p>
                <w:p w14:paraId="0E4AE2BD" w14:textId="53CBF745" w:rsidR="00240013" w:rsidRDefault="00240013" w:rsidP="00240013">
                  <w:pPr>
                    <w:jc w:val="center"/>
                    <w:rPr>
                      <w:color w:val="7030A0"/>
                      <w:sz w:val="24"/>
                      <w:szCs w:val="24"/>
                    </w:rPr>
                  </w:pPr>
                </w:p>
              </w:tc>
              <w:tc>
                <w:tcPr>
                  <w:tcW w:w="5062" w:type="dxa"/>
                </w:tcPr>
                <w:p w14:paraId="48012E70" w14:textId="77777777" w:rsidR="00240013" w:rsidRDefault="00240013" w:rsidP="00240013">
                  <w:pPr>
                    <w:jc w:val="center"/>
                    <w:rPr>
                      <w:color w:val="7030A0"/>
                      <w:sz w:val="24"/>
                      <w:szCs w:val="24"/>
                    </w:rPr>
                  </w:pPr>
                  <w:r>
                    <w:rPr>
                      <w:color w:val="7030A0"/>
                      <w:sz w:val="24"/>
                      <w:szCs w:val="24"/>
                    </w:rPr>
                    <w:t>Referral Form</w:t>
                  </w:r>
                </w:p>
                <w:bookmarkStart w:id="45" w:name="_MON_1709361688"/>
                <w:bookmarkEnd w:id="45"/>
                <w:p w14:paraId="69E91831" w14:textId="050C7177" w:rsidR="00240013" w:rsidRDefault="00F26B5A" w:rsidP="00240013">
                  <w:pPr>
                    <w:jc w:val="center"/>
                    <w:rPr>
                      <w:color w:val="7030A0"/>
                      <w:sz w:val="24"/>
                      <w:szCs w:val="24"/>
                    </w:rPr>
                  </w:pPr>
                  <w:r>
                    <w:object w:dxaOrig="1534" w:dyaOrig="997" w14:anchorId="705F511B">
                      <v:shape id="_x0000_i1026" type="#_x0000_t75" style="width:77.15pt;height:50.95pt" o:ole="">
                        <v:imagedata r:id="rId150" o:title=""/>
                      </v:shape>
                      <o:OLEObject Type="Embed" ProgID="Word.Document.8" ShapeID="_x0000_i1026" DrawAspect="Icon" ObjectID="_1798954175" r:id="rId151">
                        <o:FieldCodes>\s</o:FieldCodes>
                      </o:OLEObject>
                    </w:object>
                  </w:r>
                  <w:r w:rsidR="00240013">
                    <w:rPr>
                      <w:color w:val="7030A0"/>
                      <w:sz w:val="24"/>
                      <w:szCs w:val="24"/>
                    </w:rPr>
                    <w:t xml:space="preserve"> </w:t>
                  </w:r>
                </w:p>
              </w:tc>
            </w:tr>
          </w:tbl>
          <w:p w14:paraId="1C041CB2" w14:textId="46858814" w:rsidR="005B1FE5" w:rsidRPr="00592475" w:rsidRDefault="005B1FE5" w:rsidP="00240013">
            <w:pPr>
              <w:rPr>
                <w:color w:val="7030A0"/>
                <w:sz w:val="24"/>
                <w:szCs w:val="24"/>
              </w:rPr>
            </w:pPr>
          </w:p>
          <w:p w14:paraId="4C6E2834" w14:textId="414BF4B5" w:rsidR="005B1FE5" w:rsidRPr="00BE50D0" w:rsidRDefault="005B1FE5" w:rsidP="00240013"/>
        </w:tc>
      </w:tr>
    </w:tbl>
    <w:p w14:paraId="23048659" w14:textId="77777777" w:rsidR="00C651C9" w:rsidRPr="00BE50D0" w:rsidRDefault="00C651C9" w:rsidP="00C651C9"/>
    <w:p w14:paraId="63DCF10F" w14:textId="77777777" w:rsidR="00F91847" w:rsidRPr="00A16E66" w:rsidRDefault="00F91847" w:rsidP="00F91847"/>
    <w:p w14:paraId="6BD4C8FD" w14:textId="3CA2B876" w:rsidR="00580FE1" w:rsidRPr="006C63E3" w:rsidRDefault="00580FE1" w:rsidP="002173EB">
      <w:pPr>
        <w:pStyle w:val="Heading2"/>
      </w:pPr>
      <w:bookmarkStart w:id="46" w:name="_Toc175218921"/>
      <w:r w:rsidRPr="006C63E3">
        <w:lastRenderedPageBreak/>
        <w:t xml:space="preserve">Occupational </w:t>
      </w:r>
      <w:r w:rsidR="5BF2C161" w:rsidRPr="006C63E3">
        <w:t>Thera</w:t>
      </w:r>
      <w:r w:rsidR="3DFECFC8" w:rsidRPr="006C63E3">
        <w:t>pist</w:t>
      </w:r>
      <w:r w:rsidRPr="006C63E3">
        <w:t xml:space="preserve"> (OT)</w:t>
      </w:r>
      <w:bookmarkEnd w:id="46"/>
      <w:r w:rsidRPr="006C63E3">
        <w:t xml:space="preserve"> </w:t>
      </w:r>
    </w:p>
    <w:p w14:paraId="062F921C" w14:textId="5DD0BCA6" w:rsidR="007511DE" w:rsidRPr="00580FE1" w:rsidRDefault="007511DE" w:rsidP="000D5EAF">
      <w:pPr>
        <w:jc w:val="center"/>
        <w:rPr>
          <w:rFonts w:eastAsia="Arial"/>
          <w:u w:val="single"/>
        </w:rPr>
      </w:pPr>
      <w:r>
        <w:rPr>
          <w:noProof/>
        </w:rPr>
        <w:drawing>
          <wp:anchor distT="0" distB="0" distL="114300" distR="114300" simplePos="0" relativeHeight="251654656" behindDoc="0" locked="0" layoutInCell="1" allowOverlap="1" wp14:anchorId="2BE20240" wp14:editId="417BFF5D">
            <wp:simplePos x="0" y="0"/>
            <wp:positionH relativeFrom="column">
              <wp:posOffset>13335</wp:posOffset>
            </wp:positionH>
            <wp:positionV relativeFrom="paragraph">
              <wp:posOffset>313690</wp:posOffset>
            </wp:positionV>
            <wp:extent cx="2552700" cy="17145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52">
                      <a:extLst>
                        <a:ext uri="{28A0092B-C50C-407E-A947-70E740481C1C}">
                          <a14:useLocalDpi xmlns:a14="http://schemas.microsoft.com/office/drawing/2010/main" val="0"/>
                        </a:ext>
                      </a:extLst>
                    </a:blip>
                    <a:stretch>
                      <a:fillRect/>
                    </a:stretch>
                  </pic:blipFill>
                  <pic:spPr>
                    <a:xfrm>
                      <a:off x="0" y="0"/>
                      <a:ext cx="2552700" cy="1714500"/>
                    </a:xfrm>
                    <a:prstGeom prst="rect">
                      <a:avLst/>
                    </a:prstGeom>
                  </pic:spPr>
                </pic:pic>
              </a:graphicData>
            </a:graphic>
            <wp14:sizeRelH relativeFrom="page">
              <wp14:pctWidth>0</wp14:pctWidth>
            </wp14:sizeRelH>
            <wp14:sizeRelV relativeFrom="page">
              <wp14:pctHeight>0</wp14:pctHeight>
            </wp14:sizeRelV>
          </wp:anchor>
        </w:drawing>
      </w:r>
    </w:p>
    <w:p w14:paraId="7D226353" w14:textId="77777777" w:rsidR="00735893" w:rsidRPr="001F4CA8" w:rsidRDefault="00735893" w:rsidP="000804FF">
      <w:pPr>
        <w:rPr>
          <w:color w:val="000000"/>
        </w:rPr>
      </w:pPr>
      <w:r w:rsidRPr="001F4CA8">
        <w:rPr>
          <w:rStyle w:val="xcontentpasted0"/>
          <w:color w:val="003643"/>
          <w:sz w:val="24"/>
          <w:szCs w:val="24"/>
        </w:rPr>
        <w:t>An Occupational Therapist will provide assessment, treatment/intervention with support from therapy assistants for babies, infants, children, and young people who have a physical disability, sensory difficulties, and or learning disabilities. </w:t>
      </w:r>
    </w:p>
    <w:p w14:paraId="2B496F39" w14:textId="0CEA38F1" w:rsidR="00735893" w:rsidRPr="001F4CA8" w:rsidRDefault="00735893" w:rsidP="000804FF">
      <w:pPr>
        <w:rPr>
          <w:color w:val="000000"/>
        </w:rPr>
      </w:pPr>
      <w:r w:rsidRPr="001F4CA8">
        <w:rPr>
          <w:rStyle w:val="xcontentpasted0"/>
          <w:color w:val="003643"/>
          <w:sz w:val="24"/>
          <w:szCs w:val="24"/>
        </w:rPr>
        <w:t xml:space="preserve">The service provides holistic therapy to maximise a child’s engagement, </w:t>
      </w:r>
      <w:r w:rsidR="001F4CA8" w:rsidRPr="001F4CA8">
        <w:rPr>
          <w:rStyle w:val="xcontentpasted0"/>
          <w:color w:val="003643"/>
          <w:sz w:val="24"/>
          <w:szCs w:val="24"/>
        </w:rPr>
        <w:t>achievement,</w:t>
      </w:r>
      <w:r w:rsidRPr="001F4CA8">
        <w:rPr>
          <w:rStyle w:val="xcontentpasted0"/>
          <w:color w:val="003643"/>
          <w:sz w:val="24"/>
          <w:szCs w:val="24"/>
        </w:rPr>
        <w:t xml:space="preserve"> and independence in everyday activities.</w:t>
      </w:r>
      <w:r w:rsidRPr="001F4CA8">
        <w:rPr>
          <w:rStyle w:val="contentpasted0"/>
          <w:color w:val="212529"/>
          <w:sz w:val="24"/>
          <w:szCs w:val="24"/>
          <w:shd w:val="clear" w:color="auto" w:fill="FFFFFF"/>
        </w:rPr>
        <w:t> </w:t>
      </w:r>
      <w:r w:rsidRPr="001F4CA8">
        <w:rPr>
          <w:rStyle w:val="xcontentpasted0"/>
          <w:color w:val="212529"/>
          <w:sz w:val="24"/>
          <w:szCs w:val="24"/>
          <w:shd w:val="clear" w:color="auto" w:fill="FFFFFF"/>
        </w:rPr>
        <w:t>Interventions can be on a 1:1 basis, in a group, at home and or in educational environments. </w:t>
      </w:r>
    </w:p>
    <w:p w14:paraId="5B86BA52" w14:textId="39A63F39" w:rsidR="00735893" w:rsidRPr="001F4CA8" w:rsidRDefault="00735893" w:rsidP="001F4CA8">
      <w:pPr>
        <w:rPr>
          <w:rStyle w:val="xcontentpasted0"/>
          <w:color w:val="000000"/>
          <w:sz w:val="24"/>
          <w:szCs w:val="24"/>
          <w:shd w:val="clear" w:color="auto" w:fill="FFFFFF"/>
        </w:rPr>
      </w:pPr>
      <w:r w:rsidRPr="001F4CA8">
        <w:rPr>
          <w:rStyle w:val="xcontentpasted0"/>
          <w:color w:val="212529"/>
          <w:sz w:val="24"/>
          <w:szCs w:val="24"/>
          <w:shd w:val="clear" w:color="auto" w:fill="FFFFFF"/>
        </w:rPr>
        <w:t>They can </w:t>
      </w:r>
      <w:r w:rsidRPr="001F4CA8">
        <w:rPr>
          <w:rStyle w:val="xcontentpasted0"/>
          <w:color w:val="000000"/>
          <w:sz w:val="24"/>
          <w:szCs w:val="24"/>
          <w:shd w:val="clear" w:color="auto" w:fill="FFFFFF"/>
        </w:rPr>
        <w:t>include provision and/or advice on specialist equipment/adaptations which are needed to support the child in their different environments e.g., adaptations to the school for physical access or sensory needs, pencil grips, special toileting arrangements, specialist IT equipment, seating, moving</w:t>
      </w:r>
      <w:r w:rsidR="001F4CA8">
        <w:rPr>
          <w:rStyle w:val="xcontentpasted0"/>
          <w:color w:val="000000"/>
          <w:sz w:val="24"/>
          <w:szCs w:val="24"/>
          <w:shd w:val="clear" w:color="auto" w:fill="FFFFFF"/>
        </w:rPr>
        <w:t>,</w:t>
      </w:r>
      <w:r w:rsidRPr="001F4CA8">
        <w:rPr>
          <w:rStyle w:val="xcontentpasted0"/>
          <w:color w:val="000000"/>
          <w:sz w:val="24"/>
          <w:szCs w:val="24"/>
          <w:shd w:val="clear" w:color="auto" w:fill="FFFFFF"/>
        </w:rPr>
        <w:t xml:space="preserve"> and handling equipment.</w:t>
      </w:r>
    </w:p>
    <w:p w14:paraId="41312B20" w14:textId="77777777" w:rsidR="00735893" w:rsidRDefault="00735893" w:rsidP="00095C51">
      <w:pPr>
        <w:rPr>
          <w:rStyle w:val="xcontentpasted0"/>
          <w:color w:val="000000"/>
          <w:sz w:val="24"/>
          <w:szCs w:val="24"/>
          <w:shd w:val="clear" w:color="auto" w:fill="FFFFFF"/>
        </w:rPr>
      </w:pPr>
    </w:p>
    <w:p w14:paraId="0F1EE8DC" w14:textId="011FA847" w:rsidR="1B8E1BC1" w:rsidRDefault="4B319EEA" w:rsidP="4B319EEA">
      <w:pPr>
        <w:rPr>
          <w:rFonts w:eastAsia="Arial"/>
        </w:rPr>
      </w:pPr>
      <w:r>
        <w:t xml:space="preserve">Link to the Local Offer to access the Occupational Therapy Service Referral Form and Questionnaire: </w:t>
      </w:r>
      <w:hyperlink r:id="rId153">
        <w:r w:rsidRPr="4B319EEA">
          <w:rPr>
            <w:rStyle w:val="Hyperlink"/>
            <w:rFonts w:eastAsia="Arial"/>
          </w:rPr>
          <w:t>Occupational Therapy Service (OT) | Redcar &amp; Cleveland: Information Directory (redcar-cleveland.gov.uk)</w:t>
        </w:r>
      </w:hyperlink>
    </w:p>
    <w:p w14:paraId="014ADF39" w14:textId="5AC876B7" w:rsidR="00580FE1" w:rsidRPr="00296B4C" w:rsidRDefault="00580FE1" w:rsidP="002173EB">
      <w:pPr>
        <w:pStyle w:val="Heading2"/>
      </w:pPr>
      <w:bookmarkStart w:id="47" w:name="_Toc175218922"/>
      <w:r w:rsidRPr="00296B4C">
        <w:t>Physiothera</w:t>
      </w:r>
      <w:r w:rsidR="026F208C" w:rsidRPr="00296B4C">
        <w:t>pist</w:t>
      </w:r>
      <w:r w:rsidRPr="00296B4C">
        <w:t xml:space="preserve"> (Physio)</w:t>
      </w:r>
      <w:bookmarkEnd w:id="47"/>
    </w:p>
    <w:p w14:paraId="406B7A1B" w14:textId="77777777" w:rsidR="00A952C1" w:rsidRDefault="007511DE" w:rsidP="00A952C1">
      <w:pPr>
        <w:jc w:val="center"/>
        <w:rPr>
          <w:rFonts w:eastAsia="Arial"/>
          <w:u w:val="single"/>
        </w:rPr>
      </w:pPr>
      <w:r>
        <w:rPr>
          <w:noProof/>
        </w:rPr>
        <w:drawing>
          <wp:anchor distT="0" distB="0" distL="114300" distR="114300" simplePos="0" relativeHeight="251650560" behindDoc="0" locked="0" layoutInCell="1" allowOverlap="1" wp14:anchorId="3160D4D0" wp14:editId="54287ED6">
            <wp:simplePos x="0" y="0"/>
            <wp:positionH relativeFrom="column">
              <wp:posOffset>3250565</wp:posOffset>
            </wp:positionH>
            <wp:positionV relativeFrom="paragraph">
              <wp:posOffset>76835</wp:posOffset>
            </wp:positionV>
            <wp:extent cx="2734310" cy="3429000"/>
            <wp:effectExtent l="0" t="0" r="889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54">
                      <a:extLst>
                        <a:ext uri="{28A0092B-C50C-407E-A947-70E740481C1C}">
                          <a14:useLocalDpi xmlns:a14="http://schemas.microsoft.com/office/drawing/2010/main" val="0"/>
                        </a:ext>
                      </a:extLst>
                    </a:blip>
                    <a:stretch>
                      <a:fillRect/>
                    </a:stretch>
                  </pic:blipFill>
                  <pic:spPr>
                    <a:xfrm>
                      <a:off x="0" y="0"/>
                      <a:ext cx="2734310" cy="3429000"/>
                    </a:xfrm>
                    <a:prstGeom prst="rect">
                      <a:avLst/>
                    </a:prstGeom>
                  </pic:spPr>
                </pic:pic>
              </a:graphicData>
            </a:graphic>
            <wp14:sizeRelH relativeFrom="page">
              <wp14:pctWidth>0</wp14:pctWidth>
            </wp14:sizeRelH>
            <wp14:sizeRelV relativeFrom="page">
              <wp14:pctHeight>0</wp14:pctHeight>
            </wp14:sizeRelV>
          </wp:anchor>
        </w:drawing>
      </w:r>
    </w:p>
    <w:p w14:paraId="5549A03B" w14:textId="77777777" w:rsidR="00CA6AA8" w:rsidRDefault="00CA6AA8" w:rsidP="000804FF">
      <w:r>
        <w:t>Physiotherapists work with people to identify and maximise their ability to move and function. They provide assessment, treatment and interventions with support from therapy support workers.</w:t>
      </w:r>
    </w:p>
    <w:p w14:paraId="0494DD6A" w14:textId="77777777" w:rsidR="00CA6AA8" w:rsidRDefault="00CA6AA8" w:rsidP="000804FF">
      <w:r>
        <w:t>Interventions can be on a 1:1 basis but often include a Physiotherapy programme to be completed by the child/young person with support from family/carers at home and/or education staff in school.</w:t>
      </w:r>
    </w:p>
    <w:p w14:paraId="584ED175" w14:textId="19387BEF" w:rsidR="00A352F0" w:rsidRDefault="00CA6AA8" w:rsidP="00CA6AA8">
      <w:r>
        <w:t xml:space="preserve">Specialist equipment </w:t>
      </w:r>
      <w:r w:rsidR="006C451A">
        <w:t>e.g.,</w:t>
      </w:r>
      <w:r>
        <w:t xml:space="preserve"> standing or walking frames can be prescribed and/or referrals completed to other specialist health professionals as deemed clinically appropriate.</w:t>
      </w:r>
    </w:p>
    <w:p w14:paraId="6B7C20FE" w14:textId="77777777" w:rsidR="00CA6AA8" w:rsidRDefault="00CA6AA8" w:rsidP="00CA6AA8"/>
    <w:p w14:paraId="7480BF59" w14:textId="2D05776D" w:rsidR="00CA6AA8" w:rsidRDefault="4B319EEA" w:rsidP="00CA6AA8">
      <w:r>
        <w:lastRenderedPageBreak/>
        <w:t xml:space="preserve">To make a referral to the Joint Paediatric Therapy service please click this link to the Local Offer. </w:t>
      </w:r>
    </w:p>
    <w:p w14:paraId="7021D35E" w14:textId="1B76A03B" w:rsidR="0063173E" w:rsidRPr="00A952C1" w:rsidRDefault="4B319EEA" w:rsidP="4B319EEA">
      <w:hyperlink r:id="rId155">
        <w:r w:rsidRPr="4B319EEA">
          <w:rPr>
            <w:rStyle w:val="Hyperlink"/>
          </w:rPr>
          <w:t>Paediatric Physiotherapy Referral Forms | Redcar &amp; Cleveland: Information Directory (redcar-cleveland.gov.uk)</w:t>
        </w:r>
      </w:hyperlink>
    </w:p>
    <w:p w14:paraId="437724BD" w14:textId="362C3089" w:rsidR="00580FE1" w:rsidRDefault="00580FE1" w:rsidP="002173EB">
      <w:pPr>
        <w:pStyle w:val="Heading2"/>
        <w:rPr>
          <w:rFonts w:eastAsia="Arial"/>
        </w:rPr>
      </w:pPr>
      <w:bookmarkStart w:id="48" w:name="_Toc175218923"/>
      <w:r w:rsidRPr="55DC5B41">
        <w:rPr>
          <w:rFonts w:eastAsia="Arial"/>
        </w:rPr>
        <w:t>Speech and Language Therapist (SaLT)</w:t>
      </w:r>
      <w:bookmarkEnd w:id="48"/>
    </w:p>
    <w:p w14:paraId="43363BFE" w14:textId="77777777" w:rsidR="00A952C1" w:rsidRDefault="00A952C1" w:rsidP="00095C51">
      <w:r>
        <w:rPr>
          <w:noProof/>
        </w:rPr>
        <w:drawing>
          <wp:anchor distT="0" distB="0" distL="114300" distR="114300" simplePos="0" relativeHeight="251646464" behindDoc="0" locked="0" layoutInCell="1" allowOverlap="1" wp14:anchorId="7B24F107" wp14:editId="377B3604">
            <wp:simplePos x="0" y="0"/>
            <wp:positionH relativeFrom="column">
              <wp:posOffset>2251710</wp:posOffset>
            </wp:positionH>
            <wp:positionV relativeFrom="paragraph">
              <wp:posOffset>196850</wp:posOffset>
            </wp:positionV>
            <wp:extent cx="3798570" cy="172402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798570" cy="1724025"/>
                    </a:xfrm>
                    <a:prstGeom prst="rect">
                      <a:avLst/>
                    </a:prstGeom>
                  </pic:spPr>
                </pic:pic>
              </a:graphicData>
            </a:graphic>
            <wp14:sizeRelH relativeFrom="page">
              <wp14:pctWidth>0</wp14:pctWidth>
            </wp14:sizeRelH>
            <wp14:sizeRelV relativeFrom="page">
              <wp14:pctHeight>0</wp14:pctHeight>
            </wp14:sizeRelV>
          </wp:anchor>
        </w:drawing>
      </w:r>
    </w:p>
    <w:p w14:paraId="74F6A9CE" w14:textId="77777777" w:rsidR="00A62946" w:rsidRDefault="00580FE1" w:rsidP="00095C51">
      <w:r w:rsidRPr="52D0F013">
        <w:t xml:space="preserve">The Speech and Language Therapist aims to reduce the impact of speech, </w:t>
      </w:r>
      <w:r w:rsidR="5AE424FC" w:rsidRPr="52D0F013">
        <w:t>language,</w:t>
      </w:r>
      <w:r w:rsidRPr="52D0F013">
        <w:t xml:space="preserve"> or communication needs (SLCN) and eating, </w:t>
      </w:r>
      <w:r w:rsidR="7586C5C7" w:rsidRPr="52D0F013">
        <w:t>drinking,</w:t>
      </w:r>
      <w:r w:rsidRPr="52D0F013">
        <w:t xml:space="preserve"> and swallowing difficulties. </w:t>
      </w:r>
    </w:p>
    <w:p w14:paraId="4CC95092" w14:textId="7D0CF3EC" w:rsidR="00580FE1" w:rsidRPr="00327BF5" w:rsidRDefault="00580FE1" w:rsidP="00095C51">
      <w:r w:rsidRPr="52D0F013">
        <w:t xml:space="preserve">This may be by: </w:t>
      </w:r>
    </w:p>
    <w:p w14:paraId="6224D464" w14:textId="77777777" w:rsidR="00580FE1" w:rsidRPr="00327BF5" w:rsidRDefault="00580FE1" w:rsidP="00095C51">
      <w:r w:rsidRPr="52D0F013">
        <w:t xml:space="preserve">• promoting awareness of children’s speech and language development and needs by working with parents and carers and a wide range of other professionals to maximise the child’s communication environments </w:t>
      </w:r>
    </w:p>
    <w:p w14:paraId="39F4FAFD" w14:textId="17A60969" w:rsidR="00580FE1" w:rsidRPr="00327BF5" w:rsidRDefault="00580FE1" w:rsidP="00095C51">
      <w:r w:rsidRPr="52D0F013">
        <w:t xml:space="preserve">• identifying, </w:t>
      </w:r>
      <w:r w:rsidR="1B9DB175" w:rsidRPr="52D0F013">
        <w:t>assessing,</w:t>
      </w:r>
      <w:r w:rsidRPr="52D0F013">
        <w:t xml:space="preserve"> and defining interventions for children who are experiencing speech, </w:t>
      </w:r>
      <w:r w:rsidR="5F79143C" w:rsidRPr="52D0F013">
        <w:t>language,</w:t>
      </w:r>
      <w:r w:rsidRPr="52D0F013">
        <w:t xml:space="preserve"> and communication difficulties such as understanding spoken or signed language, communicating verbally using sentences and vocabulary appropriate for their age, using speech sounds appropriate for their age, social </w:t>
      </w:r>
      <w:r w:rsidR="00A9315E" w:rsidRPr="52D0F013">
        <w:t>interaction,</w:t>
      </w:r>
      <w:r w:rsidRPr="52D0F013">
        <w:t xml:space="preserve"> and play, stammering, voice production </w:t>
      </w:r>
    </w:p>
    <w:p w14:paraId="064D7CA7" w14:textId="7EFF0B6C" w:rsidR="00580FE1" w:rsidRPr="00327BF5" w:rsidRDefault="00580FE1" w:rsidP="00095C51">
      <w:r w:rsidRPr="52D0F013">
        <w:t xml:space="preserve">• providing appropriate therapies that promote the development of </w:t>
      </w:r>
      <w:r w:rsidR="04B17AFE" w:rsidRPr="52D0F013">
        <w:t>age-appropriate</w:t>
      </w:r>
      <w:r w:rsidRPr="52D0F013">
        <w:t xml:space="preserve"> communication skills</w:t>
      </w:r>
    </w:p>
    <w:p w14:paraId="65B3C3BE" w14:textId="77777777" w:rsidR="00580FE1" w:rsidRPr="00327BF5" w:rsidRDefault="00580FE1" w:rsidP="00095C51">
      <w:r w:rsidRPr="52D0F013">
        <w:t xml:space="preserve">• providing specialist support to children and young people with complex learning difficulties and/or health needs </w:t>
      </w:r>
    </w:p>
    <w:p w14:paraId="328AF4E9" w14:textId="52F51CE8" w:rsidR="007359FA" w:rsidRDefault="00580FE1" w:rsidP="00095C51">
      <w:r w:rsidRPr="1B8E1BC1">
        <w:t xml:space="preserve">• reducing the impact of eating and drinking and swallowing difficulties caused by medical, </w:t>
      </w:r>
      <w:r w:rsidR="34A9A259" w:rsidRPr="1B8E1BC1">
        <w:t>neurological,</w:t>
      </w:r>
      <w:r w:rsidRPr="1B8E1BC1">
        <w:t xml:space="preserve"> or structural abnormalities. </w:t>
      </w:r>
    </w:p>
    <w:p w14:paraId="22DF9ABF" w14:textId="67486772" w:rsidR="007359FA" w:rsidRPr="0045644C" w:rsidRDefault="007359FA" w:rsidP="000F2BC1">
      <w:pPr>
        <w:pStyle w:val="Heading2"/>
        <w:rPr>
          <w:rFonts w:asciiTheme="minorHAnsi" w:hAnsiTheme="minorHAnsi" w:cstheme="minorBidi"/>
          <w:color w:val="auto"/>
          <w:sz w:val="22"/>
          <w:szCs w:val="22"/>
        </w:rPr>
      </w:pPr>
      <w:bookmarkStart w:id="49" w:name="_Toc175218924"/>
      <w:r w:rsidRPr="0045644C">
        <w:t xml:space="preserve">What is </w:t>
      </w:r>
      <w:r w:rsidR="000F2BC1">
        <w:t>Augmentative and alternative communication (AAC)?</w:t>
      </w:r>
      <w:bookmarkEnd w:id="49"/>
    </w:p>
    <w:p w14:paraId="774044B6" w14:textId="77777777" w:rsidR="007359FA" w:rsidRDefault="007359FA" w:rsidP="007359FA">
      <w:r>
        <w:t xml:space="preserve">Augmentative and alternative communication (AAC) supports individuals to achieve their basic human right to be heard and included in an equitable way (Communication Matters, 2023). AAC tools, devices, techniques and strategies enhance speech, language and communication contributions for people who cannot entirely rely on their unsupported communication abilities.  </w:t>
      </w:r>
    </w:p>
    <w:p w14:paraId="7798E436" w14:textId="77777777" w:rsidR="007359FA" w:rsidRDefault="007359FA" w:rsidP="007359FA">
      <w:r>
        <w:lastRenderedPageBreak/>
        <w:t>There are various types of AAC that can be considered for a child or young person, no one being better and it maybe that more than one methods is needed</w:t>
      </w:r>
    </w:p>
    <w:p w14:paraId="3F77F39D" w14:textId="775FCE70" w:rsidR="007359FA" w:rsidRDefault="007359FA" w:rsidP="007359FA">
      <w:pPr>
        <w:jc w:val="center"/>
      </w:pPr>
      <w:r>
        <w:rPr>
          <w:noProof/>
        </w:rPr>
        <w:drawing>
          <wp:inline distT="0" distB="0" distL="0" distR="0" wp14:anchorId="6C9ECB06" wp14:editId="64E319C0">
            <wp:extent cx="2667000" cy="2752725"/>
            <wp:effectExtent l="0" t="0" r="0" b="9525"/>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l="34302" t="17255" r="30733" b="18692"/>
                    <a:stretch>
                      <a:fillRect/>
                    </a:stretch>
                  </pic:blipFill>
                  <pic:spPr bwMode="auto">
                    <a:xfrm>
                      <a:off x="0" y="0"/>
                      <a:ext cx="2667000" cy="2752725"/>
                    </a:xfrm>
                    <a:prstGeom prst="rect">
                      <a:avLst/>
                    </a:prstGeom>
                    <a:noFill/>
                    <a:ln>
                      <a:noFill/>
                    </a:ln>
                  </pic:spPr>
                </pic:pic>
              </a:graphicData>
            </a:graphic>
          </wp:inline>
        </w:drawing>
      </w:r>
    </w:p>
    <w:p w14:paraId="77C99B95" w14:textId="77777777" w:rsidR="007359FA" w:rsidRDefault="007359FA" w:rsidP="007359FA">
      <w:r>
        <w:t xml:space="preserve">The four Ps of AAC (Robinson, retrieved 17 October, 2022, </w:t>
      </w:r>
      <w:hyperlink r:id="rId158" w:history="1">
        <w:r>
          <w:rPr>
            <w:rStyle w:val="Hyperlink"/>
          </w:rPr>
          <w:t>https://twitter.com/HelenATSLT/status/1581965150806212609?s=20</w:t>
        </w:r>
      </w:hyperlink>
      <w:r>
        <w:t>)</w:t>
      </w:r>
    </w:p>
    <w:p w14:paraId="0C62A343" w14:textId="77777777" w:rsidR="007359FA" w:rsidRDefault="007359FA" w:rsidP="007359FA">
      <w:r>
        <w:t xml:space="preserve">Speech and Language Therapists are specialists in language and communication difficulties and as such strive to be part of interdisciplinary teams that support AAC assessment, provision, use and support. We will work with the child or young person, families, schools, Occupational Therapists, Teachers of the Deaf, Physiotherapists etc. to determine the most appropriate AAC to support the child or young persons communication needs.  </w:t>
      </w:r>
    </w:p>
    <w:p w14:paraId="61D2659C" w14:textId="1C63E8B6" w:rsidR="007359FA" w:rsidRDefault="007359FA" w:rsidP="00095C51">
      <w:r>
        <w:t>If you feel that a child or young person needs AAC please refer them to the Children and Young Persons Speech and Language Therapy Service or speak to the current Speech and Language Therapist.</w:t>
      </w:r>
    </w:p>
    <w:p w14:paraId="0DE2042D" w14:textId="77777777" w:rsidR="0045644C" w:rsidRDefault="0045644C" w:rsidP="00095C51"/>
    <w:p w14:paraId="62CF5EBA" w14:textId="4F3C9B82" w:rsidR="00A352F0" w:rsidRDefault="4B319EEA" w:rsidP="4B319EEA">
      <w:pPr>
        <w:rPr>
          <w:rFonts w:eastAsia="Arial"/>
          <w:i/>
          <w:iCs/>
          <w:color w:val="ED7D31" w:themeColor="accent2"/>
        </w:rPr>
      </w:pPr>
      <w:r>
        <w:t xml:space="preserve">Links to the Local Offer for Speech and Language Referral Forms: </w:t>
      </w:r>
    </w:p>
    <w:p w14:paraId="3EE16E6B" w14:textId="4A16D472" w:rsidR="4B319EEA" w:rsidRDefault="4B319EEA" w:rsidP="4B319EEA">
      <w:pPr>
        <w:rPr>
          <w:rFonts w:eastAsia="Arial"/>
        </w:rPr>
      </w:pPr>
      <w:hyperlink r:id="rId159">
        <w:r w:rsidRPr="4B319EEA">
          <w:rPr>
            <w:rStyle w:val="Hyperlink"/>
            <w:rFonts w:eastAsia="Arial"/>
          </w:rPr>
          <w:t>Speech and Language Therapy Service - SaLT | Redcar &amp; Cleveland: Information Directory (redcar-cleveland.gov.uk)</w:t>
        </w:r>
      </w:hyperlink>
    </w:p>
    <w:p w14:paraId="49906934" w14:textId="77777777" w:rsidR="00C7790D" w:rsidRDefault="00C7790D" w:rsidP="00095C51">
      <w:pPr>
        <w:rPr>
          <w:rStyle w:val="Hyperlink"/>
          <w:rFonts w:eastAsia="Arial"/>
          <w:i/>
          <w:iCs/>
          <w:color w:val="ED7D31" w:themeColor="accent2"/>
        </w:rPr>
      </w:pPr>
    </w:p>
    <w:p w14:paraId="6FFF6BC3" w14:textId="77777777" w:rsidR="00F00F9B" w:rsidRDefault="00F00F9B" w:rsidP="00095C51">
      <w:pPr>
        <w:rPr>
          <w:rStyle w:val="Hyperlink"/>
          <w:rFonts w:eastAsia="Arial"/>
          <w:i/>
          <w:iCs/>
          <w:color w:val="ED7D31" w:themeColor="accent2"/>
        </w:rPr>
      </w:pPr>
    </w:p>
    <w:p w14:paraId="13935943" w14:textId="77777777" w:rsidR="00F00F9B" w:rsidRDefault="00F00F9B" w:rsidP="00095C51">
      <w:pPr>
        <w:rPr>
          <w:rStyle w:val="Hyperlink"/>
          <w:rFonts w:eastAsia="Arial"/>
          <w:i/>
          <w:iCs/>
          <w:color w:val="ED7D31" w:themeColor="accent2"/>
        </w:rPr>
      </w:pPr>
    </w:p>
    <w:p w14:paraId="5DD89269" w14:textId="77777777" w:rsidR="00A13E38" w:rsidRDefault="00A13E38">
      <w:pPr>
        <w:rPr>
          <w:rStyle w:val="Hyperlink"/>
          <w:rFonts w:eastAsiaTheme="majorEastAsia"/>
          <w:b/>
          <w:bCs/>
          <w:color w:val="000000" w:themeColor="text1"/>
          <w:sz w:val="32"/>
          <w:szCs w:val="32"/>
          <w:u w:val="none"/>
        </w:rPr>
      </w:pPr>
      <w:r>
        <w:rPr>
          <w:rStyle w:val="Hyperlink"/>
          <w:color w:val="000000" w:themeColor="text1"/>
          <w:u w:val="none"/>
        </w:rPr>
        <w:br w:type="page"/>
      </w:r>
    </w:p>
    <w:p w14:paraId="74FE9E0C" w14:textId="3DE0887F" w:rsidR="00270C1A" w:rsidRDefault="00CE751E" w:rsidP="00CE751E">
      <w:pPr>
        <w:pStyle w:val="Heading2"/>
        <w:rPr>
          <w:rStyle w:val="Hyperlink"/>
          <w:color w:val="000000" w:themeColor="text1"/>
          <w:u w:val="none"/>
        </w:rPr>
      </w:pPr>
      <w:bookmarkStart w:id="50" w:name="_Toc175218925"/>
      <w:r w:rsidRPr="00CE751E">
        <w:rPr>
          <w:rStyle w:val="Hyperlink"/>
          <w:color w:val="000000" w:themeColor="text1"/>
          <w:u w:val="none"/>
        </w:rPr>
        <w:lastRenderedPageBreak/>
        <w:t>Sensory Teaching, Advisory and Resource Service</w:t>
      </w:r>
      <w:r w:rsidR="003319B3">
        <w:rPr>
          <w:rStyle w:val="Hyperlink"/>
          <w:color w:val="000000" w:themeColor="text1"/>
          <w:u w:val="none"/>
        </w:rPr>
        <w:t xml:space="preserve"> (STARS)</w:t>
      </w:r>
      <w:bookmarkEnd w:id="50"/>
    </w:p>
    <w:p w14:paraId="2E96D488" w14:textId="77777777" w:rsidR="00A42EA6" w:rsidRPr="00A42EA6" w:rsidRDefault="00A42EA6" w:rsidP="00A42EA6"/>
    <w:p w14:paraId="3BD61ADA" w14:textId="0BEDDA3C" w:rsidR="00C7790D" w:rsidRPr="00A42EA6" w:rsidRDefault="00A42EA6" w:rsidP="00270C1A">
      <w:pPr>
        <w:rPr>
          <w:rStyle w:val="Hyperlink"/>
          <w:color w:val="000000" w:themeColor="text1"/>
          <w:u w:val="none"/>
        </w:rPr>
      </w:pPr>
      <w:r w:rsidRPr="00A42EA6">
        <w:rPr>
          <w:noProof/>
        </w:rPr>
        <w:drawing>
          <wp:anchor distT="0" distB="0" distL="114300" distR="114300" simplePos="0" relativeHeight="251762176" behindDoc="0" locked="0" layoutInCell="1" allowOverlap="1" wp14:anchorId="0D39D680" wp14:editId="2A79D31E">
            <wp:simplePos x="0" y="0"/>
            <wp:positionH relativeFrom="column">
              <wp:posOffset>-1633</wp:posOffset>
            </wp:positionH>
            <wp:positionV relativeFrom="paragraph">
              <wp:posOffset>1905</wp:posOffset>
            </wp:positionV>
            <wp:extent cx="3715268" cy="1124107"/>
            <wp:effectExtent l="0" t="0" r="0" b="0"/>
            <wp:wrapThrough wrapText="bothSides">
              <wp:wrapPolygon edited="0">
                <wp:start x="0" y="0"/>
                <wp:lineTo x="0" y="21234"/>
                <wp:lineTo x="21489" y="21234"/>
                <wp:lineTo x="21489" y="0"/>
                <wp:lineTo x="0" y="0"/>
              </wp:wrapPolygon>
            </wp:wrapThrough>
            <wp:docPr id="381308657" name="Picture 1" descr="A blue text with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08657" name="Picture 1" descr="A blue text with black border"/>
                    <pic:cNvPicPr/>
                  </pic:nvPicPr>
                  <pic:blipFill>
                    <a:blip r:embed="rId160">
                      <a:extLst>
                        <a:ext uri="{28A0092B-C50C-407E-A947-70E740481C1C}">
                          <a14:useLocalDpi xmlns:a14="http://schemas.microsoft.com/office/drawing/2010/main" val="0"/>
                        </a:ext>
                      </a:extLst>
                    </a:blip>
                    <a:stretch>
                      <a:fillRect/>
                    </a:stretch>
                  </pic:blipFill>
                  <pic:spPr>
                    <a:xfrm>
                      <a:off x="0" y="0"/>
                      <a:ext cx="3715268" cy="1124107"/>
                    </a:xfrm>
                    <a:prstGeom prst="rect">
                      <a:avLst/>
                    </a:prstGeom>
                  </pic:spPr>
                </pic:pic>
              </a:graphicData>
            </a:graphic>
            <wp14:sizeRelH relativeFrom="page">
              <wp14:pctWidth>0</wp14:pctWidth>
            </wp14:sizeRelH>
            <wp14:sizeRelV relativeFrom="page">
              <wp14:pctHeight>0</wp14:pctHeight>
            </wp14:sizeRelV>
          </wp:anchor>
        </w:drawing>
      </w:r>
      <w:r w:rsidR="00270C1A" w:rsidRPr="00270C1A">
        <w:rPr>
          <w:rStyle w:val="Hyperlink"/>
          <w:rFonts w:eastAsia="Arial"/>
          <w:color w:val="auto"/>
          <w:u w:val="none"/>
        </w:rPr>
        <w:t>STARS</w:t>
      </w:r>
      <w:r w:rsidR="00270C1A">
        <w:rPr>
          <w:rStyle w:val="Hyperlink"/>
          <w:rFonts w:eastAsia="Arial"/>
          <w:color w:val="auto"/>
          <w:u w:val="none"/>
        </w:rPr>
        <w:t xml:space="preserve"> Sensory Support Service, known as STARS, is </w:t>
      </w:r>
      <w:r w:rsidR="000F2BC1">
        <w:rPr>
          <w:rStyle w:val="Hyperlink"/>
          <w:rFonts w:eastAsia="Arial"/>
          <w:color w:val="auto"/>
          <w:u w:val="none"/>
        </w:rPr>
        <w:t xml:space="preserve">joint </w:t>
      </w:r>
      <w:r w:rsidR="00270C1A">
        <w:rPr>
          <w:rStyle w:val="Hyperlink"/>
          <w:rFonts w:eastAsia="Arial"/>
          <w:color w:val="auto"/>
          <w:u w:val="none"/>
        </w:rPr>
        <w:t xml:space="preserve">funded by the </w:t>
      </w:r>
      <w:r w:rsidR="000F2BC1">
        <w:rPr>
          <w:rStyle w:val="Hyperlink"/>
          <w:rFonts w:eastAsia="Arial"/>
          <w:color w:val="auto"/>
          <w:u w:val="none"/>
        </w:rPr>
        <w:t>Redcar and Cleveland/Middlesbrough and Hartlepool local authorities</w:t>
      </w:r>
      <w:r w:rsidR="00270C1A">
        <w:rPr>
          <w:rStyle w:val="Hyperlink"/>
          <w:rFonts w:eastAsia="Arial"/>
          <w:color w:val="auto"/>
          <w:u w:val="none"/>
        </w:rPr>
        <w:t xml:space="preserve"> to provide hearing </w:t>
      </w:r>
      <w:r w:rsidR="00FB5A92">
        <w:rPr>
          <w:rStyle w:val="Hyperlink"/>
          <w:rFonts w:eastAsia="Arial"/>
          <w:color w:val="auto"/>
          <w:u w:val="none"/>
        </w:rPr>
        <w:t>and/or vision support for learners (0-25 years). The STARS team have qualified teachers who are specially trained in supporting learners with hearing and/or vision loss.</w:t>
      </w:r>
    </w:p>
    <w:p w14:paraId="68335C94" w14:textId="1798CC26" w:rsidR="00FB5A92" w:rsidRPr="000F2BC1" w:rsidRDefault="00FB5A92" w:rsidP="00270C1A">
      <w:pPr>
        <w:rPr>
          <w:rStyle w:val="Hyperlink"/>
          <w:rFonts w:eastAsia="Arial"/>
          <w:b/>
          <w:bCs/>
          <w:color w:val="auto"/>
          <w:u w:val="none"/>
        </w:rPr>
      </w:pPr>
      <w:r w:rsidRPr="000F2BC1">
        <w:rPr>
          <w:rStyle w:val="Hyperlink"/>
          <w:rFonts w:eastAsia="Arial"/>
          <w:b/>
          <w:bCs/>
          <w:color w:val="auto"/>
          <w:u w:val="none"/>
        </w:rPr>
        <w:t>Hearing Support</w:t>
      </w:r>
    </w:p>
    <w:p w14:paraId="3888D41A" w14:textId="270769AA" w:rsidR="00FB5A92" w:rsidRDefault="00FB5A92" w:rsidP="00270C1A">
      <w:pPr>
        <w:rPr>
          <w:rStyle w:val="Hyperlink"/>
          <w:rFonts w:eastAsia="Arial"/>
          <w:color w:val="auto"/>
          <w:u w:val="none"/>
        </w:rPr>
      </w:pPr>
      <w:r>
        <w:rPr>
          <w:rStyle w:val="Hyperlink"/>
          <w:rFonts w:eastAsia="Arial"/>
          <w:color w:val="auto"/>
          <w:u w:val="none"/>
        </w:rPr>
        <w:t>Sometimes referred to as a ‘hearing loss’, ‘hearing impairment’ or ‘deafness</w:t>
      </w:r>
      <w:r w:rsidR="007F0516">
        <w:rPr>
          <w:rStyle w:val="Hyperlink"/>
          <w:rFonts w:eastAsia="Arial"/>
          <w:color w:val="auto"/>
          <w:u w:val="none"/>
        </w:rPr>
        <w:t xml:space="preserve">’ – however the learner prefers to describe their hearing levels, STARS aims to ensure all learners reach their academic </w:t>
      </w:r>
      <w:r w:rsidR="0069546C">
        <w:rPr>
          <w:rStyle w:val="Hyperlink"/>
          <w:rFonts w:eastAsia="Arial"/>
          <w:color w:val="auto"/>
          <w:u w:val="none"/>
        </w:rPr>
        <w:t>potential and</w:t>
      </w:r>
      <w:r w:rsidR="007F0516">
        <w:rPr>
          <w:rStyle w:val="Hyperlink"/>
          <w:rFonts w:eastAsia="Arial"/>
          <w:color w:val="auto"/>
          <w:u w:val="none"/>
        </w:rPr>
        <w:t xml:space="preserve"> are active members of society. </w:t>
      </w:r>
    </w:p>
    <w:p w14:paraId="4D5D1668" w14:textId="1C849996" w:rsidR="007F0516" w:rsidRDefault="007F0516" w:rsidP="00270C1A">
      <w:pPr>
        <w:rPr>
          <w:rStyle w:val="Hyperlink"/>
          <w:rFonts w:eastAsia="Arial"/>
          <w:color w:val="auto"/>
          <w:u w:val="none"/>
        </w:rPr>
      </w:pPr>
      <w:r>
        <w:rPr>
          <w:rStyle w:val="Hyperlink"/>
          <w:rFonts w:eastAsia="Arial"/>
          <w:color w:val="auto"/>
          <w:u w:val="none"/>
        </w:rPr>
        <w:t xml:space="preserve">The Service accepts online, e-referrals for hearing support from ENT consultants and paediatric audiologists. </w:t>
      </w:r>
      <w:r w:rsidR="00D370EB">
        <w:rPr>
          <w:rStyle w:val="Hyperlink"/>
          <w:rFonts w:eastAsia="Arial"/>
          <w:color w:val="auto"/>
          <w:u w:val="none"/>
        </w:rPr>
        <w:t xml:space="preserve">Parents and schools who are concerned about a child’s hearing </w:t>
      </w:r>
      <w:r w:rsidR="00595598">
        <w:rPr>
          <w:rStyle w:val="Hyperlink"/>
          <w:rFonts w:eastAsia="Arial"/>
          <w:color w:val="auto"/>
          <w:u w:val="none"/>
        </w:rPr>
        <w:t xml:space="preserve">are advised that their child should visit their GP to discuss a referral to ENT/Audiology. The Service </w:t>
      </w:r>
      <w:r w:rsidR="0069546C">
        <w:rPr>
          <w:rStyle w:val="Hyperlink"/>
          <w:rFonts w:eastAsia="Arial"/>
          <w:color w:val="auto"/>
          <w:u w:val="none"/>
        </w:rPr>
        <w:t>can</w:t>
      </w:r>
      <w:r w:rsidR="00595598">
        <w:rPr>
          <w:rStyle w:val="Hyperlink"/>
          <w:rFonts w:eastAsia="Arial"/>
          <w:color w:val="auto"/>
          <w:u w:val="none"/>
        </w:rPr>
        <w:t xml:space="preserve"> provide informal advice to parents and school at this stage</w:t>
      </w:r>
      <w:r w:rsidR="0069546C">
        <w:rPr>
          <w:rStyle w:val="Hyperlink"/>
          <w:rFonts w:eastAsia="Arial"/>
          <w:color w:val="auto"/>
          <w:u w:val="none"/>
        </w:rPr>
        <w:t>.</w:t>
      </w:r>
    </w:p>
    <w:p w14:paraId="7183C9EC" w14:textId="4BC067CE" w:rsidR="0069546C" w:rsidRPr="000F2BC1" w:rsidRDefault="0069546C" w:rsidP="00270C1A">
      <w:pPr>
        <w:rPr>
          <w:rStyle w:val="Hyperlink"/>
          <w:rFonts w:eastAsia="Arial"/>
          <w:b/>
          <w:bCs/>
          <w:color w:val="auto"/>
          <w:u w:val="none"/>
        </w:rPr>
      </w:pPr>
      <w:r w:rsidRPr="000F2BC1">
        <w:rPr>
          <w:rStyle w:val="Hyperlink"/>
          <w:rFonts w:eastAsia="Arial"/>
          <w:b/>
          <w:bCs/>
          <w:color w:val="auto"/>
          <w:u w:val="none"/>
        </w:rPr>
        <w:t>Vision Support</w:t>
      </w:r>
    </w:p>
    <w:p w14:paraId="567FF500" w14:textId="691C0B03" w:rsidR="0069546C" w:rsidRDefault="0069546C" w:rsidP="00270C1A">
      <w:pPr>
        <w:rPr>
          <w:rStyle w:val="Hyperlink"/>
          <w:rFonts w:eastAsia="Arial"/>
          <w:color w:val="auto"/>
          <w:u w:val="none"/>
        </w:rPr>
      </w:pPr>
      <w:r>
        <w:rPr>
          <w:rStyle w:val="Hyperlink"/>
          <w:rFonts w:eastAsia="Arial"/>
          <w:color w:val="auto"/>
          <w:u w:val="none"/>
        </w:rPr>
        <w:t xml:space="preserve">Sometimes referred to as ‘visual impairment’, or ‘visually impaired’ – however the learner prefers to describe their levels of vision, STARS aim to ensure all learners reach their academic potential and are active members of society. </w:t>
      </w:r>
    </w:p>
    <w:p w14:paraId="2B94E692" w14:textId="70C57AC6" w:rsidR="0069546C" w:rsidRDefault="0069546C" w:rsidP="00270C1A">
      <w:pPr>
        <w:rPr>
          <w:rStyle w:val="Hyperlink"/>
          <w:rFonts w:eastAsia="Arial"/>
          <w:color w:val="auto"/>
          <w:u w:val="none"/>
        </w:rPr>
      </w:pPr>
      <w:r>
        <w:rPr>
          <w:rStyle w:val="Hyperlink"/>
          <w:rFonts w:eastAsia="Arial"/>
          <w:color w:val="auto"/>
          <w:u w:val="none"/>
        </w:rPr>
        <w:t xml:space="preserve">The Service accepts online, e-referrals for vision from </w:t>
      </w:r>
      <w:r w:rsidR="00A42EA6">
        <w:rPr>
          <w:rStyle w:val="Hyperlink"/>
          <w:rFonts w:eastAsia="Arial"/>
          <w:color w:val="auto"/>
          <w:u w:val="none"/>
        </w:rPr>
        <w:t>Ophthalmology</w:t>
      </w:r>
      <w:r>
        <w:rPr>
          <w:rStyle w:val="Hyperlink"/>
          <w:rFonts w:eastAsia="Arial"/>
          <w:color w:val="auto"/>
          <w:u w:val="none"/>
        </w:rPr>
        <w:t xml:space="preserve"> and other NHS professionals, families, schools and any wider professionals working with the learner. </w:t>
      </w:r>
    </w:p>
    <w:p w14:paraId="5CC844D3" w14:textId="47B156BF" w:rsidR="0069546C" w:rsidRPr="000F2BC1" w:rsidRDefault="0069546C" w:rsidP="00270C1A">
      <w:pPr>
        <w:rPr>
          <w:rStyle w:val="Hyperlink"/>
          <w:rFonts w:eastAsia="Arial"/>
          <w:b/>
          <w:bCs/>
          <w:color w:val="auto"/>
          <w:u w:val="none"/>
        </w:rPr>
      </w:pPr>
      <w:r w:rsidRPr="000F2BC1">
        <w:rPr>
          <w:rStyle w:val="Hyperlink"/>
          <w:rFonts w:eastAsia="Arial"/>
          <w:b/>
          <w:bCs/>
          <w:color w:val="auto"/>
          <w:u w:val="none"/>
        </w:rPr>
        <w:t>Support when Hearing and Vision Levels are Both Affected</w:t>
      </w:r>
    </w:p>
    <w:p w14:paraId="1C42FD95" w14:textId="228DD47C" w:rsidR="002E5CF7" w:rsidRDefault="0069546C" w:rsidP="00270C1A">
      <w:pPr>
        <w:rPr>
          <w:rStyle w:val="Hyperlink"/>
          <w:rFonts w:eastAsia="Arial"/>
          <w:color w:val="auto"/>
          <w:u w:val="none"/>
        </w:rPr>
      </w:pPr>
      <w:r>
        <w:rPr>
          <w:rStyle w:val="Hyperlink"/>
          <w:rFonts w:eastAsia="Arial"/>
          <w:color w:val="auto"/>
          <w:u w:val="none"/>
        </w:rPr>
        <w:t>Sometimes referred to as ‘Multi-Sensory Impairment</w:t>
      </w:r>
      <w:r w:rsidR="00966A23">
        <w:rPr>
          <w:rStyle w:val="Hyperlink"/>
          <w:rFonts w:eastAsia="Arial"/>
          <w:color w:val="auto"/>
          <w:u w:val="none"/>
        </w:rPr>
        <w:t xml:space="preserve">’, (MSI) or ‘Dual Sensory Loss’ – however the learner prefers to describe their levels of hearing and vision, STARS aim to ensure all learners reach their academic potential and are active members of society. Families and professionals seeking to initiate an assessment of MSI </w:t>
      </w:r>
      <w:r w:rsidR="00A42EA6">
        <w:rPr>
          <w:rStyle w:val="Hyperlink"/>
          <w:rFonts w:eastAsia="Arial"/>
          <w:color w:val="auto"/>
          <w:u w:val="none"/>
        </w:rPr>
        <w:t>can</w:t>
      </w:r>
      <w:r w:rsidR="00966A23">
        <w:rPr>
          <w:rStyle w:val="Hyperlink"/>
          <w:rFonts w:eastAsia="Arial"/>
          <w:color w:val="auto"/>
          <w:u w:val="none"/>
        </w:rPr>
        <w:t xml:space="preserve"> request this service using the link </w:t>
      </w:r>
      <w:r w:rsidR="002E5CF7">
        <w:rPr>
          <w:rStyle w:val="Hyperlink"/>
          <w:rFonts w:eastAsia="Arial"/>
          <w:color w:val="auto"/>
          <w:u w:val="none"/>
        </w:rPr>
        <w:t xml:space="preserve">below. </w:t>
      </w:r>
    </w:p>
    <w:p w14:paraId="0739E380" w14:textId="11FC895C" w:rsidR="002E5CF7" w:rsidRPr="000F2BC1" w:rsidRDefault="002E5CF7" w:rsidP="00270C1A">
      <w:pPr>
        <w:rPr>
          <w:rStyle w:val="Hyperlink"/>
          <w:rFonts w:eastAsia="Arial"/>
          <w:b/>
          <w:bCs/>
          <w:color w:val="auto"/>
          <w:u w:val="none"/>
        </w:rPr>
      </w:pPr>
      <w:r w:rsidRPr="000F2BC1">
        <w:rPr>
          <w:rStyle w:val="Hyperlink"/>
          <w:rFonts w:eastAsia="Arial"/>
          <w:b/>
          <w:bCs/>
          <w:color w:val="auto"/>
          <w:u w:val="none"/>
        </w:rPr>
        <w:t>How to refer to the STARS service for hearing and/or vision support</w:t>
      </w:r>
    </w:p>
    <w:p w14:paraId="3A96F440" w14:textId="71FDF2B0" w:rsidR="009716DA" w:rsidRDefault="009716DA" w:rsidP="00270C1A">
      <w:pPr>
        <w:rPr>
          <w:rStyle w:val="Hyperlink"/>
          <w:rFonts w:eastAsia="Arial"/>
          <w:color w:val="auto"/>
          <w:u w:val="none"/>
        </w:rPr>
      </w:pPr>
      <w:r>
        <w:rPr>
          <w:rStyle w:val="Hyperlink"/>
          <w:rFonts w:eastAsia="Arial"/>
          <w:color w:val="auto"/>
          <w:u w:val="none"/>
        </w:rPr>
        <w:lastRenderedPageBreak/>
        <w:t xml:space="preserve">STARS only accept online e-referrals for hearing and/or vision support. It is vitally important that the referrals to the service have the correct contact details, including email addresses. </w:t>
      </w:r>
    </w:p>
    <w:p w14:paraId="1629FE16" w14:textId="77777777" w:rsidR="000F2BC1" w:rsidRDefault="000F2BC1" w:rsidP="000F2BC1">
      <w:pPr>
        <w:rPr>
          <w:rStyle w:val="Hyperlink"/>
          <w:rFonts w:eastAsia="Arial"/>
          <w:color w:val="auto"/>
          <w:u w:val="none"/>
        </w:rPr>
      </w:pPr>
      <w:r>
        <w:rPr>
          <w:rStyle w:val="Hyperlink"/>
          <w:rFonts w:eastAsia="Arial"/>
          <w:color w:val="auto"/>
          <w:u w:val="none"/>
        </w:rPr>
        <w:t>Link to the STARS Support online e-referral:</w:t>
      </w:r>
    </w:p>
    <w:p w14:paraId="640552A7" w14:textId="77777777" w:rsidR="000F2BC1" w:rsidRDefault="000F2BC1" w:rsidP="000F2BC1">
      <w:pPr>
        <w:rPr>
          <w:rStyle w:val="Hyperlink"/>
          <w:rFonts w:eastAsia="Arial"/>
          <w:color w:val="auto"/>
          <w:u w:val="none"/>
        </w:rPr>
      </w:pPr>
      <w:hyperlink r:id="rId161" w:history="1">
        <w:r w:rsidRPr="00BB0517">
          <w:rPr>
            <w:rStyle w:val="Hyperlink"/>
            <w:rFonts w:eastAsia="Arial"/>
          </w:rPr>
          <w:t>https://my.middlesbrough.gov.uk/service/Referral_To_STARS_For_Support</w:t>
        </w:r>
      </w:hyperlink>
      <w:r>
        <w:rPr>
          <w:rStyle w:val="Hyperlink"/>
          <w:rFonts w:eastAsia="Arial"/>
          <w:color w:val="auto"/>
          <w:u w:val="none"/>
        </w:rPr>
        <w:t xml:space="preserve"> </w:t>
      </w:r>
    </w:p>
    <w:p w14:paraId="1FE5D617" w14:textId="4F36D723" w:rsidR="000F2BC1" w:rsidRPr="000F2BC1" w:rsidRDefault="000F2BC1" w:rsidP="00270C1A">
      <w:pPr>
        <w:rPr>
          <w:rStyle w:val="Hyperlink"/>
          <w:rFonts w:eastAsia="Arial"/>
          <w:i/>
          <w:iCs/>
          <w:color w:val="auto"/>
          <w:u w:val="none"/>
        </w:rPr>
      </w:pPr>
      <w:r w:rsidRPr="00F00F9B">
        <w:rPr>
          <w:rStyle w:val="Hyperlink"/>
          <w:rFonts w:eastAsia="Arial"/>
          <w:i/>
          <w:iCs/>
          <w:color w:val="auto"/>
          <w:u w:val="none"/>
        </w:rPr>
        <w:t xml:space="preserve">(please note you do not need to create an account to make the referral). </w:t>
      </w:r>
    </w:p>
    <w:p w14:paraId="118E6F78" w14:textId="3967F007" w:rsidR="009716DA" w:rsidRDefault="009716DA" w:rsidP="00270C1A">
      <w:pPr>
        <w:rPr>
          <w:rStyle w:val="Hyperlink"/>
          <w:rFonts w:eastAsia="Arial"/>
          <w:color w:val="auto"/>
          <w:u w:val="none"/>
        </w:rPr>
      </w:pPr>
      <w:r>
        <w:rPr>
          <w:rStyle w:val="Hyperlink"/>
          <w:rFonts w:eastAsia="Arial"/>
          <w:color w:val="auto"/>
          <w:u w:val="none"/>
        </w:rPr>
        <w:t>Consent forms, signed by the family and relevant clinic letters (including audiograms) should still be promptly forwarded to the STARS admin email</w:t>
      </w:r>
      <w:r w:rsidR="004D3151">
        <w:rPr>
          <w:rStyle w:val="Hyperlink"/>
          <w:rFonts w:eastAsia="Arial"/>
          <w:color w:val="auto"/>
          <w:u w:val="none"/>
        </w:rPr>
        <w:t>:</w:t>
      </w:r>
    </w:p>
    <w:p w14:paraId="016F8267" w14:textId="5E5DF356" w:rsidR="0069546C" w:rsidRDefault="002E5CF7" w:rsidP="00270C1A">
      <w:pPr>
        <w:rPr>
          <w:rStyle w:val="Hyperlink"/>
          <w:rFonts w:eastAsia="Arial"/>
          <w:color w:val="auto"/>
          <w:u w:val="none"/>
        </w:rPr>
      </w:pPr>
      <w:hyperlink r:id="rId162" w:history="1">
        <w:r w:rsidRPr="00BB0517">
          <w:rPr>
            <w:rStyle w:val="Hyperlink"/>
            <w:rFonts w:eastAsia="Arial"/>
          </w:rPr>
          <w:t>admin_STARS@middlesbrough.gov.uk</w:t>
        </w:r>
      </w:hyperlink>
      <w:r>
        <w:rPr>
          <w:rStyle w:val="Hyperlink"/>
          <w:rFonts w:eastAsia="Arial"/>
          <w:color w:val="auto"/>
          <w:u w:val="none"/>
        </w:rPr>
        <w:t xml:space="preserve"> </w:t>
      </w:r>
    </w:p>
    <w:p w14:paraId="5E4B3CF2" w14:textId="77777777" w:rsidR="004D3151" w:rsidRDefault="004D3151" w:rsidP="00270C1A">
      <w:pPr>
        <w:rPr>
          <w:rStyle w:val="Hyperlink"/>
          <w:rFonts w:eastAsia="Arial"/>
          <w:color w:val="auto"/>
          <w:u w:val="none"/>
        </w:rPr>
      </w:pPr>
    </w:p>
    <w:p w14:paraId="26E56F94" w14:textId="77777777" w:rsidR="00C7790D" w:rsidRDefault="00C7790D" w:rsidP="00095C51">
      <w:pPr>
        <w:rPr>
          <w:rStyle w:val="Hyperlink"/>
          <w:rFonts w:eastAsia="Arial"/>
          <w:i/>
          <w:iCs/>
          <w:color w:val="ED7D31" w:themeColor="accent2"/>
        </w:rPr>
      </w:pPr>
    </w:p>
    <w:p w14:paraId="660D745A" w14:textId="313673D6" w:rsidR="00C7790D" w:rsidRDefault="00C7790D" w:rsidP="00095C51">
      <w:pPr>
        <w:rPr>
          <w:rStyle w:val="Hyperlink"/>
          <w:rFonts w:eastAsia="Arial"/>
          <w:i/>
          <w:iCs/>
          <w:color w:val="ED7D31" w:themeColor="accent2"/>
        </w:rPr>
      </w:pPr>
    </w:p>
    <w:p w14:paraId="0C7C2368" w14:textId="116705CE" w:rsidR="00930629" w:rsidRDefault="00930629" w:rsidP="00095C51">
      <w:pPr>
        <w:rPr>
          <w:rStyle w:val="Hyperlink"/>
          <w:rFonts w:eastAsia="Arial"/>
          <w:i/>
          <w:iCs/>
          <w:color w:val="ED7D31" w:themeColor="accent2"/>
        </w:rPr>
      </w:pPr>
    </w:p>
    <w:p w14:paraId="38566C14" w14:textId="77777777" w:rsidR="00930629" w:rsidRDefault="00930629" w:rsidP="00095C51"/>
    <w:p w14:paraId="0C67DEB1" w14:textId="77777777" w:rsidR="002F790F" w:rsidRDefault="002F790F">
      <w:pPr>
        <w:rPr>
          <w:rFonts w:eastAsia="Arial"/>
          <w:b/>
          <w:bCs/>
          <w:noProof/>
          <w:sz w:val="36"/>
          <w:szCs w:val="36"/>
          <w:highlight w:val="lightGray"/>
        </w:rPr>
      </w:pPr>
      <w:r>
        <w:rPr>
          <w:highlight w:val="lightGray"/>
        </w:rPr>
        <w:br w:type="page"/>
      </w:r>
    </w:p>
    <w:p w14:paraId="5D25EFAD" w14:textId="7478FBB2" w:rsidR="7131BE79" w:rsidRPr="000D5EAF" w:rsidRDefault="7131BE79" w:rsidP="008C0AE6">
      <w:pPr>
        <w:pStyle w:val="Heading1"/>
        <w:numPr>
          <w:ilvl w:val="0"/>
          <w:numId w:val="27"/>
        </w:numPr>
      </w:pPr>
      <w:bookmarkStart w:id="51" w:name="_Toc175218926"/>
      <w:r>
        <w:lastRenderedPageBreak/>
        <w:t>Child and Adolescent Mental Health Services (CAMHS)</w:t>
      </w:r>
      <w:bookmarkEnd w:id="51"/>
      <w:r>
        <w:t xml:space="preserve"> </w:t>
      </w:r>
    </w:p>
    <w:p w14:paraId="0B939082" w14:textId="77777777" w:rsidR="00A952C1" w:rsidRDefault="00A952C1" w:rsidP="001B1070">
      <w:r>
        <w:rPr>
          <w:noProof/>
        </w:rPr>
        <w:drawing>
          <wp:anchor distT="0" distB="0" distL="114300" distR="114300" simplePos="0" relativeHeight="251640320" behindDoc="0" locked="0" layoutInCell="1" allowOverlap="1" wp14:anchorId="0067801E" wp14:editId="036947C7">
            <wp:simplePos x="0" y="0"/>
            <wp:positionH relativeFrom="margin">
              <wp:align>left</wp:align>
            </wp:positionH>
            <wp:positionV relativeFrom="paragraph">
              <wp:posOffset>151130</wp:posOffset>
            </wp:positionV>
            <wp:extent cx="3343910" cy="1609725"/>
            <wp:effectExtent l="0" t="0" r="889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63">
                      <a:extLst>
                        <a:ext uri="{28A0092B-C50C-407E-A947-70E740481C1C}">
                          <a14:useLocalDpi xmlns:a14="http://schemas.microsoft.com/office/drawing/2010/main" val="0"/>
                        </a:ext>
                      </a:extLst>
                    </a:blip>
                    <a:stretch>
                      <a:fillRect/>
                    </a:stretch>
                  </pic:blipFill>
                  <pic:spPr>
                    <a:xfrm>
                      <a:off x="0" y="0"/>
                      <a:ext cx="3344638" cy="1609995"/>
                    </a:xfrm>
                    <a:prstGeom prst="rect">
                      <a:avLst/>
                    </a:prstGeom>
                  </pic:spPr>
                </pic:pic>
              </a:graphicData>
            </a:graphic>
            <wp14:sizeRelH relativeFrom="page">
              <wp14:pctWidth>0</wp14:pctWidth>
            </wp14:sizeRelH>
            <wp14:sizeRelV relativeFrom="page">
              <wp14:pctHeight>0</wp14:pctHeight>
            </wp14:sizeRelV>
          </wp:anchor>
        </w:drawing>
      </w:r>
    </w:p>
    <w:p w14:paraId="5CE8A7C8" w14:textId="1D5972BD" w:rsidR="001B1070" w:rsidRDefault="001B1070" w:rsidP="001B1070">
      <w:r>
        <w:t>CAMHS stands for Child and Adolescent Mental Health Services and covers a range of teams across Redcar and Cleveland known as the Getting Help system, these include:</w:t>
      </w:r>
    </w:p>
    <w:p w14:paraId="2C595BE8" w14:textId="77777777" w:rsidR="00750B12" w:rsidRDefault="001B1070" w:rsidP="001B1070">
      <w:r>
        <w:t>The Link, The Junction, Mind, Time for You and Mental Health Support Teams in Schools.</w:t>
      </w:r>
    </w:p>
    <w:p w14:paraId="6EF1349D" w14:textId="5C4FF846" w:rsidR="7131BE79" w:rsidRDefault="7131BE79" w:rsidP="001B1070">
      <w:r w:rsidRPr="52D0F013">
        <w:t>The</w:t>
      </w:r>
      <w:r w:rsidR="00750B12">
        <w:t>se services</w:t>
      </w:r>
      <w:r w:rsidRPr="52D0F013">
        <w:t xml:space="preserve"> offer assessment and treatment when children and young people have emotional, </w:t>
      </w:r>
      <w:r w:rsidR="168C06BE" w:rsidRPr="52D0F013">
        <w:t>behavioural,</w:t>
      </w:r>
      <w:r w:rsidRPr="52D0F013">
        <w:t xml:space="preserve"> or mental health difficulties. Types of problems CAMHS can help with include </w:t>
      </w:r>
      <w:r w:rsidR="4BCE21FB" w:rsidRPr="52D0F013">
        <w:t>low mood</w:t>
      </w:r>
      <w:r w:rsidRPr="52D0F013">
        <w:t>, depression, eating di</w:t>
      </w:r>
      <w:r w:rsidR="60B6E6DE" w:rsidRPr="52D0F013">
        <w:t>sorder</w:t>
      </w:r>
      <w:r w:rsidRPr="52D0F013">
        <w:t xml:space="preserve">s, low self-esteem, anxiety, obsessions or compulsions, sleep problems, self-harming and the effects of abuse or traumatic events. </w:t>
      </w:r>
    </w:p>
    <w:p w14:paraId="447C8BEA" w14:textId="77777777" w:rsidR="00A3244C" w:rsidRPr="00A3244C" w:rsidRDefault="00A3244C" w:rsidP="00A3244C">
      <w:r w:rsidRPr="00A3244C">
        <w:t>There are also CAMHS Nurses in the following GP practices who can be accessed by telephoning the admin team.</w:t>
      </w:r>
    </w:p>
    <w:p w14:paraId="7910693F"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Bentley Medical Practice </w:t>
      </w:r>
    </w:p>
    <w:p w14:paraId="05A27C8B"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Zetland Medical Practice </w:t>
      </w:r>
    </w:p>
    <w:p w14:paraId="45908E47" w14:textId="77777777" w:rsidR="00A3244C" w:rsidRPr="00A3244C" w:rsidRDefault="00A3244C" w:rsidP="00A3244C">
      <w:pPr>
        <w:autoSpaceDE w:val="0"/>
        <w:autoSpaceDN w:val="0"/>
        <w:adjustRightInd w:val="0"/>
        <w:spacing w:after="0" w:line="240" w:lineRule="auto"/>
        <w:rPr>
          <w:color w:val="231F20"/>
        </w:rPr>
      </w:pPr>
      <w:r w:rsidRPr="00A3244C">
        <w:rPr>
          <w:color w:val="231F20"/>
        </w:rPr>
        <w:t>Huntcliff Surgery</w:t>
      </w:r>
    </w:p>
    <w:p w14:paraId="55AF12F5"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Ravenscar Surgery </w:t>
      </w:r>
    </w:p>
    <w:p w14:paraId="387720B0"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The Greenhouse Surgery </w:t>
      </w:r>
    </w:p>
    <w:p w14:paraId="4D2DD80D"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The Saltscar Surgery </w:t>
      </w:r>
    </w:p>
    <w:p w14:paraId="3EC1F1A3" w14:textId="56C452CD" w:rsidR="00A3244C" w:rsidRPr="00A3244C" w:rsidRDefault="00A3244C" w:rsidP="00A3244C">
      <w:r w:rsidRPr="00A3244C">
        <w:rPr>
          <w:color w:val="231F20"/>
        </w:rPr>
        <w:t xml:space="preserve">Coatham Surgery </w:t>
      </w:r>
    </w:p>
    <w:p w14:paraId="315FBFF9" w14:textId="490560A5" w:rsidR="00A3244C" w:rsidRPr="00A3244C" w:rsidRDefault="00A3244C" w:rsidP="00A3244C">
      <w:r w:rsidRPr="00A3244C">
        <w:t xml:space="preserve">Most young people will benefit from help and support from these </w:t>
      </w:r>
      <w:r w:rsidR="00D33081" w:rsidRPr="00A3244C">
        <w:t>services,</w:t>
      </w:r>
      <w:r w:rsidRPr="00A3244C">
        <w:t xml:space="preserve"> but more complex presentations may need support from Tees</w:t>
      </w:r>
      <w:r w:rsidR="00D33081">
        <w:t>,</w:t>
      </w:r>
      <w:r w:rsidRPr="00A3244C">
        <w:t xml:space="preserve"> Esk and Wear Valleys (TEWV) NHS Trust’s Getting More Help Teams.</w:t>
      </w:r>
    </w:p>
    <w:p w14:paraId="4154916B" w14:textId="77777777" w:rsidR="00A3244C" w:rsidRDefault="00A3244C" w:rsidP="00A3244C">
      <w:r w:rsidRPr="00A3244C">
        <w:t>Tees, Esk and Wear Valleys NHS Trust Getting More Help Teams are specialist NHS services, who can also diagnose and treat serious mental health problems.</w:t>
      </w:r>
    </w:p>
    <w:p w14:paraId="02F47B99" w14:textId="77777777" w:rsidR="00A3244C" w:rsidRDefault="00A3244C" w:rsidP="001B1070"/>
    <w:p w14:paraId="5F6F7ED8" w14:textId="744BE89B" w:rsidR="00576D91" w:rsidRDefault="603C68A7" w:rsidP="002173EB">
      <w:pPr>
        <w:pStyle w:val="Heading2"/>
      </w:pPr>
      <w:bookmarkStart w:id="52" w:name="_Toc175218927"/>
      <w:r w:rsidRPr="00296B4C">
        <w:t>Tees CAMHS Crisis and Intensive Home Treatment Team</w:t>
      </w:r>
      <w:bookmarkEnd w:id="52"/>
    </w:p>
    <w:p w14:paraId="71BF50C3" w14:textId="77777777" w:rsidR="000F2BC1" w:rsidRPr="000F2BC1" w:rsidRDefault="000F2BC1" w:rsidP="000F2BC1"/>
    <w:p w14:paraId="45563557" w14:textId="4D42ED35" w:rsidR="00654029" w:rsidRPr="00654029" w:rsidRDefault="00654029" w:rsidP="00576D91">
      <w:pPr>
        <w:rPr>
          <w:b/>
          <w:bCs/>
        </w:rPr>
      </w:pPr>
      <w:r>
        <w:t xml:space="preserve">The CAMHS crisis team is a 24-hour service that covers all of Teesside and is accessible for any young person up to the age of 18. It is accessible by a free phone number which is staffed 24 hours a day and can be accessed by </w:t>
      </w:r>
      <w:r>
        <w:lastRenderedPageBreak/>
        <w:t xml:space="preserve">anyone who feels </w:t>
      </w:r>
      <w:r w:rsidR="7CC1061D">
        <w:t>they are</w:t>
      </w:r>
      <w:r>
        <w:t xml:space="preserve"> experiencing a mental health crisis. The response from the team will be based around the level of risk the young person poses to themselves and/or others and may include telephone support to parents/carers and other agencies, direct telephone support to young people and face to face assessments where needed. Carers and young people are encouraged to contact the team rather than attend busy A and E Units, unless a young person has physically harmed and needs treatment.</w:t>
      </w:r>
    </w:p>
    <w:p w14:paraId="174932D5" w14:textId="77777777" w:rsidR="00654029" w:rsidRPr="00654029" w:rsidRDefault="00654029" w:rsidP="00576D91">
      <w:pPr>
        <w:rPr>
          <w:b/>
          <w:bCs/>
        </w:rPr>
      </w:pPr>
      <w:r w:rsidRPr="00654029">
        <w:t>All young people seen face to face will be offered a follow up appointment and will be involved in producing their own stay safe plan to help manage further emotional difficulties and help prevent further crisis. If needed, the crisis team can offer short pieces of work for up to two weeks for those young people who continue to present as high risk and need further assessment and support.</w:t>
      </w:r>
    </w:p>
    <w:p w14:paraId="4209B9CC" w14:textId="06DA73F6" w:rsidR="00654029" w:rsidRPr="000F2BC1" w:rsidRDefault="00654029" w:rsidP="000F2BC1">
      <w:pPr>
        <w:rPr>
          <w:b/>
          <w:bCs/>
        </w:rPr>
      </w:pPr>
      <w:r w:rsidRPr="00654029">
        <w:t xml:space="preserve">The Intensive Home Treatment element of the team is for those young people who present as high risk of hospital admission. The main aim of this part of the service is to offer alternatives to hospital admission by offering an intensive package of support in the community. The team also aims to work alongside young people already involved with TEWV Getting Help Teams who need additional support to aid them in their treatment. This may be through a period of intensive assessment, parental support or intensive interventions that cannot be offered from the TEWV Getting Help Teams. The team also aims to promote recovery and staying well for those young people who have been in hospital and aims to prevent further hospital stays where possible. To make a referral into CAMHS we now use a Single Point of Contact referral system. </w:t>
      </w:r>
    </w:p>
    <w:p w14:paraId="74B43FED" w14:textId="28DB7F37" w:rsidR="006C451A" w:rsidRDefault="50B8AFAC" w:rsidP="000F2BC1">
      <w:pPr>
        <w:pStyle w:val="Heading2"/>
      </w:pPr>
      <w:bookmarkStart w:id="53" w:name="_Toc175218928"/>
      <w:r w:rsidRPr="00296B4C">
        <w:t>Single Point of Contact (SPOC)</w:t>
      </w:r>
      <w:bookmarkEnd w:id="53"/>
    </w:p>
    <w:p w14:paraId="21CD4F1E" w14:textId="77777777" w:rsidR="000F2BC1" w:rsidRPr="000F2BC1" w:rsidRDefault="000F2BC1" w:rsidP="000F2BC1"/>
    <w:p w14:paraId="450F9F77" w14:textId="23BDA430" w:rsidR="00F30906" w:rsidRDefault="50B8AFAC" w:rsidP="00095C51">
      <w:r>
        <w:t xml:space="preserve">To provide a point of contact for children and young people to access a Mental Health professional who, through a meaningful conversation with understanding and reassurance, can provide experience and knowledge to reach a collaborative agreement as to where their needs can be most appropriately met. The service can be accessed by a self-referral, call 0300 2000 000, your details will be </w:t>
      </w:r>
      <w:r w:rsidR="12059161">
        <w:t>taken,</w:t>
      </w:r>
      <w:r>
        <w:t xml:space="preserve"> and a clinician will call you back. Alternatively, by a referral submitted by a GP, School </w:t>
      </w:r>
      <w:r w:rsidR="32B76799">
        <w:t>Teacher,</w:t>
      </w:r>
      <w:r>
        <w:t xml:space="preserve"> or Social Worker</w:t>
      </w:r>
    </w:p>
    <w:p w14:paraId="4C17E5BC" w14:textId="77777777" w:rsidR="00944033" w:rsidRDefault="414C68C5" w:rsidP="00095C51">
      <w:r w:rsidRPr="52D0F013">
        <w:t>CAMHS Contacts</w:t>
      </w:r>
      <w:r w:rsidR="528BFD3F" w:rsidRPr="52D0F013">
        <w:t>:</w:t>
      </w:r>
    </w:p>
    <w:p w14:paraId="22096C8A" w14:textId="74356B37" w:rsidR="00255CBA" w:rsidRDefault="528BFD3F" w:rsidP="00095C51">
      <w:r w:rsidRPr="52D0F013">
        <w:t xml:space="preserve">Redcar CAMHS </w:t>
      </w:r>
      <w:hyperlink r:id="rId164" w:history="1">
        <w:r w:rsidR="00E35420" w:rsidRPr="00AA5512">
          <w:rPr>
            <w:rStyle w:val="Hyperlink"/>
            <w:rFonts w:eastAsia="Arial"/>
            <w:b/>
            <w:bCs/>
          </w:rPr>
          <w:t>tewv.rc-camhs@nhs.net</w:t>
        </w:r>
      </w:hyperlink>
      <w:r w:rsidR="31E17AB6" w:rsidRPr="52D0F013">
        <w:t xml:space="preserve"> or 03000132000 option </w:t>
      </w:r>
      <w:r w:rsidR="002C5C0E" w:rsidRPr="52D0F013">
        <w:t>3.</w:t>
      </w:r>
    </w:p>
    <w:p w14:paraId="39009783" w14:textId="66C155E7" w:rsidR="00255CBA" w:rsidRDefault="528BFD3F" w:rsidP="00095C51">
      <w:r w:rsidRPr="52D0F013">
        <w:t xml:space="preserve">Single Point of Contact </w:t>
      </w:r>
      <w:hyperlink r:id="rId165">
        <w:r w:rsidRPr="52D0F013">
          <w:rPr>
            <w:rStyle w:val="Hyperlink"/>
            <w:rFonts w:eastAsia="Arial"/>
            <w:b/>
          </w:rPr>
          <w:t>tewv.stspoc-camhs@nhs.net</w:t>
        </w:r>
      </w:hyperlink>
      <w:r w:rsidRPr="52D0F013">
        <w:t xml:space="preserve"> </w:t>
      </w:r>
      <w:r w:rsidR="6F987410" w:rsidRPr="52D0F013">
        <w:t>or 03002000000</w:t>
      </w:r>
    </w:p>
    <w:p w14:paraId="722531B3" w14:textId="0FE400D5" w:rsidR="00CD6AFD" w:rsidRDefault="4E042C15" w:rsidP="00095C51">
      <w:pPr>
        <w:rPr>
          <w:rStyle w:val="Hyperlink"/>
          <w:rFonts w:eastAsia="Arial"/>
          <w:b/>
        </w:rPr>
      </w:pPr>
      <w:r w:rsidRPr="52D0F013">
        <w:rPr>
          <w:rFonts w:eastAsia="Arial"/>
          <w:b/>
        </w:rPr>
        <w:lastRenderedPageBreak/>
        <w:t xml:space="preserve">CAMHS Training Team </w:t>
      </w:r>
      <w:hyperlink r:id="rId166">
        <w:r w:rsidRPr="52D0F013">
          <w:rPr>
            <w:rStyle w:val="Hyperlink"/>
            <w:rFonts w:eastAsia="Arial"/>
            <w:b/>
          </w:rPr>
          <w:t>tewv.camhs-training@nhs.net</w:t>
        </w:r>
      </w:hyperlink>
    </w:p>
    <w:p w14:paraId="5D2F94E7" w14:textId="7101EE70" w:rsidR="004A4CBF" w:rsidRPr="00F0677D" w:rsidRDefault="4E042C15" w:rsidP="00095C51">
      <w:r w:rsidRPr="1B8E1BC1">
        <w:t>Crisis Line 08000516171</w:t>
      </w:r>
    </w:p>
    <w:p w14:paraId="548B06C5" w14:textId="6930CE12" w:rsidR="4B319EEA" w:rsidRDefault="4B319EEA" w:rsidP="4B319EEA">
      <w:pPr>
        <w:rPr>
          <w:rFonts w:eastAsia="Arial"/>
          <w:i/>
          <w:iCs/>
        </w:rPr>
      </w:pPr>
      <w:r w:rsidRPr="4B319EEA">
        <w:rPr>
          <w:b/>
          <w:bCs/>
        </w:rPr>
        <w:t xml:space="preserve">Links to the Local Offer to access Single Point of Contact Form: </w:t>
      </w:r>
    </w:p>
    <w:p w14:paraId="56E31432" w14:textId="2CB22F22" w:rsidR="00283230" w:rsidRPr="008C0AE6" w:rsidRDefault="4B319EEA" w:rsidP="00095C51">
      <w:pPr>
        <w:rPr>
          <w:rFonts w:eastAsia="Arial"/>
          <w:color w:val="0000FF"/>
          <w:u w:val="single"/>
        </w:rPr>
      </w:pPr>
      <w:hyperlink r:id="rId167">
        <w:r w:rsidRPr="4B319EEA">
          <w:rPr>
            <w:rStyle w:val="Hyperlink"/>
            <w:rFonts w:eastAsia="Arial"/>
          </w:rPr>
          <w:t>CAMHS - Single Point of Contact Referral Forms | Redcar &amp; Cleveland: Information Directory (redcar-cleveland.gov.uk)</w:t>
        </w:r>
      </w:hyperlink>
    </w:p>
    <w:p w14:paraId="11A67D04" w14:textId="77777777" w:rsidR="00A42EA6" w:rsidRDefault="00A42EA6">
      <w:pPr>
        <w:rPr>
          <w:rFonts w:eastAsia="Arial"/>
          <w:b/>
          <w:bCs/>
          <w:noProof/>
          <w:sz w:val="36"/>
          <w:szCs w:val="36"/>
          <w:u w:val="single"/>
        </w:rPr>
      </w:pPr>
      <w:r>
        <w:br w:type="page"/>
      </w:r>
    </w:p>
    <w:p w14:paraId="2C4FCC17" w14:textId="3CDD522E" w:rsidR="008E20AE" w:rsidRDefault="00640285" w:rsidP="008C0AE6">
      <w:pPr>
        <w:pStyle w:val="Heading1"/>
        <w:numPr>
          <w:ilvl w:val="0"/>
          <w:numId w:val="27"/>
        </w:numPr>
      </w:pPr>
      <w:bookmarkStart w:id="54" w:name="_Toc175218929"/>
      <w:r>
        <w:lastRenderedPageBreak/>
        <w:t>Neurodevelopmental Service</w:t>
      </w:r>
      <w:bookmarkEnd w:id="54"/>
    </w:p>
    <w:p w14:paraId="2B077B5E" w14:textId="77777777" w:rsidR="00640285" w:rsidRDefault="00640285" w:rsidP="00640285"/>
    <w:p w14:paraId="0B6718C6" w14:textId="4ACD1A90" w:rsidR="008C0AE6" w:rsidRDefault="00640285" w:rsidP="00640285">
      <w:r w:rsidRPr="00640285">
        <w:t xml:space="preserve">Over the past 12 months, there has been a significant increase in the number of children being referred for Autism/ADHD Assessments. This has resulted in lengthy waits for assessments to conclude due to an open referral route whereby any professional can refer. On average 52% of referrals progress to a specialist assessment when there are identified needs associated with ASD/ADHD. </w:t>
      </w:r>
    </w:p>
    <w:p w14:paraId="04BEF9C3" w14:textId="4373EBE8" w:rsidR="008C0AE6" w:rsidRDefault="008C0AE6" w:rsidP="00640285">
      <w:r>
        <w:t xml:space="preserve">To help reduce referrals to the neurodevelopmental pathway that are not appropriate or may need other interventions prior to referring for assessment, we have developed a Neurodiversity Graduation Approach in Redcar and Cleveland visual support. We recommend that any professionals considering a referral for the neurodevelopmental pathway ensures that there has been a graduated approach to accessing all services prior to making the consultation call. The visual is a step by step process to the actions that could be taken prior to booking the Professional Consultation Line call (see below).  Please use this link to access the visual through Redcar and Cleveland Local Offer </w:t>
      </w:r>
      <w:hyperlink r:id="rId168" w:history="1">
        <w:r w:rsidRPr="008C0AE6">
          <w:rPr>
            <w:rStyle w:val="Hyperlink"/>
          </w:rPr>
          <w:t>School Neuro with contact information (1).docx (live.com)</w:t>
        </w:r>
      </w:hyperlink>
    </w:p>
    <w:p w14:paraId="3B7F1E1B" w14:textId="77777777" w:rsidR="008C0AE6" w:rsidRDefault="00640285" w:rsidP="00640285">
      <w:r w:rsidRPr="00640285">
        <w:t xml:space="preserve">Some time ago, health and care services with support from the local parent carer forums came together and adopted a needs-led approach to assessment and diagnosis. This meant that with or without a diagnosis a child's needs should be identified and those needs met at the earliest opportunity, either whilst waiting for a specialist assessment as part of the Neurodevelopmental Pathway or, for some families, there may be other services who can best meet their needs at that time. </w:t>
      </w:r>
    </w:p>
    <w:p w14:paraId="35ADE409" w14:textId="543AA635" w:rsidR="008C0AE6" w:rsidRDefault="00640285" w:rsidP="00640285">
      <w:r w:rsidRPr="00640285">
        <w:t xml:space="preserve">To help ensure children have access to a timely Neurodevelopmental Assessment, a "Professionals Consultation Line" was implemented to test out whether a pre-referral discussion could support referrers with the identification of Autism and </w:t>
      </w:r>
      <w:r w:rsidR="008C0AE6" w:rsidRPr="00640285">
        <w:t>ADHD and</w:t>
      </w:r>
      <w:r w:rsidRPr="00640285">
        <w:t xml:space="preserve"> help them gain a better understanding of the needs of children and families. This allowed for a more collaborative approach through informed discussion about whether a referral should be progressed and to provide early advice, guidance and helpful strategies back to families at the earliest point. Since September 2023 and following positive feedback, we have extended this pilot across Tees and have implemented the "Professionals Consultation Line" fully. This means that a consultation discussion needs to take place prior to any referral. Additional investment through the ICB has been made available to support this process. The intention is that together, children and families will be supported earlier and have timely access to assessments and that professionals feel supported in decisions for referral and meeting needs for children and families. </w:t>
      </w:r>
    </w:p>
    <w:p w14:paraId="5943A8B9" w14:textId="61952B44" w:rsidR="00640285" w:rsidRDefault="00640285" w:rsidP="00640285">
      <w:r w:rsidRPr="00640285">
        <w:lastRenderedPageBreak/>
        <w:t xml:space="preserve">For the Professionals Consultation Line to work effectively, there is no requirement to complete the referral form prior to this call but it is important that as a referrer you can support the </w:t>
      </w:r>
      <w:r w:rsidR="008C0AE6" w:rsidRPr="00640285">
        <w:t>following: -</w:t>
      </w:r>
      <w:r w:rsidRPr="00640285">
        <w:t xml:space="preserve"> </w:t>
      </w:r>
    </w:p>
    <w:p w14:paraId="153202DD" w14:textId="558EE593" w:rsidR="00640285" w:rsidRDefault="00640285" w:rsidP="00A8305B">
      <w:pPr>
        <w:pStyle w:val="ListParagraph"/>
        <w:numPr>
          <w:ilvl w:val="0"/>
          <w:numId w:val="98"/>
        </w:numPr>
      </w:pPr>
      <w:r w:rsidRPr="00640285">
        <w:t xml:space="preserve">A direct line contact number i.e. mobile number, so you are readily available at your allocated appointment time  </w:t>
      </w:r>
    </w:p>
    <w:p w14:paraId="4B7B6C77" w14:textId="50BEEA18" w:rsidR="00640285" w:rsidRDefault="00640285" w:rsidP="00A8305B">
      <w:pPr>
        <w:pStyle w:val="ListParagraph"/>
        <w:numPr>
          <w:ilvl w:val="0"/>
          <w:numId w:val="98"/>
        </w:numPr>
      </w:pPr>
      <w:r w:rsidRPr="00640285">
        <w:t xml:space="preserve">When booking your consultation, please confirm the number of Children that you would like to discuss (up to a maximum of 4 at one time) </w:t>
      </w:r>
    </w:p>
    <w:p w14:paraId="4F6C2F4F" w14:textId="3468EC59" w:rsidR="00640285" w:rsidRDefault="00640285" w:rsidP="00A8305B">
      <w:pPr>
        <w:pStyle w:val="ListParagraph"/>
        <w:numPr>
          <w:ilvl w:val="0"/>
          <w:numId w:val="98"/>
        </w:numPr>
      </w:pPr>
      <w:r w:rsidRPr="00640285">
        <w:t xml:space="preserve"> Ensure a conversation with the child's parent/carers around the presenting needs has happened prior to appointments being allocated </w:t>
      </w:r>
    </w:p>
    <w:p w14:paraId="66D0921F" w14:textId="1795F157" w:rsidR="00640285" w:rsidRDefault="00640285" w:rsidP="00A8305B">
      <w:pPr>
        <w:pStyle w:val="ListParagraph"/>
        <w:numPr>
          <w:ilvl w:val="0"/>
          <w:numId w:val="98"/>
        </w:numPr>
      </w:pPr>
      <w:r w:rsidRPr="00640285">
        <w:t>Ensure that feedback is shared with parent/carers following the consultation</w:t>
      </w:r>
    </w:p>
    <w:p w14:paraId="37B0429C" w14:textId="07C4BBAE" w:rsidR="00640285" w:rsidRDefault="00640285" w:rsidP="00640285">
      <w:pPr>
        <w:pStyle w:val="Heading2"/>
      </w:pPr>
      <w:bookmarkStart w:id="55" w:name="_Toc175218930"/>
      <w:r>
        <w:t xml:space="preserve">Neurodevelopmental </w:t>
      </w:r>
      <w:r w:rsidRPr="00640285">
        <w:t>Consultation Line</w:t>
      </w:r>
      <w:bookmarkEnd w:id="55"/>
    </w:p>
    <w:p w14:paraId="6D8A61F2" w14:textId="77777777" w:rsidR="008C0AE6" w:rsidRPr="008C0AE6" w:rsidRDefault="008C0AE6" w:rsidP="008C0AE6"/>
    <w:p w14:paraId="47384071" w14:textId="0DB9921C" w:rsidR="00640285" w:rsidRDefault="00640285" w:rsidP="00640285">
      <w:r w:rsidRPr="00640285">
        <w:t xml:space="preserve">As this Consultation Line is dedicated for professionals/referring agencies, you may want to use the following advice and support to signpost families as </w:t>
      </w:r>
      <w:r w:rsidR="008C0AE6" w:rsidRPr="00640285">
        <w:t>follows.</w:t>
      </w:r>
      <w:r w:rsidRPr="00640285">
        <w:t xml:space="preserve"> </w:t>
      </w:r>
    </w:p>
    <w:p w14:paraId="1102D029" w14:textId="59710FD2" w:rsidR="00640285" w:rsidRDefault="00640285" w:rsidP="00CC7602">
      <w:pPr>
        <w:spacing w:line="240" w:lineRule="auto"/>
      </w:pPr>
      <w:r w:rsidRPr="00640285">
        <w:sym w:font="Symbol" w:char="F0B7"/>
      </w:r>
      <w:r w:rsidRPr="00640285">
        <w:t xml:space="preserve"> Bubble of Support </w:t>
      </w:r>
      <w:hyperlink r:id="rId169" w:history="1">
        <w:r w:rsidRPr="007E3730">
          <w:rPr>
            <w:rStyle w:val="Hyperlink"/>
          </w:rPr>
          <w:t>www.nenc-teesvalley.icb.nhs.uk</w:t>
        </w:r>
      </w:hyperlink>
      <w:r w:rsidRPr="00640285">
        <w:t xml:space="preserve"> </w:t>
      </w:r>
    </w:p>
    <w:p w14:paraId="3CC8EEBB" w14:textId="70D9E6B9" w:rsidR="00640285" w:rsidRDefault="00640285" w:rsidP="00CC7602">
      <w:pPr>
        <w:spacing w:line="240" w:lineRule="auto"/>
      </w:pPr>
      <w:r w:rsidRPr="00640285">
        <w:sym w:font="Symbol" w:char="F0B7"/>
      </w:r>
      <w:r w:rsidRPr="00640285">
        <w:t xml:space="preserve"> Family Support Service provided by Daisy Chain </w:t>
      </w:r>
      <w:hyperlink r:id="rId170" w:history="1">
        <w:r w:rsidRPr="007E3730">
          <w:rPr>
            <w:rStyle w:val="Hyperlink"/>
          </w:rPr>
          <w:t>https://www.daisychainproject.co.uk/family-support-service/</w:t>
        </w:r>
      </w:hyperlink>
      <w:r w:rsidRPr="00640285">
        <w:t xml:space="preserve"> </w:t>
      </w:r>
    </w:p>
    <w:p w14:paraId="05AE8922" w14:textId="42EAA061" w:rsidR="00640285" w:rsidRDefault="00640285" w:rsidP="00CC7602">
      <w:pPr>
        <w:spacing w:line="240" w:lineRule="auto"/>
      </w:pPr>
      <w:r w:rsidRPr="00640285">
        <w:sym w:font="Symbol" w:char="F0B7"/>
      </w:r>
      <w:r w:rsidRPr="00640285">
        <w:t xml:space="preserve"> Multiagency Drop-Ins for Parent/Carers – to speak to a range of services and to chat through any early concerns with a Neuro Clinical Nurse Specialist </w:t>
      </w:r>
      <w:hyperlink r:id="rId171" w:history="1">
        <w:r w:rsidRPr="007E3730">
          <w:rPr>
            <w:rStyle w:val="Hyperlink"/>
          </w:rPr>
          <w:t>https://www.daisychainproject.co.uk/family-support-drop-in-sessions/</w:t>
        </w:r>
      </w:hyperlink>
      <w:r w:rsidRPr="00640285">
        <w:t xml:space="preserve"> </w:t>
      </w:r>
    </w:p>
    <w:p w14:paraId="4BB52308" w14:textId="77777777" w:rsidR="00640285" w:rsidRDefault="00640285" w:rsidP="00CC7602">
      <w:pPr>
        <w:spacing w:line="240" w:lineRule="auto"/>
      </w:pPr>
      <w:r w:rsidRPr="00640285">
        <w:sym w:font="Symbol" w:char="F0B7"/>
      </w:r>
      <w:r w:rsidRPr="00640285">
        <w:t xml:space="preserve"> If a child has been accepted onto the Neurodevelopmental Pathway a Parent Carer can contact the Neurodevelopmental Assessment Service on 01642 529790 if there are any queries or concerns </w:t>
      </w:r>
    </w:p>
    <w:p w14:paraId="6A68C902" w14:textId="77777777" w:rsidR="00640285" w:rsidRDefault="00640285" w:rsidP="00CC7602">
      <w:pPr>
        <w:spacing w:line="240" w:lineRule="auto"/>
      </w:pPr>
      <w:r w:rsidRPr="00640285">
        <w:sym w:font="Symbol" w:char="F0B7"/>
      </w:r>
      <w:r w:rsidRPr="00640285">
        <w:t xml:space="preserve"> CAMHS Crisis 0800 0516171 (Option 3, then Option 1) </w:t>
      </w:r>
    </w:p>
    <w:p w14:paraId="23AC7E6B" w14:textId="60E7B7BF" w:rsidR="00640285" w:rsidRDefault="00640285" w:rsidP="00CC7602">
      <w:pPr>
        <w:spacing w:line="240" w:lineRule="auto"/>
      </w:pPr>
      <w:r w:rsidRPr="00640285">
        <w:sym w:font="Symbol" w:char="F0B7"/>
      </w:r>
      <w:r w:rsidRPr="00640285">
        <w:t xml:space="preserve"> CAMHS Single Point of Contact 0300 2000 000 This team can support with any mental health concerns or queries and advise on how best to meet a child's needs. They can share contact details for Mental Health Support Teams in local Schools who can support parent/carers to have a conversation with school around their child's needs. https://www.autismcentral.org.uk/find-help can support families through virtual meet ups and peer support as well as running online courses on a variety of subjects such as "introduction to Autism"</w:t>
      </w:r>
      <w:r>
        <w:t>.</w:t>
      </w:r>
    </w:p>
    <w:p w14:paraId="3C856439" w14:textId="77777777" w:rsidR="00CC7602" w:rsidRDefault="00CC7602" w:rsidP="00CC7602">
      <w:pPr>
        <w:spacing w:line="240" w:lineRule="auto"/>
      </w:pPr>
    </w:p>
    <w:p w14:paraId="1545D5CD" w14:textId="77777777" w:rsidR="00CC7602" w:rsidRDefault="00CC7602" w:rsidP="00CC7602">
      <w:pPr>
        <w:spacing w:line="240" w:lineRule="auto"/>
      </w:pPr>
    </w:p>
    <w:p w14:paraId="3B4BA8C1" w14:textId="77777777" w:rsidR="00640285" w:rsidRPr="00640285" w:rsidRDefault="00640285" w:rsidP="00640285">
      <w:pPr>
        <w:rPr>
          <w:b/>
          <w:bCs/>
        </w:rPr>
      </w:pPr>
      <w:r w:rsidRPr="00640285">
        <w:rPr>
          <w:b/>
          <w:bCs/>
        </w:rPr>
        <w:lastRenderedPageBreak/>
        <w:t xml:space="preserve">The Purpose of the Consultation Line </w:t>
      </w:r>
    </w:p>
    <w:p w14:paraId="2382CD5F" w14:textId="664C5964" w:rsidR="00640285" w:rsidRDefault="00640285" w:rsidP="00640285">
      <w:r w:rsidRPr="00640285">
        <w:t xml:space="preserve">The consultation line is the new referral route into the neurodevelopmental service. It provides an opportunity to have a collaborative discussion regarding the needs of a child pre -referral. We can support a joint decision where neurodevelopmental traits may or may not be apparent within the classroom and/or home environment and to help identify appropriate support </w:t>
      </w:r>
      <w:r>
        <w:t xml:space="preserve">You will be asked for </w:t>
      </w:r>
      <w:r w:rsidRPr="00640285">
        <w:t xml:space="preserve">information on </w:t>
      </w:r>
      <w:r w:rsidR="008C0AE6" w:rsidRPr="00640285">
        <w:t>concerns</w:t>
      </w:r>
      <w:r w:rsidRPr="00640285">
        <w:t xml:space="preserve"> in relation to; </w:t>
      </w:r>
    </w:p>
    <w:p w14:paraId="79937A09" w14:textId="6BDBB315" w:rsidR="00640285" w:rsidRDefault="00640285" w:rsidP="00A8305B">
      <w:pPr>
        <w:pStyle w:val="ListParagraph"/>
        <w:numPr>
          <w:ilvl w:val="0"/>
          <w:numId w:val="99"/>
        </w:numPr>
      </w:pPr>
      <w:r w:rsidRPr="00640285">
        <w:t xml:space="preserve">ASD/ADHD </w:t>
      </w:r>
    </w:p>
    <w:p w14:paraId="79DFBE9D" w14:textId="27683FCF" w:rsidR="00640285" w:rsidRDefault="00640285" w:rsidP="00A8305B">
      <w:pPr>
        <w:pStyle w:val="ListParagraph"/>
        <w:numPr>
          <w:ilvl w:val="0"/>
          <w:numId w:val="99"/>
        </w:numPr>
      </w:pPr>
      <w:r w:rsidRPr="00640285">
        <w:t xml:space="preserve">Other contributing factors to presentations </w:t>
      </w:r>
    </w:p>
    <w:p w14:paraId="2AF12A37" w14:textId="1B05E3B9" w:rsidR="00640285" w:rsidRDefault="00640285" w:rsidP="00A8305B">
      <w:pPr>
        <w:pStyle w:val="ListParagraph"/>
        <w:numPr>
          <w:ilvl w:val="0"/>
          <w:numId w:val="99"/>
        </w:numPr>
      </w:pPr>
      <w:r w:rsidRPr="00640285">
        <w:t xml:space="preserve">Cognition and Learning </w:t>
      </w:r>
    </w:p>
    <w:p w14:paraId="02A5EB93" w14:textId="3C20DBF1" w:rsidR="00640285" w:rsidRDefault="00640285" w:rsidP="00A8305B">
      <w:pPr>
        <w:pStyle w:val="ListParagraph"/>
        <w:numPr>
          <w:ilvl w:val="0"/>
          <w:numId w:val="99"/>
        </w:numPr>
      </w:pPr>
      <w:r w:rsidRPr="00640285">
        <w:t xml:space="preserve">What support has already been tried and how effective it has been </w:t>
      </w:r>
    </w:p>
    <w:p w14:paraId="3A282B1D" w14:textId="77777777" w:rsidR="00640285" w:rsidRDefault="00640285" w:rsidP="00A8305B">
      <w:pPr>
        <w:pStyle w:val="ListParagraph"/>
        <w:numPr>
          <w:ilvl w:val="0"/>
          <w:numId w:val="99"/>
        </w:numPr>
      </w:pPr>
      <w:r w:rsidRPr="00640285">
        <w:t xml:space="preserve">Any unmet needs and plans to rectify this If there are any queries around neurodevelopmental needs, highlighted by yourselves and/or parent carers, please give us a call and book some time in with one of our clinicians to prevent further waits for families and children, as currently over half of all referrals received are not accepted onto a diagnostic pathway. </w:t>
      </w:r>
    </w:p>
    <w:p w14:paraId="556A6422" w14:textId="4230307B" w:rsidR="00640285" w:rsidRPr="008C0AE6" w:rsidRDefault="00640285" w:rsidP="00640285">
      <w:pPr>
        <w:ind w:left="360"/>
        <w:rPr>
          <w:b/>
          <w:bCs/>
          <w:i/>
          <w:iCs/>
          <w:color w:val="FF0000"/>
          <w:u w:val="single"/>
        </w:rPr>
      </w:pPr>
      <w:r w:rsidRPr="008C0AE6">
        <w:rPr>
          <w:b/>
          <w:bCs/>
          <w:i/>
          <w:iCs/>
          <w:color w:val="FF0000"/>
          <w:u w:val="single"/>
        </w:rPr>
        <w:t>Please note the consultation line is for professionals only.</w:t>
      </w:r>
    </w:p>
    <w:p w14:paraId="427B5E49" w14:textId="59DF2EDE" w:rsidR="00640285" w:rsidRDefault="00640285" w:rsidP="00A42EA6">
      <w:pPr>
        <w:ind w:left="360"/>
      </w:pPr>
      <w:r>
        <w:t xml:space="preserve">Appointment times are bookable slots throughout the day. The clinician have slots from 8am and will be flexible around the referrers commitments to find a suitable time for their call. The line is operated by an administrator who will assist in booking your slot. </w:t>
      </w:r>
    </w:p>
    <w:p w14:paraId="28DBCEB9" w14:textId="59E2E0D5" w:rsidR="00640285" w:rsidRDefault="00640285" w:rsidP="00640285">
      <w:pPr>
        <w:pStyle w:val="Heading2"/>
      </w:pPr>
      <w:bookmarkStart w:id="56" w:name="_Toc175218931"/>
      <w:r w:rsidRPr="00640285">
        <w:t>Bubble of Support</w:t>
      </w:r>
      <w:bookmarkEnd w:id="56"/>
    </w:p>
    <w:p w14:paraId="67A0ADAD" w14:textId="77777777" w:rsidR="00640285" w:rsidRPr="00640285" w:rsidRDefault="00640285" w:rsidP="00640285"/>
    <w:p w14:paraId="3284EC36" w14:textId="07BF15B0" w:rsidR="00C62F8F" w:rsidRDefault="00640285" w:rsidP="00C62F8F">
      <w:r>
        <w:t xml:space="preserve">The Bubble of Support offers a ‘needs led’ pathway to ensure young people and their families are supported. The Bubble of Support can offer advice, guidance and support. Please visit </w:t>
      </w:r>
      <w:hyperlink r:id="rId172" w:history="1">
        <w:r w:rsidRPr="007E3730">
          <w:rPr>
            <w:rStyle w:val="Hyperlink"/>
          </w:rPr>
          <w:t>www.nenc-teesvalley.icb.nhs.uk</w:t>
        </w:r>
      </w:hyperlink>
      <w:r>
        <w:t xml:space="preserve"> for the most up to date information.</w:t>
      </w:r>
    </w:p>
    <w:p w14:paraId="56F2177E" w14:textId="1CA6E0D9" w:rsidR="00640285" w:rsidRDefault="00640285" w:rsidP="00640285">
      <w:pPr>
        <w:pStyle w:val="Heading2"/>
      </w:pPr>
      <w:bookmarkStart w:id="57" w:name="_Toc175218932"/>
      <w:r>
        <w:t>Neurodevelopmental Pathway Support for Families</w:t>
      </w:r>
      <w:bookmarkEnd w:id="57"/>
    </w:p>
    <w:p w14:paraId="16C75D3F" w14:textId="77777777" w:rsidR="00640285" w:rsidRDefault="00640285" w:rsidP="00640285"/>
    <w:p w14:paraId="67C77B52" w14:textId="5475D275" w:rsidR="00C62F8F" w:rsidRDefault="00640285" w:rsidP="00640285">
      <w:r>
        <w:t xml:space="preserve">Families can access peer support through their local Parent Carer Forum. In Redcar and Cleveland, we have SEND Family Voice or through the Family Support Service which is provided by Daisy Chain. </w:t>
      </w:r>
    </w:p>
    <w:p w14:paraId="63170C62" w14:textId="77777777" w:rsidR="00C62F8F" w:rsidRDefault="00C62F8F" w:rsidP="00C62F8F">
      <w:pPr>
        <w:pStyle w:val="Heading2"/>
      </w:pPr>
      <w:bookmarkStart w:id="58" w:name="_Toc175218933"/>
      <w:r>
        <w:t>Family Support Service</w:t>
      </w:r>
      <w:bookmarkEnd w:id="58"/>
    </w:p>
    <w:p w14:paraId="404124D1" w14:textId="11D31DA2" w:rsidR="00C62F8F" w:rsidRDefault="00C62F8F" w:rsidP="00C62F8F">
      <w:r>
        <w:t xml:space="preserve">The Family Support Service provided by Daisy Chain offers regular monthly multi-agency drop ins for parent/carers to attend. Usually there are representatives from Family Support Service, Neurodevelopmental Pathway, </w:t>
      </w:r>
      <w:r>
        <w:lastRenderedPageBreak/>
        <w:t xml:space="preserve">CAMHS, SEND, Early Years SEND Practitioners, Inclusion, Short Breaks Service, SEND Family Voice, Carers Together. If you are working with a parent who thinks their child may have a neurodifference then please advise them to visit the drop in service. For further information please visit </w:t>
      </w:r>
      <w:hyperlink r:id="rId173" w:history="1">
        <w:r w:rsidRPr="00640285">
          <w:rPr>
            <w:rStyle w:val="Hyperlink"/>
          </w:rPr>
          <w:t>Family Support Service - Daisy Chain (daisychainproject.co.uk)</w:t>
        </w:r>
      </w:hyperlink>
      <w:r>
        <w:t xml:space="preserve"> or telephone 01642 531248</w:t>
      </w:r>
    </w:p>
    <w:p w14:paraId="2DFF6A64" w14:textId="77777777" w:rsidR="00CC7602" w:rsidRDefault="00CC7602">
      <w:pPr>
        <w:rPr>
          <w:rFonts w:eastAsia="Arial"/>
          <w:b/>
          <w:bCs/>
          <w:noProof/>
          <w:sz w:val="36"/>
          <w:szCs w:val="36"/>
          <w:u w:val="single"/>
        </w:rPr>
      </w:pPr>
      <w:r>
        <w:br w:type="page"/>
      </w:r>
    </w:p>
    <w:p w14:paraId="15BA3662" w14:textId="4D937BC1" w:rsidR="00C63DB0" w:rsidRDefault="00C63DB0" w:rsidP="00C63DB0">
      <w:pPr>
        <w:pStyle w:val="Heading1"/>
        <w:numPr>
          <w:ilvl w:val="0"/>
          <w:numId w:val="27"/>
        </w:numPr>
      </w:pPr>
      <w:bookmarkStart w:id="59" w:name="_Toc175218934"/>
      <w:r>
        <w:lastRenderedPageBreak/>
        <w:t xml:space="preserve">Mental Health </w:t>
      </w:r>
      <w:r w:rsidR="006C5094">
        <w:t>Teams in School</w:t>
      </w:r>
      <w:bookmarkEnd w:id="59"/>
    </w:p>
    <w:p w14:paraId="2BA8DC61" w14:textId="77777777" w:rsidR="006C5094" w:rsidRDefault="006C5094" w:rsidP="006C5094"/>
    <w:p w14:paraId="2ED39C0E" w14:textId="77777777" w:rsidR="00964091" w:rsidRPr="00964091" w:rsidRDefault="00964091" w:rsidP="00964091">
      <w:pPr>
        <w:pStyle w:val="Heading2"/>
      </w:pPr>
      <w:bookmarkStart w:id="60" w:name="_Toc175218935"/>
      <w:r w:rsidRPr="00964091">
        <w:t>Getting Help Mental Health Service in Educational Settings</w:t>
      </w:r>
      <w:bookmarkEnd w:id="60"/>
    </w:p>
    <w:p w14:paraId="2B9BCD92" w14:textId="77777777" w:rsidR="00C63DB0" w:rsidRDefault="00C63DB0" w:rsidP="00C63DB0"/>
    <w:p w14:paraId="05C9080C" w14:textId="77777777" w:rsidR="00964091" w:rsidRPr="00964091" w:rsidRDefault="00964091" w:rsidP="00964091">
      <w:r w:rsidRPr="00964091">
        <w:t xml:space="preserve">The majority of children and young people attend an education setting up to the age of 16; be that mainstream school or college or a specialist provision. They offer a safe space where the education and well-being of those attending is the primary aim. Schools are in a unique position as they are able to help prevent mental health problems by promoting resilience as part of an integrated, whole school approach that is tailored to the needs of their pupils. A whole school approach is one that goes beyond the teaching in the classroom to pervade all aspects of school life. Schools can provide a first line of defence – recognising signs and symptoms at a very early stage and preventing conditions escalating. Rather than being considered separately, a whole school well-being offer should be embedded within educational delivery. This intertwined approach works holistically to achieve positive outcomes for achievement, attainment, and overall well-being. </w:t>
      </w:r>
    </w:p>
    <w:p w14:paraId="0C465AF3" w14:textId="77777777" w:rsidR="00964091" w:rsidRPr="00964091" w:rsidRDefault="00964091" w:rsidP="00964091"/>
    <w:p w14:paraId="021BE4AA" w14:textId="77777777" w:rsidR="00964091" w:rsidRPr="00964091" w:rsidRDefault="00964091" w:rsidP="00964091">
      <w:r w:rsidRPr="00964091">
        <w:t>In 2018 the Government published the non-statutory ‘</w:t>
      </w:r>
      <w:r w:rsidRPr="00964091">
        <w:rPr>
          <w:b/>
          <w:bCs/>
        </w:rPr>
        <w:t>Mental Health and Behaviour’</w:t>
      </w:r>
      <w:r w:rsidRPr="00964091">
        <w:t xml:space="preserve"> advisory document which: </w:t>
      </w:r>
    </w:p>
    <w:p w14:paraId="031FECB5" w14:textId="77777777" w:rsidR="00964091" w:rsidRPr="00964091" w:rsidRDefault="00964091" w:rsidP="00964091">
      <w:pPr>
        <w:numPr>
          <w:ilvl w:val="0"/>
          <w:numId w:val="117"/>
        </w:numPr>
      </w:pPr>
      <w:r w:rsidRPr="00964091">
        <w:t xml:space="preserve">Sets out schools’ roles and responsibilities in relation to mental health and behaviour, within their existing duties; </w:t>
      </w:r>
    </w:p>
    <w:p w14:paraId="7AC88FE7" w14:textId="77777777" w:rsidR="00964091" w:rsidRPr="00964091" w:rsidRDefault="00964091" w:rsidP="00964091">
      <w:pPr>
        <w:numPr>
          <w:ilvl w:val="0"/>
          <w:numId w:val="117"/>
        </w:numPr>
      </w:pPr>
      <w:r w:rsidRPr="00964091">
        <w:t xml:space="preserve">Outlines how schools can identify whether a child or young person’s behaviour – disruptive, withdrawn, anxious, depressed or otherwise – may be related to a mental health problem, and how to support them in these circumstances; </w:t>
      </w:r>
    </w:p>
    <w:p w14:paraId="7B4591F0" w14:textId="77777777" w:rsidR="00964091" w:rsidRPr="00964091" w:rsidRDefault="00964091" w:rsidP="00964091">
      <w:pPr>
        <w:numPr>
          <w:ilvl w:val="0"/>
          <w:numId w:val="117"/>
        </w:numPr>
      </w:pPr>
      <w:r w:rsidRPr="00964091">
        <w:t>Provides advice and guidance on working with other professionals and external agencies where appropriate; and provides links to additional support available to schools, including frameworks, audit tools, evidence and resources.</w:t>
      </w:r>
    </w:p>
    <w:p w14:paraId="36FC94A8" w14:textId="77777777" w:rsidR="00964091" w:rsidRPr="00964091" w:rsidRDefault="00964091" w:rsidP="00964091">
      <w:pPr>
        <w:rPr>
          <w:b/>
          <w:bCs/>
          <w:u w:val="single"/>
        </w:rPr>
      </w:pPr>
    </w:p>
    <w:p w14:paraId="12DFBD3D" w14:textId="77777777" w:rsidR="00964091" w:rsidRPr="00964091" w:rsidRDefault="00964091" w:rsidP="00964091">
      <w:r w:rsidRPr="00964091">
        <w:t xml:space="preserve">All settings within Redcar and Cleveland are supported by the Getting Help Service. The service is a collaboration between Inside Out, Public Health HeadStart, Voluntary Sector providers and Tees Esk and Wear Valley NHS Trust. </w:t>
      </w:r>
    </w:p>
    <w:p w14:paraId="31A330DD" w14:textId="77F63732" w:rsidR="00964091" w:rsidRPr="00964091" w:rsidRDefault="00964091" w:rsidP="00964091">
      <w:r w:rsidRPr="00964091">
        <w:t xml:space="preserve">The main aim of the Getting Help service will be to coordinate a whole systems approach, whilst responding to mental health difficulties at its earliest </w:t>
      </w:r>
      <w:r w:rsidRPr="00964091">
        <w:lastRenderedPageBreak/>
        <w:t xml:space="preserve">point. The service is designed to support the Getting advice and Getting Help quadrants of the iThrive framework. </w:t>
      </w:r>
    </w:p>
    <w:p w14:paraId="5C96650D" w14:textId="77777777" w:rsidR="00964091" w:rsidRPr="00964091" w:rsidRDefault="00964091" w:rsidP="00964091"/>
    <w:p w14:paraId="10AF8A9A" w14:textId="27F9B4C6" w:rsidR="00964091" w:rsidRPr="00964091" w:rsidRDefault="00964091" w:rsidP="00964091">
      <w:pPr>
        <w:jc w:val="center"/>
      </w:pPr>
      <w:r w:rsidRPr="00964091">
        <w:rPr>
          <w:noProof/>
        </w:rPr>
        <w:drawing>
          <wp:inline distT="0" distB="0" distL="0" distR="0" wp14:anchorId="4BDC48A3" wp14:editId="40943508">
            <wp:extent cx="3514725" cy="3778043"/>
            <wp:effectExtent l="0" t="0" r="0" b="0"/>
            <wp:docPr id="516894737" name="Picture 8" descr="THRIVE Framework | Haringe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IVE Framework | Haringey Council"/>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25735" cy="3789877"/>
                    </a:xfrm>
                    <a:prstGeom prst="rect">
                      <a:avLst/>
                    </a:prstGeom>
                    <a:noFill/>
                    <a:ln>
                      <a:noFill/>
                    </a:ln>
                  </pic:spPr>
                </pic:pic>
              </a:graphicData>
            </a:graphic>
          </wp:inline>
        </w:drawing>
      </w:r>
    </w:p>
    <w:p w14:paraId="3964F87B" w14:textId="77777777" w:rsidR="00964091" w:rsidRPr="00964091" w:rsidRDefault="00964091" w:rsidP="00964091"/>
    <w:p w14:paraId="719D6BE9" w14:textId="77777777" w:rsidR="00964091" w:rsidRPr="00964091" w:rsidRDefault="00964091" w:rsidP="00964091">
      <w:r w:rsidRPr="00964091">
        <w:t>Each educational setting has a named provider.</w:t>
      </w:r>
    </w:p>
    <w:tbl>
      <w:tblPr>
        <w:tblStyle w:val="TableGrid"/>
        <w:tblW w:w="0" w:type="auto"/>
        <w:tblLook w:val="04A0" w:firstRow="1" w:lastRow="0" w:firstColumn="1" w:lastColumn="0" w:noHBand="0" w:noVBand="1"/>
      </w:tblPr>
      <w:tblGrid>
        <w:gridCol w:w="4913"/>
        <w:gridCol w:w="4719"/>
      </w:tblGrid>
      <w:tr w:rsidR="00964091" w:rsidRPr="00964091" w14:paraId="6372B9F7" w14:textId="77777777" w:rsidTr="00964091">
        <w:tc>
          <w:tcPr>
            <w:tcW w:w="4913" w:type="dxa"/>
            <w:tcBorders>
              <w:top w:val="single" w:sz="4" w:space="0" w:color="auto"/>
              <w:left w:val="single" w:sz="4" w:space="0" w:color="auto"/>
              <w:bottom w:val="single" w:sz="4" w:space="0" w:color="auto"/>
              <w:right w:val="single" w:sz="4" w:space="0" w:color="auto"/>
            </w:tcBorders>
            <w:hideMark/>
          </w:tcPr>
          <w:p w14:paraId="5671239D" w14:textId="77777777" w:rsidR="00964091" w:rsidRPr="00964091" w:rsidRDefault="00964091" w:rsidP="00964091">
            <w:pPr>
              <w:spacing w:after="160" w:line="259" w:lineRule="auto"/>
            </w:pPr>
            <w:r w:rsidRPr="00964091">
              <w:t>PROVIDER - INSIDE OUT</w:t>
            </w:r>
          </w:p>
        </w:tc>
        <w:tc>
          <w:tcPr>
            <w:tcW w:w="4719" w:type="dxa"/>
            <w:tcBorders>
              <w:top w:val="single" w:sz="4" w:space="0" w:color="auto"/>
              <w:left w:val="single" w:sz="4" w:space="0" w:color="auto"/>
              <w:bottom w:val="single" w:sz="4" w:space="0" w:color="auto"/>
              <w:right w:val="single" w:sz="4" w:space="0" w:color="auto"/>
            </w:tcBorders>
            <w:hideMark/>
          </w:tcPr>
          <w:p w14:paraId="4D702CC7" w14:textId="77777777" w:rsidR="00964091" w:rsidRPr="00964091" w:rsidRDefault="00964091" w:rsidP="00964091">
            <w:pPr>
              <w:spacing w:after="160" w:line="259" w:lineRule="auto"/>
            </w:pPr>
            <w:r w:rsidRPr="00964091">
              <w:t>CONTACT – info@insideoutmhst.co.uk</w:t>
            </w:r>
          </w:p>
        </w:tc>
      </w:tr>
      <w:tr w:rsidR="00964091" w:rsidRPr="00964091" w14:paraId="249F5217" w14:textId="77777777" w:rsidTr="00964091">
        <w:trPr>
          <w:trHeight w:val="4192"/>
        </w:trPr>
        <w:tc>
          <w:tcPr>
            <w:tcW w:w="9632" w:type="dxa"/>
            <w:gridSpan w:val="2"/>
            <w:tcBorders>
              <w:top w:val="single" w:sz="4" w:space="0" w:color="auto"/>
              <w:left w:val="single" w:sz="4" w:space="0" w:color="auto"/>
              <w:bottom w:val="single" w:sz="4" w:space="0" w:color="auto"/>
              <w:right w:val="single" w:sz="4" w:space="0" w:color="auto"/>
            </w:tcBorders>
            <w:vAlign w:val="bottom"/>
          </w:tcPr>
          <w:p w14:paraId="58D4AEA0" w14:textId="1C285D11" w:rsidR="00964091" w:rsidRPr="00964091" w:rsidRDefault="00964091" w:rsidP="00964091">
            <w:pPr>
              <w:spacing w:after="160" w:line="259" w:lineRule="auto"/>
              <w:rPr>
                <w:b/>
                <w:bCs/>
                <w:i/>
                <w:iCs/>
              </w:rPr>
            </w:pPr>
            <w:r w:rsidRPr="00964091">
              <w:rPr>
                <w:b/>
                <w:bCs/>
                <w:i/>
                <w:iCs/>
              </w:rPr>
              <w:t>Primary Schools</w:t>
            </w:r>
          </w:p>
          <w:p w14:paraId="4355133E" w14:textId="37BFEC30" w:rsidR="00964091" w:rsidRPr="00964091" w:rsidRDefault="00964091" w:rsidP="00964091">
            <w:pPr>
              <w:spacing w:after="160" w:line="259" w:lineRule="auto"/>
            </w:pPr>
            <w:r w:rsidRPr="00964091">
              <w:t>Chaloner Primary</w:t>
            </w:r>
          </w:p>
          <w:p w14:paraId="31D01B8C" w14:textId="77777777" w:rsidR="00964091" w:rsidRPr="00964091" w:rsidRDefault="00964091" w:rsidP="00964091">
            <w:pPr>
              <w:spacing w:after="160" w:line="259" w:lineRule="auto"/>
            </w:pPr>
            <w:r w:rsidRPr="00964091">
              <w:t>Grangetown Primary</w:t>
            </w:r>
          </w:p>
          <w:p w14:paraId="17BDA487" w14:textId="77777777" w:rsidR="00964091" w:rsidRPr="00964091" w:rsidRDefault="00964091" w:rsidP="00964091">
            <w:pPr>
              <w:spacing w:after="160" w:line="259" w:lineRule="auto"/>
            </w:pPr>
            <w:r w:rsidRPr="00964091">
              <w:t>Zetland Primary</w:t>
            </w:r>
          </w:p>
          <w:p w14:paraId="615D7A46" w14:textId="77777777" w:rsidR="00964091" w:rsidRPr="00964091" w:rsidRDefault="00964091" w:rsidP="00964091">
            <w:pPr>
              <w:spacing w:after="160" w:line="259" w:lineRule="auto"/>
            </w:pPr>
            <w:r w:rsidRPr="00964091">
              <w:t>Green Gates Primary</w:t>
            </w:r>
          </w:p>
          <w:p w14:paraId="5A28C836" w14:textId="77777777" w:rsidR="00964091" w:rsidRPr="00964091" w:rsidRDefault="00964091" w:rsidP="00964091">
            <w:pPr>
              <w:spacing w:after="160" w:line="259" w:lineRule="auto"/>
            </w:pPr>
            <w:r w:rsidRPr="00964091">
              <w:t>Errington Primary</w:t>
            </w:r>
          </w:p>
          <w:p w14:paraId="6995B853" w14:textId="77777777" w:rsidR="00964091" w:rsidRPr="00964091" w:rsidRDefault="00964091" w:rsidP="00964091">
            <w:pPr>
              <w:spacing w:after="160" w:line="259" w:lineRule="auto"/>
            </w:pPr>
            <w:r w:rsidRPr="00964091">
              <w:t>St Mary's RC Primary</w:t>
            </w:r>
          </w:p>
          <w:p w14:paraId="2FCD39E5" w14:textId="30B79DA0" w:rsidR="00964091" w:rsidRPr="00964091" w:rsidRDefault="00964091" w:rsidP="00964091">
            <w:pPr>
              <w:spacing w:after="160" w:line="259" w:lineRule="auto"/>
            </w:pPr>
            <w:r w:rsidRPr="00964091">
              <w:t>St Benedict’s Primary</w:t>
            </w:r>
          </w:p>
          <w:p w14:paraId="6F32D5B0" w14:textId="77777777" w:rsidR="00964091" w:rsidRPr="00964091" w:rsidRDefault="00964091" w:rsidP="00964091">
            <w:pPr>
              <w:spacing w:after="160" w:line="259" w:lineRule="auto"/>
            </w:pPr>
            <w:r w:rsidRPr="00964091">
              <w:t>New Marske Primary</w:t>
            </w:r>
          </w:p>
          <w:p w14:paraId="0C3CB66E" w14:textId="77777777" w:rsidR="00964091" w:rsidRPr="00964091" w:rsidRDefault="00964091" w:rsidP="00964091">
            <w:pPr>
              <w:spacing w:after="160" w:line="259" w:lineRule="auto"/>
            </w:pPr>
            <w:r w:rsidRPr="00964091">
              <w:t>Skelton Primary</w:t>
            </w:r>
          </w:p>
          <w:p w14:paraId="102F463F" w14:textId="77777777" w:rsidR="00964091" w:rsidRPr="00964091" w:rsidRDefault="00964091" w:rsidP="00964091">
            <w:pPr>
              <w:spacing w:after="160" w:line="259" w:lineRule="auto"/>
            </w:pPr>
            <w:r w:rsidRPr="00964091">
              <w:lastRenderedPageBreak/>
              <w:t>Nunthorpe Primary</w:t>
            </w:r>
          </w:p>
          <w:p w14:paraId="00A69FC7" w14:textId="1D35941E" w:rsidR="00964091" w:rsidRPr="00964091" w:rsidRDefault="00964091" w:rsidP="00964091">
            <w:pPr>
              <w:spacing w:after="160" w:line="259" w:lineRule="auto"/>
            </w:pPr>
            <w:r w:rsidRPr="00964091">
              <w:t>St Gabriel</w:t>
            </w:r>
            <w:r>
              <w:t>’</w:t>
            </w:r>
            <w:r w:rsidRPr="00964091">
              <w:t>s RCVA Primary</w:t>
            </w:r>
          </w:p>
          <w:p w14:paraId="134C5450" w14:textId="77777777" w:rsidR="00964091" w:rsidRPr="00964091" w:rsidRDefault="00964091" w:rsidP="00964091">
            <w:pPr>
              <w:spacing w:after="160" w:line="259" w:lineRule="auto"/>
            </w:pPr>
            <w:r w:rsidRPr="00964091">
              <w:t>Teesville Primary</w:t>
            </w:r>
          </w:p>
          <w:p w14:paraId="724B2B52" w14:textId="77777777" w:rsidR="00964091" w:rsidRPr="00964091" w:rsidRDefault="00964091" w:rsidP="00964091">
            <w:pPr>
              <w:spacing w:after="160" w:line="259" w:lineRule="auto"/>
            </w:pPr>
            <w:r w:rsidRPr="00964091">
              <w:t>Lakes Primary</w:t>
            </w:r>
          </w:p>
          <w:p w14:paraId="48C9DF37" w14:textId="77777777" w:rsidR="00964091" w:rsidRPr="00964091" w:rsidRDefault="00964091" w:rsidP="00964091">
            <w:pPr>
              <w:spacing w:after="160" w:line="259" w:lineRule="auto"/>
            </w:pPr>
            <w:r w:rsidRPr="00964091">
              <w:t>Highcliffe Primary</w:t>
            </w:r>
          </w:p>
          <w:p w14:paraId="03850AF0" w14:textId="77777777" w:rsidR="00964091" w:rsidRPr="00964091" w:rsidRDefault="00964091" w:rsidP="00964091">
            <w:pPr>
              <w:spacing w:after="160" w:line="259" w:lineRule="auto"/>
            </w:pPr>
            <w:r w:rsidRPr="00964091">
              <w:t>Belmont Primary</w:t>
            </w:r>
          </w:p>
          <w:p w14:paraId="22015761" w14:textId="77777777" w:rsidR="00964091" w:rsidRPr="00964091" w:rsidRDefault="00964091" w:rsidP="00964091">
            <w:pPr>
              <w:spacing w:after="160" w:line="259" w:lineRule="auto"/>
            </w:pPr>
            <w:r w:rsidRPr="00964091">
              <w:t>St Margaret Clitherow Primary</w:t>
            </w:r>
          </w:p>
          <w:p w14:paraId="2881F4F0" w14:textId="77777777" w:rsidR="00964091" w:rsidRPr="00964091" w:rsidRDefault="00964091" w:rsidP="00964091">
            <w:pPr>
              <w:spacing w:after="160" w:line="259" w:lineRule="auto"/>
            </w:pPr>
            <w:r w:rsidRPr="00964091">
              <w:t>Riverdale Primary</w:t>
            </w:r>
          </w:p>
          <w:p w14:paraId="1C9E66B8" w14:textId="77777777" w:rsidR="00964091" w:rsidRPr="00964091" w:rsidRDefault="00964091" w:rsidP="00964091">
            <w:pPr>
              <w:spacing w:after="160" w:line="259" w:lineRule="auto"/>
            </w:pPr>
            <w:r w:rsidRPr="00964091">
              <w:t>Whitecliffe Primary</w:t>
            </w:r>
          </w:p>
          <w:p w14:paraId="03D757EC" w14:textId="77777777" w:rsidR="00964091" w:rsidRPr="00964091" w:rsidRDefault="00964091" w:rsidP="00964091">
            <w:pPr>
              <w:spacing w:after="160" w:line="259" w:lineRule="auto"/>
            </w:pPr>
            <w:r w:rsidRPr="00964091">
              <w:t>Normanby Primary</w:t>
            </w:r>
          </w:p>
          <w:p w14:paraId="77549940" w14:textId="77777777" w:rsidR="00964091" w:rsidRPr="00964091" w:rsidRDefault="00964091" w:rsidP="00964091">
            <w:pPr>
              <w:spacing w:after="160" w:line="259" w:lineRule="auto"/>
            </w:pPr>
            <w:r w:rsidRPr="00964091">
              <w:t>Wheatlands Primary</w:t>
            </w:r>
          </w:p>
          <w:p w14:paraId="03882603" w14:textId="09E5F873" w:rsidR="00964091" w:rsidRPr="00964091" w:rsidRDefault="00964091" w:rsidP="00964091">
            <w:pPr>
              <w:spacing w:after="160" w:line="259" w:lineRule="auto"/>
            </w:pPr>
            <w:r w:rsidRPr="00964091">
              <w:t>St Joseph’s Primary</w:t>
            </w:r>
          </w:p>
          <w:p w14:paraId="1926FB03" w14:textId="77777777" w:rsidR="00964091" w:rsidRPr="00964091" w:rsidRDefault="00964091" w:rsidP="00964091">
            <w:pPr>
              <w:spacing w:after="160" w:line="259" w:lineRule="auto"/>
            </w:pPr>
            <w:r w:rsidRPr="00964091">
              <w:t>Badger Hill Primary</w:t>
            </w:r>
          </w:p>
          <w:p w14:paraId="0778653B" w14:textId="0EE420C3" w:rsidR="00964091" w:rsidRPr="00964091" w:rsidRDefault="00964091" w:rsidP="00964091">
            <w:pPr>
              <w:spacing w:after="160" w:line="259" w:lineRule="auto"/>
              <w:rPr>
                <w:b/>
                <w:bCs/>
                <w:i/>
                <w:iCs/>
              </w:rPr>
            </w:pPr>
            <w:r w:rsidRPr="00964091">
              <w:rPr>
                <w:b/>
                <w:bCs/>
                <w:i/>
                <w:iCs/>
              </w:rPr>
              <w:t>Secondary Schools</w:t>
            </w:r>
          </w:p>
          <w:p w14:paraId="30D03252" w14:textId="77777777" w:rsidR="00964091" w:rsidRPr="00964091" w:rsidRDefault="00964091" w:rsidP="00964091">
            <w:pPr>
              <w:spacing w:after="160" w:line="259" w:lineRule="auto"/>
            </w:pPr>
            <w:r w:rsidRPr="00964091">
              <w:t>Freebrough Academy</w:t>
            </w:r>
          </w:p>
          <w:p w14:paraId="3E273BDF" w14:textId="77777777" w:rsidR="00964091" w:rsidRPr="00964091" w:rsidRDefault="00964091" w:rsidP="00964091">
            <w:pPr>
              <w:spacing w:after="160" w:line="259" w:lineRule="auto"/>
            </w:pPr>
            <w:r w:rsidRPr="00964091">
              <w:t>Laurence Jackson School</w:t>
            </w:r>
          </w:p>
          <w:p w14:paraId="0230A9D0" w14:textId="77777777" w:rsidR="00964091" w:rsidRPr="00964091" w:rsidRDefault="00964091" w:rsidP="00964091">
            <w:pPr>
              <w:spacing w:after="160" w:line="259" w:lineRule="auto"/>
            </w:pPr>
            <w:r w:rsidRPr="00964091">
              <w:t>Sacred Heart Secondary</w:t>
            </w:r>
          </w:p>
          <w:p w14:paraId="1FEF5533" w14:textId="77777777" w:rsidR="00964091" w:rsidRPr="00964091" w:rsidRDefault="00964091" w:rsidP="00964091">
            <w:pPr>
              <w:spacing w:after="160" w:line="259" w:lineRule="auto"/>
            </w:pPr>
            <w:r w:rsidRPr="00964091">
              <w:t>St Peters RC College</w:t>
            </w:r>
          </w:p>
          <w:p w14:paraId="3BA447B1" w14:textId="77777777" w:rsidR="00964091" w:rsidRPr="00964091" w:rsidRDefault="00964091" w:rsidP="00964091">
            <w:pPr>
              <w:spacing w:after="160" w:line="259" w:lineRule="auto"/>
            </w:pPr>
            <w:r w:rsidRPr="00964091">
              <w:t>Archway PRU</w:t>
            </w:r>
          </w:p>
          <w:p w14:paraId="285F2AB1" w14:textId="77777777" w:rsidR="00964091" w:rsidRPr="00964091" w:rsidRDefault="00964091" w:rsidP="00964091">
            <w:pPr>
              <w:spacing w:after="160" w:line="259" w:lineRule="auto"/>
            </w:pPr>
            <w:r w:rsidRPr="00964091">
              <w:t>Outwood Redcar Secondary</w:t>
            </w:r>
          </w:p>
          <w:p w14:paraId="65F59686" w14:textId="77777777" w:rsidR="00964091" w:rsidRPr="00964091" w:rsidRDefault="00964091" w:rsidP="00964091">
            <w:pPr>
              <w:spacing w:after="160" w:line="259" w:lineRule="auto"/>
            </w:pPr>
            <w:r w:rsidRPr="00964091">
              <w:t>Outwood Academy Normanby</w:t>
            </w:r>
          </w:p>
          <w:p w14:paraId="199C84CC" w14:textId="77777777" w:rsidR="00964091" w:rsidRPr="00964091" w:rsidRDefault="00964091" w:rsidP="00964091">
            <w:pPr>
              <w:spacing w:after="160" w:line="259" w:lineRule="auto"/>
            </w:pPr>
            <w:r w:rsidRPr="00964091">
              <w:t>Nunthorpe Secondary</w:t>
            </w:r>
          </w:p>
        </w:tc>
      </w:tr>
      <w:tr w:rsidR="00964091" w:rsidRPr="00964091" w14:paraId="67A1E347" w14:textId="77777777" w:rsidTr="0096454A">
        <w:tc>
          <w:tcPr>
            <w:tcW w:w="4913" w:type="dxa"/>
            <w:tcBorders>
              <w:top w:val="single" w:sz="4" w:space="0" w:color="auto"/>
              <w:left w:val="single" w:sz="4" w:space="0" w:color="auto"/>
              <w:bottom w:val="single" w:sz="4" w:space="0" w:color="auto"/>
              <w:right w:val="single" w:sz="4" w:space="0" w:color="auto"/>
            </w:tcBorders>
          </w:tcPr>
          <w:p w14:paraId="6537C3E4" w14:textId="77777777" w:rsidR="00964091" w:rsidRPr="00964091" w:rsidRDefault="00964091" w:rsidP="00964091">
            <w:pPr>
              <w:spacing w:after="160" w:line="259" w:lineRule="auto"/>
            </w:pPr>
            <w:r w:rsidRPr="00964091">
              <w:lastRenderedPageBreak/>
              <w:t>PROVIDER – HEADSTART SOUTH TEES PUBLIC HEALTH</w:t>
            </w:r>
          </w:p>
        </w:tc>
        <w:tc>
          <w:tcPr>
            <w:tcW w:w="4719" w:type="dxa"/>
            <w:tcBorders>
              <w:top w:val="single" w:sz="4" w:space="0" w:color="auto"/>
              <w:left w:val="single" w:sz="4" w:space="0" w:color="auto"/>
              <w:bottom w:val="single" w:sz="4" w:space="0" w:color="auto"/>
              <w:right w:val="single" w:sz="4" w:space="0" w:color="auto"/>
            </w:tcBorders>
            <w:hideMark/>
          </w:tcPr>
          <w:p w14:paraId="2762FDD6" w14:textId="77777777" w:rsidR="00964091" w:rsidRPr="00964091" w:rsidRDefault="00964091" w:rsidP="00964091">
            <w:pPr>
              <w:spacing w:after="160" w:line="259" w:lineRule="auto"/>
            </w:pPr>
            <w:r w:rsidRPr="00964091">
              <w:t>CONTACT</w:t>
            </w:r>
          </w:p>
          <w:p w14:paraId="1BB0C5D3" w14:textId="77777777" w:rsidR="00964091" w:rsidRPr="00964091" w:rsidRDefault="00964091" w:rsidP="00964091">
            <w:pPr>
              <w:spacing w:after="160" w:line="259" w:lineRule="auto"/>
            </w:pPr>
            <w:r w:rsidRPr="00964091">
              <w:t>Nicola_hunt@middlesbrough.gov.uk</w:t>
            </w:r>
          </w:p>
        </w:tc>
      </w:tr>
      <w:tr w:rsidR="00964091" w:rsidRPr="00964091" w14:paraId="3C8691CF" w14:textId="77777777" w:rsidTr="00964091">
        <w:tc>
          <w:tcPr>
            <w:tcW w:w="9632" w:type="dxa"/>
            <w:gridSpan w:val="2"/>
            <w:tcBorders>
              <w:top w:val="single" w:sz="4" w:space="0" w:color="auto"/>
              <w:left w:val="single" w:sz="4" w:space="0" w:color="auto"/>
              <w:bottom w:val="single" w:sz="4" w:space="0" w:color="auto"/>
              <w:right w:val="single" w:sz="4" w:space="0" w:color="auto"/>
            </w:tcBorders>
          </w:tcPr>
          <w:p w14:paraId="50356DF4" w14:textId="77777777" w:rsidR="00964091" w:rsidRPr="00964091" w:rsidRDefault="00964091" w:rsidP="00964091">
            <w:pPr>
              <w:spacing w:after="160" w:line="259" w:lineRule="auto"/>
              <w:rPr>
                <w:b/>
                <w:bCs/>
                <w:i/>
                <w:iCs/>
              </w:rPr>
            </w:pPr>
            <w:r w:rsidRPr="00964091">
              <w:rPr>
                <w:b/>
                <w:bCs/>
                <w:i/>
                <w:iCs/>
              </w:rPr>
              <w:t>Primary School</w:t>
            </w:r>
          </w:p>
          <w:p w14:paraId="4898FA67" w14:textId="76C3CA51" w:rsidR="00964091" w:rsidRPr="00964091" w:rsidRDefault="00964091" w:rsidP="00964091">
            <w:pPr>
              <w:spacing w:after="160" w:line="259" w:lineRule="auto"/>
            </w:pPr>
            <w:r w:rsidRPr="00964091">
              <w:t>Hummersea primary</w:t>
            </w:r>
          </w:p>
          <w:p w14:paraId="2FCB1291" w14:textId="77777777" w:rsidR="00964091" w:rsidRPr="00964091" w:rsidRDefault="00964091" w:rsidP="00964091">
            <w:pPr>
              <w:spacing w:after="160" w:line="259" w:lineRule="auto"/>
            </w:pPr>
            <w:r w:rsidRPr="00964091">
              <w:t>Newcomen primary</w:t>
            </w:r>
          </w:p>
          <w:p w14:paraId="1C9413A7" w14:textId="77777777" w:rsidR="00964091" w:rsidRPr="00964091" w:rsidRDefault="00964091" w:rsidP="00964091">
            <w:pPr>
              <w:spacing w:after="160" w:line="259" w:lineRule="auto"/>
            </w:pPr>
            <w:r w:rsidRPr="00964091">
              <w:t>St Paulinus primary</w:t>
            </w:r>
          </w:p>
          <w:p w14:paraId="77C2B260" w14:textId="77777777" w:rsidR="00964091" w:rsidRPr="00964091" w:rsidRDefault="00964091" w:rsidP="00964091">
            <w:pPr>
              <w:spacing w:after="160" w:line="259" w:lineRule="auto"/>
            </w:pPr>
            <w:r w:rsidRPr="00964091">
              <w:lastRenderedPageBreak/>
              <w:t>Westgarth primary</w:t>
            </w:r>
          </w:p>
          <w:p w14:paraId="0341FC5F" w14:textId="77777777" w:rsidR="00964091" w:rsidRPr="00964091" w:rsidRDefault="00964091" w:rsidP="00964091">
            <w:pPr>
              <w:spacing w:after="160" w:line="259" w:lineRule="auto"/>
            </w:pPr>
            <w:r w:rsidRPr="00964091">
              <w:t>Ings Farm primary</w:t>
            </w:r>
          </w:p>
          <w:p w14:paraId="157B86C8" w14:textId="77777777" w:rsidR="00964091" w:rsidRPr="00964091" w:rsidRDefault="00964091" w:rsidP="00964091">
            <w:pPr>
              <w:spacing w:after="160" w:line="259" w:lineRule="auto"/>
            </w:pPr>
            <w:r w:rsidRPr="00964091">
              <w:t>Overfields primary</w:t>
            </w:r>
          </w:p>
          <w:p w14:paraId="3EEE57F6" w14:textId="77777777" w:rsidR="00964091" w:rsidRPr="00964091" w:rsidRDefault="00964091" w:rsidP="00964091">
            <w:pPr>
              <w:spacing w:after="160" w:line="259" w:lineRule="auto"/>
            </w:pPr>
            <w:r w:rsidRPr="00964091">
              <w:t>Bankfields primary</w:t>
            </w:r>
          </w:p>
          <w:p w14:paraId="58B156C7" w14:textId="77777777" w:rsidR="00964091" w:rsidRPr="00964091" w:rsidRDefault="00964091" w:rsidP="00964091">
            <w:pPr>
              <w:spacing w:after="160" w:line="259" w:lineRule="auto"/>
            </w:pPr>
            <w:r w:rsidRPr="00964091">
              <w:t>Saltburn primary</w:t>
            </w:r>
          </w:p>
          <w:p w14:paraId="081174D2" w14:textId="4DC47660" w:rsidR="00964091" w:rsidRDefault="00964091" w:rsidP="00964091">
            <w:pPr>
              <w:spacing w:after="160" w:line="259" w:lineRule="auto"/>
            </w:pPr>
            <w:r w:rsidRPr="00964091">
              <w:t>Handale primary</w:t>
            </w:r>
          </w:p>
          <w:p w14:paraId="01FD8D79" w14:textId="5DBA0A75" w:rsidR="00964091" w:rsidRPr="00964091" w:rsidRDefault="00964091" w:rsidP="00964091">
            <w:pPr>
              <w:spacing w:after="160" w:line="259" w:lineRule="auto"/>
              <w:rPr>
                <w:b/>
                <w:bCs/>
                <w:i/>
                <w:iCs/>
              </w:rPr>
            </w:pPr>
            <w:r w:rsidRPr="00964091">
              <w:rPr>
                <w:b/>
                <w:bCs/>
                <w:i/>
                <w:iCs/>
              </w:rPr>
              <w:t>Secondary School</w:t>
            </w:r>
          </w:p>
          <w:p w14:paraId="20BB5B02" w14:textId="77777777" w:rsidR="00964091" w:rsidRPr="00964091" w:rsidRDefault="00964091" w:rsidP="00964091">
            <w:pPr>
              <w:spacing w:after="160" w:line="259" w:lineRule="auto"/>
            </w:pPr>
            <w:r w:rsidRPr="00964091">
              <w:t>Ryehills</w:t>
            </w:r>
          </w:p>
          <w:p w14:paraId="4E9F107A" w14:textId="77777777" w:rsidR="00964091" w:rsidRPr="00964091" w:rsidRDefault="00964091" w:rsidP="00964091">
            <w:pPr>
              <w:spacing w:after="160" w:line="259" w:lineRule="auto"/>
            </w:pPr>
            <w:r w:rsidRPr="00964091">
              <w:t>Outwood Bydales</w:t>
            </w:r>
          </w:p>
          <w:p w14:paraId="2D69E8D8" w14:textId="17C048DB" w:rsidR="00964091" w:rsidRDefault="00964091" w:rsidP="00964091">
            <w:pPr>
              <w:spacing w:after="160" w:line="259" w:lineRule="auto"/>
            </w:pPr>
            <w:r w:rsidRPr="00964091">
              <w:t>Outwood Alternative Provision Eston</w:t>
            </w:r>
          </w:p>
          <w:p w14:paraId="246A92FA" w14:textId="49180093" w:rsidR="00964091" w:rsidRPr="00964091" w:rsidRDefault="00964091" w:rsidP="00964091">
            <w:pPr>
              <w:spacing w:after="160" w:line="259" w:lineRule="auto"/>
              <w:rPr>
                <w:b/>
                <w:bCs/>
                <w:i/>
                <w:iCs/>
              </w:rPr>
            </w:pPr>
            <w:r w:rsidRPr="00964091">
              <w:rPr>
                <w:b/>
                <w:bCs/>
                <w:i/>
                <w:iCs/>
              </w:rPr>
              <w:t>College</w:t>
            </w:r>
          </w:p>
          <w:p w14:paraId="73515EE6" w14:textId="7C81EB0F" w:rsidR="00964091" w:rsidRDefault="00964091" w:rsidP="00964091">
            <w:pPr>
              <w:spacing w:after="160" w:line="259" w:lineRule="auto"/>
            </w:pPr>
            <w:r w:rsidRPr="00964091">
              <w:t>Prio</w:t>
            </w:r>
            <w:r>
              <w:t>r</w:t>
            </w:r>
            <w:r w:rsidRPr="00964091">
              <w:t xml:space="preserve"> Pursglove</w:t>
            </w:r>
          </w:p>
          <w:p w14:paraId="59ECEFE3" w14:textId="0860A257" w:rsidR="00964091" w:rsidRPr="00964091" w:rsidRDefault="00964091" w:rsidP="00964091">
            <w:pPr>
              <w:spacing w:after="160" w:line="259" w:lineRule="auto"/>
              <w:rPr>
                <w:b/>
                <w:bCs/>
                <w:i/>
                <w:iCs/>
              </w:rPr>
            </w:pPr>
            <w:r w:rsidRPr="00964091">
              <w:rPr>
                <w:b/>
                <w:bCs/>
                <w:i/>
                <w:iCs/>
              </w:rPr>
              <w:t>Special School</w:t>
            </w:r>
          </w:p>
          <w:p w14:paraId="4DE9A98E" w14:textId="77777777" w:rsidR="00964091" w:rsidRPr="00964091" w:rsidRDefault="00964091" w:rsidP="00964091">
            <w:pPr>
              <w:spacing w:after="160" w:line="259" w:lineRule="auto"/>
            </w:pPr>
            <w:r w:rsidRPr="00964091">
              <w:t>Kirkleatham Hall</w:t>
            </w:r>
          </w:p>
          <w:p w14:paraId="181A86F4" w14:textId="77777777" w:rsidR="00964091" w:rsidRPr="00964091" w:rsidRDefault="00964091" w:rsidP="00964091">
            <w:pPr>
              <w:spacing w:after="160" w:line="259" w:lineRule="auto"/>
            </w:pPr>
            <w:r w:rsidRPr="00964091">
              <w:t>Kilton Thorpe</w:t>
            </w:r>
          </w:p>
          <w:p w14:paraId="4CB7F45D" w14:textId="77777777" w:rsidR="00964091" w:rsidRPr="00964091" w:rsidRDefault="00964091" w:rsidP="00964091">
            <w:pPr>
              <w:spacing w:after="160" w:line="259" w:lineRule="auto"/>
            </w:pPr>
            <w:r w:rsidRPr="00964091">
              <w:t>Old Farm School</w:t>
            </w:r>
          </w:p>
          <w:p w14:paraId="23D4F9F9" w14:textId="0FD9898B" w:rsidR="00964091" w:rsidRPr="00964091" w:rsidRDefault="00964091" w:rsidP="00964091">
            <w:pPr>
              <w:spacing w:after="160" w:line="259" w:lineRule="auto"/>
            </w:pPr>
            <w:r w:rsidRPr="00964091">
              <w:t>MacKenzie Thorpe</w:t>
            </w:r>
          </w:p>
        </w:tc>
      </w:tr>
      <w:tr w:rsidR="00964091" w:rsidRPr="00964091" w14:paraId="6CBA3334" w14:textId="77777777" w:rsidTr="006A5EDC">
        <w:tc>
          <w:tcPr>
            <w:tcW w:w="4913" w:type="dxa"/>
            <w:tcBorders>
              <w:top w:val="single" w:sz="4" w:space="0" w:color="auto"/>
              <w:left w:val="single" w:sz="4" w:space="0" w:color="auto"/>
              <w:bottom w:val="single" w:sz="4" w:space="0" w:color="auto"/>
              <w:right w:val="single" w:sz="4" w:space="0" w:color="auto"/>
            </w:tcBorders>
          </w:tcPr>
          <w:p w14:paraId="0B54473B" w14:textId="77777777" w:rsidR="00964091" w:rsidRPr="00964091" w:rsidRDefault="00964091" w:rsidP="00964091">
            <w:pPr>
              <w:spacing w:after="160" w:line="259" w:lineRule="auto"/>
            </w:pPr>
            <w:r w:rsidRPr="00964091">
              <w:lastRenderedPageBreak/>
              <w:t>PROVIDER – VOLUNTARY SECTOR GETTING HELP</w:t>
            </w:r>
          </w:p>
        </w:tc>
        <w:tc>
          <w:tcPr>
            <w:tcW w:w="4719" w:type="dxa"/>
            <w:tcBorders>
              <w:top w:val="single" w:sz="4" w:space="0" w:color="auto"/>
              <w:left w:val="single" w:sz="4" w:space="0" w:color="auto"/>
              <w:bottom w:val="single" w:sz="4" w:space="0" w:color="auto"/>
              <w:right w:val="single" w:sz="4" w:space="0" w:color="auto"/>
            </w:tcBorders>
            <w:hideMark/>
          </w:tcPr>
          <w:p w14:paraId="3B3D5396" w14:textId="77777777" w:rsidR="00964091" w:rsidRPr="00964091" w:rsidRDefault="00964091" w:rsidP="00964091">
            <w:pPr>
              <w:spacing w:after="160" w:line="259" w:lineRule="auto"/>
            </w:pPr>
            <w:r w:rsidRPr="00964091">
              <w:t xml:space="preserve">CONTACT – </w:t>
            </w:r>
          </w:p>
          <w:p w14:paraId="3ABC8153" w14:textId="77777777" w:rsidR="00964091" w:rsidRPr="00964091" w:rsidRDefault="00964091" w:rsidP="00964091">
            <w:pPr>
              <w:spacing w:after="160" w:line="259" w:lineRule="auto"/>
            </w:pPr>
            <w:r w:rsidRPr="00964091">
              <w:t>info@redcarlink.com</w:t>
            </w:r>
          </w:p>
        </w:tc>
      </w:tr>
      <w:tr w:rsidR="00964091" w:rsidRPr="00964091" w14:paraId="50E28CC9" w14:textId="77777777" w:rsidTr="00964091">
        <w:tc>
          <w:tcPr>
            <w:tcW w:w="9632" w:type="dxa"/>
            <w:gridSpan w:val="2"/>
            <w:tcBorders>
              <w:top w:val="single" w:sz="4" w:space="0" w:color="auto"/>
              <w:left w:val="single" w:sz="4" w:space="0" w:color="auto"/>
              <w:bottom w:val="single" w:sz="4" w:space="0" w:color="auto"/>
              <w:right w:val="single" w:sz="4" w:space="0" w:color="auto"/>
            </w:tcBorders>
          </w:tcPr>
          <w:p w14:paraId="11FA7821" w14:textId="77777777" w:rsidR="00964091" w:rsidRPr="00964091" w:rsidRDefault="00964091" w:rsidP="00964091">
            <w:pPr>
              <w:spacing w:after="160" w:line="259" w:lineRule="auto"/>
              <w:rPr>
                <w:b/>
                <w:bCs/>
                <w:i/>
                <w:iCs/>
              </w:rPr>
            </w:pPr>
            <w:r w:rsidRPr="00964091">
              <w:rPr>
                <w:b/>
                <w:bCs/>
                <w:i/>
                <w:iCs/>
              </w:rPr>
              <w:t>Primary School</w:t>
            </w:r>
          </w:p>
          <w:p w14:paraId="3E4B3ADE" w14:textId="0922AAAE" w:rsidR="00964091" w:rsidRPr="00964091" w:rsidRDefault="00964091" w:rsidP="00964091">
            <w:pPr>
              <w:spacing w:after="160" w:line="259" w:lineRule="auto"/>
            </w:pPr>
            <w:r w:rsidRPr="00964091">
              <w:t>Galley Hill Primary</w:t>
            </w:r>
          </w:p>
          <w:p w14:paraId="671E1C8E" w14:textId="77777777" w:rsidR="00964091" w:rsidRPr="00964091" w:rsidRDefault="00964091" w:rsidP="00964091">
            <w:pPr>
              <w:spacing w:after="160" w:line="259" w:lineRule="auto"/>
            </w:pPr>
            <w:r w:rsidRPr="00964091">
              <w:t>Lingdale Primary</w:t>
            </w:r>
          </w:p>
          <w:p w14:paraId="093A5F7D" w14:textId="77777777" w:rsidR="00964091" w:rsidRPr="00964091" w:rsidRDefault="00964091" w:rsidP="00964091">
            <w:pPr>
              <w:spacing w:after="160" w:line="259" w:lineRule="auto"/>
            </w:pPr>
            <w:r w:rsidRPr="00964091">
              <w:t>Lockwood Primary</w:t>
            </w:r>
          </w:p>
          <w:p w14:paraId="1F6DE11B" w14:textId="77777777" w:rsidR="00964091" w:rsidRPr="00964091" w:rsidRDefault="00964091" w:rsidP="00964091">
            <w:pPr>
              <w:spacing w:after="160" w:line="259" w:lineRule="auto"/>
            </w:pPr>
            <w:r w:rsidRPr="00964091">
              <w:t>St Peter’s Primary</w:t>
            </w:r>
          </w:p>
          <w:p w14:paraId="5561801B" w14:textId="77777777" w:rsidR="00964091" w:rsidRPr="00964091" w:rsidRDefault="00964091" w:rsidP="00964091">
            <w:pPr>
              <w:spacing w:after="160" w:line="259" w:lineRule="auto"/>
            </w:pPr>
            <w:r w:rsidRPr="00964091">
              <w:t>Coatham Primary</w:t>
            </w:r>
          </w:p>
          <w:p w14:paraId="187C6799" w14:textId="77777777" w:rsidR="00964091" w:rsidRPr="00964091" w:rsidRDefault="00964091" w:rsidP="00964091">
            <w:pPr>
              <w:spacing w:after="160" w:line="259" w:lineRule="auto"/>
            </w:pPr>
            <w:r w:rsidRPr="00964091">
              <w:t>Dormanstown Primary</w:t>
            </w:r>
          </w:p>
          <w:p w14:paraId="779F1F9C" w14:textId="77777777" w:rsidR="00964091" w:rsidRPr="00964091" w:rsidRDefault="00964091" w:rsidP="00964091">
            <w:pPr>
              <w:spacing w:after="160" w:line="259" w:lineRule="auto"/>
            </w:pPr>
            <w:r w:rsidRPr="00964091">
              <w:t xml:space="preserve">John E Batty Primary </w:t>
            </w:r>
          </w:p>
          <w:p w14:paraId="2E8CAB5E" w14:textId="77777777" w:rsidR="00964091" w:rsidRPr="00964091" w:rsidRDefault="00964091" w:rsidP="00964091">
            <w:pPr>
              <w:spacing w:after="160" w:line="259" w:lineRule="auto"/>
            </w:pPr>
            <w:r w:rsidRPr="00964091">
              <w:t>St Bede’s</w:t>
            </w:r>
          </w:p>
          <w:p w14:paraId="65970D30" w14:textId="77777777" w:rsidR="00964091" w:rsidRPr="00964091" w:rsidRDefault="00964091" w:rsidP="00964091">
            <w:pPr>
              <w:spacing w:after="160" w:line="259" w:lineRule="auto"/>
            </w:pPr>
            <w:r w:rsidRPr="00964091">
              <w:lastRenderedPageBreak/>
              <w:t>Wilton primary</w:t>
            </w:r>
          </w:p>
          <w:p w14:paraId="6EE1D4AF" w14:textId="77777777" w:rsidR="00964091" w:rsidRPr="00964091" w:rsidRDefault="00964091" w:rsidP="00964091">
            <w:pPr>
              <w:spacing w:after="160" w:line="259" w:lineRule="auto"/>
            </w:pPr>
            <w:r w:rsidRPr="00964091">
              <w:t>Caedmon Primary</w:t>
            </w:r>
          </w:p>
          <w:p w14:paraId="68A92D24" w14:textId="77777777" w:rsidR="00964091" w:rsidRPr="00964091" w:rsidRDefault="00964091" w:rsidP="00964091">
            <w:pPr>
              <w:spacing w:after="160" w:line="259" w:lineRule="auto"/>
            </w:pPr>
            <w:r w:rsidRPr="00964091">
              <w:t>Whale Hill Primary</w:t>
            </w:r>
          </w:p>
          <w:p w14:paraId="13FF14FB" w14:textId="413B9124" w:rsidR="00964091" w:rsidRPr="00964091" w:rsidRDefault="00964091" w:rsidP="00964091">
            <w:pPr>
              <w:spacing w:after="160" w:line="259" w:lineRule="auto"/>
            </w:pPr>
            <w:r w:rsidRPr="00964091">
              <w:t>Ormesby Primary</w:t>
            </w:r>
          </w:p>
          <w:p w14:paraId="4EBE0543" w14:textId="01D172AF" w:rsidR="00964091" w:rsidRPr="00964091" w:rsidRDefault="00964091" w:rsidP="00964091">
            <w:pPr>
              <w:spacing w:after="160" w:line="259" w:lineRule="auto"/>
              <w:rPr>
                <w:b/>
                <w:bCs/>
                <w:i/>
                <w:iCs/>
              </w:rPr>
            </w:pPr>
            <w:r w:rsidRPr="00964091">
              <w:rPr>
                <w:b/>
                <w:bCs/>
                <w:i/>
                <w:iCs/>
              </w:rPr>
              <w:t>Secondary School</w:t>
            </w:r>
          </w:p>
          <w:p w14:paraId="6ADCC55C" w14:textId="77777777" w:rsidR="00964091" w:rsidRPr="00964091" w:rsidRDefault="00964091" w:rsidP="00964091">
            <w:pPr>
              <w:spacing w:after="160" w:line="259" w:lineRule="auto"/>
            </w:pPr>
            <w:r w:rsidRPr="00964091">
              <w:t>Huntcliff</w:t>
            </w:r>
          </w:p>
          <w:p w14:paraId="4D9D1C86" w14:textId="74ABF288" w:rsidR="00964091" w:rsidRDefault="00964091" w:rsidP="00964091">
            <w:pPr>
              <w:spacing w:after="160" w:line="259" w:lineRule="auto"/>
            </w:pPr>
            <w:r w:rsidRPr="00964091">
              <w:t>River Tees MAT</w:t>
            </w:r>
          </w:p>
          <w:p w14:paraId="4C96761A" w14:textId="4549D303" w:rsidR="00964091" w:rsidRPr="00964091" w:rsidRDefault="00964091" w:rsidP="00964091">
            <w:pPr>
              <w:spacing w:after="160" w:line="259" w:lineRule="auto"/>
              <w:rPr>
                <w:b/>
                <w:bCs/>
                <w:i/>
                <w:iCs/>
              </w:rPr>
            </w:pPr>
            <w:r w:rsidRPr="00964091">
              <w:rPr>
                <w:b/>
                <w:bCs/>
                <w:i/>
                <w:iCs/>
              </w:rPr>
              <w:t>Special School</w:t>
            </w:r>
          </w:p>
          <w:p w14:paraId="1F5C210A" w14:textId="77777777" w:rsidR="00964091" w:rsidRPr="00964091" w:rsidRDefault="00964091" w:rsidP="00964091">
            <w:pPr>
              <w:spacing w:after="160" w:line="259" w:lineRule="auto"/>
            </w:pPr>
            <w:r w:rsidRPr="00964091">
              <w:t>Mo Mowlam academy</w:t>
            </w:r>
          </w:p>
          <w:p w14:paraId="2C6C46BD" w14:textId="77777777" w:rsidR="00964091" w:rsidRPr="00964091" w:rsidRDefault="00964091" w:rsidP="00964091">
            <w:pPr>
              <w:spacing w:after="160" w:line="259" w:lineRule="auto"/>
            </w:pPr>
          </w:p>
        </w:tc>
      </w:tr>
    </w:tbl>
    <w:p w14:paraId="14FAA963" w14:textId="77777777" w:rsidR="00964091" w:rsidRPr="00964091" w:rsidRDefault="00964091" w:rsidP="00964091"/>
    <w:p w14:paraId="6F40EAFE" w14:textId="77777777" w:rsidR="00964091" w:rsidRPr="00964091" w:rsidRDefault="00964091" w:rsidP="00964091">
      <w:r w:rsidRPr="00964091">
        <w:t>The Getting Help service offers an integrated provision with a range of individual, group and parent-led evidence-based interventions for children and young people and families, aimed at mild to moderate mental health difficulties.</w:t>
      </w:r>
    </w:p>
    <w:p w14:paraId="2883FCAC" w14:textId="77777777" w:rsidR="00964091" w:rsidRPr="00964091" w:rsidRDefault="00964091" w:rsidP="00964091">
      <w:pPr>
        <w:numPr>
          <w:ilvl w:val="0"/>
          <w:numId w:val="112"/>
        </w:numPr>
      </w:pPr>
      <w:r w:rsidRPr="00964091">
        <w:t>Delivering evidence-based interventions for mild to moderate mental health issues.</w:t>
      </w:r>
    </w:p>
    <w:p w14:paraId="6A8129A0" w14:textId="77777777" w:rsidR="00964091" w:rsidRPr="00964091" w:rsidRDefault="00964091" w:rsidP="00964091">
      <w:pPr>
        <w:numPr>
          <w:ilvl w:val="0"/>
          <w:numId w:val="112"/>
        </w:numPr>
      </w:pPr>
      <w:r w:rsidRPr="00964091">
        <w:t>Supporting the mental health lead in each school or college to introduce or develop their whole school or college approach.</w:t>
      </w:r>
    </w:p>
    <w:p w14:paraId="7826C27A" w14:textId="77777777" w:rsidR="00964091" w:rsidRPr="00964091" w:rsidRDefault="00964091" w:rsidP="00964091">
      <w:pPr>
        <w:numPr>
          <w:ilvl w:val="0"/>
          <w:numId w:val="112"/>
        </w:numPr>
      </w:pPr>
      <w:r w:rsidRPr="00964091">
        <w:t>Giving timely advice to school and college staff, and liaising with external specialist services, to help children and young people to get the right support and stay in education.</w:t>
      </w:r>
    </w:p>
    <w:p w14:paraId="01FFBCFB" w14:textId="77777777" w:rsidR="00964091" w:rsidRPr="00964091" w:rsidRDefault="00964091" w:rsidP="00964091"/>
    <w:p w14:paraId="4B01A9FF" w14:textId="77777777" w:rsidR="00964091" w:rsidRPr="00964091" w:rsidRDefault="00964091" w:rsidP="00964091">
      <w:r w:rsidRPr="00964091">
        <w:t>Whist each school has this provision it may be delivered in different ways dependant on the service provider. </w:t>
      </w:r>
    </w:p>
    <w:p w14:paraId="19E37A0D" w14:textId="77777777" w:rsidR="00964091" w:rsidRPr="00964091" w:rsidRDefault="00964091" w:rsidP="00964091">
      <w:pPr>
        <w:rPr>
          <w:b/>
          <w:bCs/>
        </w:rPr>
      </w:pPr>
    </w:p>
    <w:p w14:paraId="46CE0A1B" w14:textId="3399728F" w:rsidR="00964091" w:rsidRPr="00964091" w:rsidRDefault="00964091" w:rsidP="00964091">
      <w:pPr>
        <w:pStyle w:val="Heading2"/>
      </w:pPr>
      <w:bookmarkStart w:id="61" w:name="_Toc175218936"/>
      <w:r w:rsidRPr="00964091">
        <w:t>M</w:t>
      </w:r>
      <w:r w:rsidR="0070287B">
        <w:t>ental Health Leads in Schools Network</w:t>
      </w:r>
      <w:bookmarkEnd w:id="61"/>
    </w:p>
    <w:p w14:paraId="69668F4A" w14:textId="77777777" w:rsidR="00964091" w:rsidRPr="00964091" w:rsidRDefault="00964091" w:rsidP="00964091"/>
    <w:p w14:paraId="1E93EFCA" w14:textId="77777777" w:rsidR="00964091" w:rsidRPr="00964091" w:rsidRDefault="00964091" w:rsidP="00964091">
      <w:r w:rsidRPr="00964091">
        <w:t>In line with government advice every educational setting identifies a mental health lead who can access the relevant training to enable them to embed a whole school approach. The whole school approach is based upon and guided by public health principles.</w:t>
      </w:r>
    </w:p>
    <w:p w14:paraId="2C62CD0F" w14:textId="77777777" w:rsidR="00964091" w:rsidRPr="00964091" w:rsidRDefault="00964091" w:rsidP="00964091"/>
    <w:p w14:paraId="65618686" w14:textId="72508794" w:rsidR="00964091" w:rsidRPr="00964091" w:rsidRDefault="00964091" w:rsidP="00964091">
      <w:pPr>
        <w:jc w:val="center"/>
      </w:pPr>
      <w:r w:rsidRPr="00964091">
        <w:rPr>
          <w:noProof/>
        </w:rPr>
        <w:drawing>
          <wp:inline distT="0" distB="0" distL="0" distR="0" wp14:anchorId="5CDB7678" wp14:editId="510170B7">
            <wp:extent cx="4229100" cy="4111216"/>
            <wp:effectExtent l="0" t="0" r="0" b="3810"/>
            <wp:docPr id="344467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33161" cy="4115164"/>
                    </a:xfrm>
                    <a:prstGeom prst="rect">
                      <a:avLst/>
                    </a:prstGeom>
                    <a:noFill/>
                    <a:ln>
                      <a:noFill/>
                    </a:ln>
                  </pic:spPr>
                </pic:pic>
              </a:graphicData>
            </a:graphic>
          </wp:inline>
        </w:drawing>
      </w:r>
    </w:p>
    <w:p w14:paraId="6972A6DB" w14:textId="77777777" w:rsidR="00964091" w:rsidRPr="00964091" w:rsidRDefault="00964091" w:rsidP="00964091">
      <w:r w:rsidRPr="00964091">
        <w:t xml:space="preserve">A Mental Health Leads in schools’ network has been established, meeting half termly to provide access to training, information and resources. A newsletter is published fortnightly containing all relevant and current information relating to the emotional well-being of children and young people. For further information or to receive the newsletter please contact HeadStart Officer Julie Wilson – </w:t>
      </w:r>
      <w:hyperlink r:id="rId176" w:history="1">
        <w:r w:rsidRPr="00964091">
          <w:rPr>
            <w:rStyle w:val="Hyperlink"/>
          </w:rPr>
          <w:t>Julie_wilson@middlesbrough.gov.uk</w:t>
        </w:r>
      </w:hyperlink>
      <w:r w:rsidRPr="00964091">
        <w:t xml:space="preserve"> </w:t>
      </w:r>
    </w:p>
    <w:p w14:paraId="6E781A24" w14:textId="77777777" w:rsidR="00964091" w:rsidRPr="00964091" w:rsidRDefault="00964091" w:rsidP="00964091">
      <w:r w:rsidRPr="00964091">
        <w:t xml:space="preserve">Any further enquiries regarding mental health in schools please contact Wendy Kelly, Lead for Children and Young People’s Emotional Well-being – </w:t>
      </w:r>
      <w:hyperlink r:id="rId177" w:history="1">
        <w:r w:rsidRPr="00964091">
          <w:rPr>
            <w:rStyle w:val="Hyperlink"/>
          </w:rPr>
          <w:t>wendy_kelly@middlesbrough.gov.uk</w:t>
        </w:r>
      </w:hyperlink>
    </w:p>
    <w:p w14:paraId="108FB737" w14:textId="77777777" w:rsidR="00964091" w:rsidRPr="00964091" w:rsidRDefault="00964091" w:rsidP="00964091"/>
    <w:p w14:paraId="68175508" w14:textId="5EF99993" w:rsidR="00C63DB0" w:rsidRPr="00C63DB0" w:rsidRDefault="00C63DB0" w:rsidP="00C63DB0">
      <w:r>
        <w:t xml:space="preserve">For more information visit </w:t>
      </w:r>
      <w:hyperlink r:id="rId178" w:history="1">
        <w:r w:rsidRPr="00C63DB0">
          <w:rPr>
            <w:rStyle w:val="Hyperlink"/>
          </w:rPr>
          <w:t>Mental Health Teams in School - Headstart and Inside Out | Redcar &amp; Cleveland: Information Directory (redcar-cleveland.gov.uk)</w:t>
        </w:r>
      </w:hyperlink>
    </w:p>
    <w:p w14:paraId="06D52B1E" w14:textId="77777777" w:rsidR="00A42EA6" w:rsidRDefault="00A42EA6">
      <w:pPr>
        <w:rPr>
          <w:rFonts w:eastAsia="Arial"/>
          <w:b/>
          <w:bCs/>
          <w:noProof/>
          <w:sz w:val="36"/>
          <w:szCs w:val="36"/>
          <w:highlight w:val="lightGray"/>
        </w:rPr>
      </w:pPr>
      <w:r>
        <w:rPr>
          <w:highlight w:val="lightGray"/>
        </w:rPr>
        <w:br w:type="page"/>
      </w:r>
    </w:p>
    <w:p w14:paraId="76C001E1" w14:textId="523E27BE" w:rsidR="008E20AE" w:rsidRDefault="4B319EEA" w:rsidP="00A42EA6">
      <w:pPr>
        <w:pStyle w:val="Heading1"/>
        <w:numPr>
          <w:ilvl w:val="0"/>
          <w:numId w:val="27"/>
        </w:numPr>
      </w:pPr>
      <w:bookmarkStart w:id="62" w:name="_Toc175218937"/>
      <w:r w:rsidRPr="00A42EA6">
        <w:lastRenderedPageBreak/>
        <w:t>Designated</w:t>
      </w:r>
      <w:r w:rsidR="008C0AE6" w:rsidRPr="00A42EA6">
        <w:t xml:space="preserve"> Clinical</w:t>
      </w:r>
      <w:r>
        <w:t xml:space="preserve"> Officer</w:t>
      </w:r>
      <w:r w:rsidR="00A42EA6">
        <w:t xml:space="preserve"> (DCO</w:t>
      </w:r>
      <w:bookmarkEnd w:id="62"/>
    </w:p>
    <w:p w14:paraId="62CEF883" w14:textId="77777777" w:rsidR="006C451A" w:rsidRPr="006C451A" w:rsidRDefault="006C451A" w:rsidP="006C451A"/>
    <w:p w14:paraId="6871FBD5" w14:textId="19C55DB8" w:rsidR="00580FE1" w:rsidRDefault="00580FE1" w:rsidP="00095C51">
      <w:r w:rsidRPr="52D0F013">
        <w:t>The Department for Education and the Department for Health have produced Statutory Guidance for organisations which work with and support Children and Young People (CYP) who have special educational needs or disabilities (SEN</w:t>
      </w:r>
      <w:r w:rsidR="6CB54CAA" w:rsidRPr="52D0F013">
        <w:t>D</w:t>
      </w:r>
      <w:r w:rsidRPr="52D0F013">
        <w:t xml:space="preserve">) in January 15. The Code of Practice sets out guidance on Part 3 of the Children and Families Act 2014. One of the provisions described within the Code of Practice is around the identification of a Designated Medical Officer or a Designated Clinical Officer. </w:t>
      </w:r>
      <w:r w:rsidR="648A8367" w:rsidRPr="52D0F013">
        <w:t xml:space="preserve">In Redcar and Cleveland, our DCO is </w:t>
      </w:r>
      <w:r w:rsidR="000527F1">
        <w:t>Ruth Kimmins</w:t>
      </w:r>
      <w:r w:rsidR="648A8367" w:rsidRPr="52D0F013">
        <w:t xml:space="preserve">. </w:t>
      </w:r>
      <w:r w:rsidR="39944E6B" w:rsidRPr="52D0F013">
        <w:t>The DCO is a regular panel member of the Resource and Support Panel</w:t>
      </w:r>
      <w:r w:rsidR="00376E89">
        <w:t>, MAEHC Panel</w:t>
      </w:r>
      <w:r w:rsidR="39944E6B" w:rsidRPr="52D0F013">
        <w:t xml:space="preserve"> and provides the link for health and CAMHS.</w:t>
      </w:r>
    </w:p>
    <w:p w14:paraId="461E3D2E" w14:textId="77777777" w:rsidR="00C62F8F" w:rsidRPr="00327BF5" w:rsidRDefault="00C62F8F" w:rsidP="00095C51"/>
    <w:tbl>
      <w:tblPr>
        <w:tblStyle w:val="TableGrid"/>
        <w:tblW w:w="9280" w:type="dxa"/>
        <w:tblLayout w:type="fixed"/>
        <w:tblLook w:val="06A0" w:firstRow="1" w:lastRow="0" w:firstColumn="1" w:lastColumn="0" w:noHBand="1" w:noVBand="1"/>
      </w:tblPr>
      <w:tblGrid>
        <w:gridCol w:w="2036"/>
        <w:gridCol w:w="3346"/>
        <w:gridCol w:w="3898"/>
      </w:tblGrid>
      <w:tr w:rsidR="15408171" w14:paraId="392E33BB" w14:textId="77777777" w:rsidTr="0008173B">
        <w:trPr>
          <w:trHeight w:val="469"/>
        </w:trPr>
        <w:tc>
          <w:tcPr>
            <w:tcW w:w="2036" w:type="dxa"/>
            <w:shd w:val="clear" w:color="auto" w:fill="F2F2F2" w:themeFill="background1" w:themeFillShade="F2"/>
          </w:tcPr>
          <w:p w14:paraId="569505C5" w14:textId="759B00FA" w:rsidR="3607CBC4" w:rsidRPr="003C6A3D" w:rsidRDefault="001D5C85" w:rsidP="003C6A3D">
            <w:pPr>
              <w:jc w:val="center"/>
              <w:rPr>
                <w:sz w:val="24"/>
                <w:szCs w:val="24"/>
              </w:rPr>
            </w:pPr>
            <w:r w:rsidRPr="003C6A3D">
              <w:rPr>
                <w:sz w:val="24"/>
                <w:szCs w:val="24"/>
              </w:rPr>
              <w:t>Ruth Kimmins</w:t>
            </w:r>
          </w:p>
        </w:tc>
        <w:tc>
          <w:tcPr>
            <w:tcW w:w="3346" w:type="dxa"/>
            <w:shd w:val="clear" w:color="auto" w:fill="F2F2F2" w:themeFill="background1" w:themeFillShade="F2"/>
          </w:tcPr>
          <w:p w14:paraId="1FC2D2DD" w14:textId="4619508F" w:rsidR="3607CBC4" w:rsidRPr="003C6A3D" w:rsidRDefault="3607CBC4" w:rsidP="003C6A3D">
            <w:pPr>
              <w:jc w:val="center"/>
              <w:rPr>
                <w:sz w:val="24"/>
                <w:szCs w:val="24"/>
              </w:rPr>
            </w:pPr>
            <w:r w:rsidRPr="003C6A3D">
              <w:rPr>
                <w:sz w:val="24"/>
                <w:szCs w:val="24"/>
              </w:rPr>
              <w:t>Designated Clinical Officer</w:t>
            </w:r>
          </w:p>
        </w:tc>
        <w:tc>
          <w:tcPr>
            <w:tcW w:w="3898" w:type="dxa"/>
            <w:shd w:val="clear" w:color="auto" w:fill="F2F2F2" w:themeFill="background1" w:themeFillShade="F2"/>
          </w:tcPr>
          <w:p w14:paraId="763C76AA" w14:textId="5FD5BF45" w:rsidR="3607CBC4" w:rsidRPr="003C6A3D" w:rsidRDefault="003C6A3D" w:rsidP="003C6A3D">
            <w:pPr>
              <w:jc w:val="center"/>
              <w:rPr>
                <w:sz w:val="24"/>
                <w:szCs w:val="24"/>
              </w:rPr>
            </w:pPr>
            <w:r w:rsidRPr="003C6A3D">
              <w:rPr>
                <w:sz w:val="24"/>
                <w:szCs w:val="24"/>
              </w:rPr>
              <w:t>ruth.kimmins@nhs.net</w:t>
            </w:r>
          </w:p>
        </w:tc>
      </w:tr>
      <w:tr w:rsidR="00A13E38" w14:paraId="12A5F0F5" w14:textId="77777777" w:rsidTr="0008173B">
        <w:trPr>
          <w:trHeight w:val="469"/>
        </w:trPr>
        <w:tc>
          <w:tcPr>
            <w:tcW w:w="2036" w:type="dxa"/>
            <w:shd w:val="clear" w:color="auto" w:fill="F2F2F2" w:themeFill="background1" w:themeFillShade="F2"/>
          </w:tcPr>
          <w:p w14:paraId="1C69B671" w14:textId="107F3D05" w:rsidR="00A13E38" w:rsidRPr="003C6A3D" w:rsidRDefault="00A13E38" w:rsidP="003C6A3D">
            <w:pPr>
              <w:jc w:val="center"/>
              <w:rPr>
                <w:sz w:val="24"/>
                <w:szCs w:val="24"/>
              </w:rPr>
            </w:pPr>
            <w:r>
              <w:rPr>
                <w:sz w:val="24"/>
                <w:szCs w:val="24"/>
              </w:rPr>
              <w:t>Mark Porter</w:t>
            </w:r>
          </w:p>
        </w:tc>
        <w:tc>
          <w:tcPr>
            <w:tcW w:w="3346" w:type="dxa"/>
            <w:shd w:val="clear" w:color="auto" w:fill="F2F2F2" w:themeFill="background1" w:themeFillShade="F2"/>
          </w:tcPr>
          <w:p w14:paraId="1E88CD7E" w14:textId="32ACC045" w:rsidR="00A13E38" w:rsidRPr="003C6A3D" w:rsidRDefault="00A13E38" w:rsidP="003C6A3D">
            <w:pPr>
              <w:jc w:val="center"/>
              <w:rPr>
                <w:sz w:val="24"/>
                <w:szCs w:val="24"/>
              </w:rPr>
            </w:pPr>
            <w:r>
              <w:rPr>
                <w:sz w:val="24"/>
                <w:szCs w:val="24"/>
              </w:rPr>
              <w:t>Designated Clinical Officer</w:t>
            </w:r>
          </w:p>
        </w:tc>
        <w:tc>
          <w:tcPr>
            <w:tcW w:w="3898" w:type="dxa"/>
            <w:shd w:val="clear" w:color="auto" w:fill="F2F2F2" w:themeFill="background1" w:themeFillShade="F2"/>
          </w:tcPr>
          <w:p w14:paraId="01401658" w14:textId="0318452C" w:rsidR="00A13E38" w:rsidRPr="003C6A3D" w:rsidRDefault="00A13E38" w:rsidP="003C6A3D">
            <w:pPr>
              <w:jc w:val="center"/>
              <w:rPr>
                <w:sz w:val="24"/>
                <w:szCs w:val="24"/>
              </w:rPr>
            </w:pPr>
            <w:r>
              <w:rPr>
                <w:sz w:val="24"/>
                <w:szCs w:val="24"/>
              </w:rPr>
              <w:t>Mark.porter1@nhs.net</w:t>
            </w:r>
          </w:p>
        </w:tc>
      </w:tr>
    </w:tbl>
    <w:p w14:paraId="229FD65A" w14:textId="77777777" w:rsidR="00240013" w:rsidRDefault="00240013" w:rsidP="00095C51"/>
    <w:p w14:paraId="77D70A18" w14:textId="4AF10038" w:rsidR="00580FE1" w:rsidRPr="00327BF5" w:rsidRDefault="00580FE1" w:rsidP="00095C51">
      <w:r w:rsidRPr="330A5306">
        <w:t>The DCO provides the point of contact for local authorities, schools and colleges seeking health advice on CYP w</w:t>
      </w:r>
      <w:r w:rsidR="487F24A3" w:rsidRPr="330A5306">
        <w:t>ith</w:t>
      </w:r>
      <w:r w:rsidRPr="330A5306">
        <w:t xml:space="preserve"> </w:t>
      </w:r>
      <w:r w:rsidR="46308752" w:rsidRPr="330A5306">
        <w:t xml:space="preserve">SEND or </w:t>
      </w:r>
      <w:r w:rsidR="18C07573" w:rsidRPr="330A5306">
        <w:t>a disability</w:t>
      </w:r>
      <w:r w:rsidR="46308752" w:rsidRPr="330A5306">
        <w:t xml:space="preserve"> </w:t>
      </w:r>
      <w:r w:rsidR="2A0ACB15" w:rsidRPr="330A5306">
        <w:t>and</w:t>
      </w:r>
      <w:r w:rsidRPr="330A5306">
        <w:t xml:space="preserve"> provides a contact (or contacts) for </w:t>
      </w:r>
      <w:r w:rsidR="008F66FB">
        <w:t xml:space="preserve"> the </w:t>
      </w:r>
      <w:r w:rsidR="00376E89">
        <w:t>I</w:t>
      </w:r>
      <w:r w:rsidR="008F66FB">
        <w:t xml:space="preserve">ntegrated </w:t>
      </w:r>
      <w:r w:rsidR="00376E89">
        <w:t>C</w:t>
      </w:r>
      <w:r w:rsidR="008F66FB">
        <w:t xml:space="preserve">are </w:t>
      </w:r>
      <w:r w:rsidR="00376E89">
        <w:t>B</w:t>
      </w:r>
      <w:r w:rsidR="008F66FB">
        <w:t>oard (ICB)</w:t>
      </w:r>
      <w:r w:rsidRPr="330A5306">
        <w:t xml:space="preserve"> or health providers so that appropriate notification can be given to the local authority of children under compulsory school age who they think may have SEN or disabilities. </w:t>
      </w:r>
    </w:p>
    <w:p w14:paraId="0FAB3441" w14:textId="3FCE8FDC" w:rsidR="00580FE1" w:rsidRPr="00327BF5" w:rsidRDefault="00580FE1" w:rsidP="00095C51">
      <w:r w:rsidRPr="4387AF39">
        <w:t xml:space="preserve">The DCO can support schools with their duties under the ‘Supporting Pupils with Medical Conditions’ guidance. The DCO would not routinely be involved in assessments or planning for individuals, except </w:t>
      </w:r>
      <w:r w:rsidR="2F4A19B5" w:rsidRPr="4387AF39">
        <w:t>during</w:t>
      </w:r>
      <w:r w:rsidRPr="4387AF39">
        <w:t xml:space="preserve"> their usual clinical practice, but would be responsible for ensuring that assessment, </w:t>
      </w:r>
      <w:r w:rsidR="1649B420" w:rsidRPr="4387AF39">
        <w:t>planning,</w:t>
      </w:r>
      <w:r w:rsidRPr="4387AF39">
        <w:t xml:space="preserve"> and health support is carried out. </w:t>
      </w:r>
    </w:p>
    <w:p w14:paraId="36006D11" w14:textId="4A2F565B" w:rsidR="00580FE1" w:rsidRPr="00327BF5" w:rsidRDefault="00580FE1" w:rsidP="00095C51">
      <w:r w:rsidRPr="00327BF5">
        <w:t xml:space="preserve">Some </w:t>
      </w:r>
      <w:r w:rsidR="004A5C06">
        <w:t>ICB</w:t>
      </w:r>
      <w:r w:rsidR="004A5C06" w:rsidRPr="00327BF5">
        <w:t xml:space="preserve">s </w:t>
      </w:r>
      <w:r w:rsidRPr="00327BF5">
        <w:t xml:space="preserve">may delegate key decisions to the DCO (for example, agreeing the health services in an EHC plan). </w:t>
      </w:r>
    </w:p>
    <w:p w14:paraId="4964FBA5" w14:textId="77777777" w:rsidR="00580FE1" w:rsidRPr="00327BF5" w:rsidRDefault="00580FE1" w:rsidP="00095C51">
      <w:r w:rsidRPr="00327BF5">
        <w:t xml:space="preserve">The role of the DCO is to: </w:t>
      </w:r>
    </w:p>
    <w:p w14:paraId="4216B3F2" w14:textId="6CD27246" w:rsidR="00580FE1" w:rsidRPr="00327BF5" w:rsidRDefault="00580FE1" w:rsidP="00095C51">
      <w:r w:rsidRPr="280379DF">
        <w:t>• Maximise outcomes for CYP with SEN</w:t>
      </w:r>
      <w:r w:rsidR="1AF8FB80" w:rsidRPr="280379DF">
        <w:t>D</w:t>
      </w:r>
      <w:r w:rsidRPr="280379DF">
        <w:t xml:space="preserve"> by working to improve quality of life, school absences, secondary mental and physical health conditions, personal autonomy and engagement in further education and employment </w:t>
      </w:r>
    </w:p>
    <w:p w14:paraId="7C021DEE" w14:textId="5D49F17B" w:rsidR="00580FE1" w:rsidRPr="00327BF5" w:rsidRDefault="00580FE1" w:rsidP="00095C51">
      <w:r w:rsidRPr="280379DF">
        <w:t>• Play a strategic role in relation to the SEN</w:t>
      </w:r>
      <w:r w:rsidR="53596B69" w:rsidRPr="280379DF">
        <w:t>D</w:t>
      </w:r>
      <w:r w:rsidRPr="280379DF">
        <w:t xml:space="preserve"> agenda, developing, </w:t>
      </w:r>
      <w:r w:rsidR="5E04EB25" w:rsidRPr="280379DF">
        <w:t>improving,</w:t>
      </w:r>
      <w:r w:rsidRPr="280379DF">
        <w:t xml:space="preserve"> and influencing service design and delivery </w:t>
      </w:r>
    </w:p>
    <w:p w14:paraId="78433D8D" w14:textId="77777777" w:rsidR="00580FE1" w:rsidRPr="00327BF5" w:rsidRDefault="00580FE1" w:rsidP="00095C51">
      <w:r w:rsidRPr="00327BF5">
        <w:t xml:space="preserve">• Provide an expert resource for CYP health information, guidance, reassurance and support for families and professionals </w:t>
      </w:r>
    </w:p>
    <w:p w14:paraId="469D416F" w14:textId="2308D104" w:rsidR="00580FE1" w:rsidRPr="00327BF5" w:rsidRDefault="00580FE1" w:rsidP="00095C51">
      <w:r w:rsidRPr="4387AF39">
        <w:lastRenderedPageBreak/>
        <w:t xml:space="preserve">• Attend multi agency panels and support decision making </w:t>
      </w:r>
      <w:r w:rsidR="564971D9" w:rsidRPr="4387AF39">
        <w:t>based on</w:t>
      </w:r>
      <w:r w:rsidRPr="4387AF39">
        <w:t xml:space="preserve"> clinical judgement </w:t>
      </w:r>
    </w:p>
    <w:p w14:paraId="19E418DE" w14:textId="5CB926B9" w:rsidR="00580FE1" w:rsidRPr="00327BF5" w:rsidRDefault="00580FE1" w:rsidP="00095C51">
      <w:r w:rsidRPr="280379DF">
        <w:t>• Challenge and approve packages for CYP with SEN</w:t>
      </w:r>
      <w:r w:rsidR="14799AE1" w:rsidRPr="280379DF">
        <w:t>D</w:t>
      </w:r>
      <w:r w:rsidRPr="280379DF">
        <w:t xml:space="preserve"> </w:t>
      </w:r>
    </w:p>
    <w:p w14:paraId="5E9AB272" w14:textId="77777777" w:rsidR="00580FE1" w:rsidRPr="00327BF5" w:rsidRDefault="00580FE1" w:rsidP="00095C51">
      <w:r w:rsidRPr="00327BF5">
        <w:t>• Co-ordinate and pull together information from various services involved with the CYP (current and historic involvement)</w:t>
      </w:r>
    </w:p>
    <w:p w14:paraId="6FBCA949" w14:textId="77777777" w:rsidR="00580FE1" w:rsidRPr="00327BF5" w:rsidRDefault="00580FE1" w:rsidP="00095C51">
      <w:r w:rsidRPr="00327BF5">
        <w:t xml:space="preserve">• Develop processes for the quality assurance of the finalised EHCPs and the input from Health Colleagues </w:t>
      </w:r>
    </w:p>
    <w:p w14:paraId="33B7489C" w14:textId="77777777" w:rsidR="00580FE1" w:rsidRPr="00327BF5" w:rsidRDefault="00580FE1" w:rsidP="00095C51">
      <w:r w:rsidRPr="00327BF5">
        <w:t xml:space="preserve">• Undertake trend analysis for the CYP cohorts and identify commissioning gaps to inform future commissioning </w:t>
      </w:r>
    </w:p>
    <w:p w14:paraId="19696283" w14:textId="77777777" w:rsidR="00580FE1" w:rsidRPr="00327BF5" w:rsidRDefault="00580FE1" w:rsidP="00095C51">
      <w:r w:rsidRPr="00327BF5">
        <w:t xml:space="preserve">• Make and follow up safeguarding referrals </w:t>
      </w:r>
    </w:p>
    <w:p w14:paraId="7AF50D42" w14:textId="5FD64BF8" w:rsidR="00580FE1" w:rsidRDefault="00580FE1" w:rsidP="00095C51">
      <w:r w:rsidRPr="607C2690">
        <w:t>• Liaison with professions from health providers both internally and externally to ensure that all relevant health information is available to support EHC decision making at panel and provide longer term specialised and strategic oversight</w:t>
      </w:r>
      <w:r w:rsidR="51DAF25D" w:rsidRPr="607C2690">
        <w:t xml:space="preserve">. </w:t>
      </w:r>
    </w:p>
    <w:p w14:paraId="718EB97A" w14:textId="77777777" w:rsidR="00A42EA6" w:rsidRDefault="00A42EA6">
      <w:pPr>
        <w:rPr>
          <w:rFonts w:eastAsia="Arial"/>
          <w:b/>
          <w:bCs/>
          <w:noProof/>
          <w:sz w:val="36"/>
          <w:szCs w:val="36"/>
          <w:highlight w:val="lightGray"/>
        </w:rPr>
      </w:pPr>
      <w:r>
        <w:rPr>
          <w:highlight w:val="lightGray"/>
        </w:rPr>
        <w:br w:type="page"/>
      </w:r>
    </w:p>
    <w:p w14:paraId="2DD01B59" w14:textId="04301A1A" w:rsidR="008C0AE6" w:rsidRDefault="008C0AE6" w:rsidP="00A42EA6">
      <w:pPr>
        <w:pStyle w:val="Heading1"/>
        <w:numPr>
          <w:ilvl w:val="0"/>
          <w:numId w:val="27"/>
        </w:numPr>
      </w:pPr>
      <w:bookmarkStart w:id="63" w:name="_Toc175218938"/>
      <w:r>
        <w:lastRenderedPageBreak/>
        <w:t xml:space="preserve">Dynamic Support Register </w:t>
      </w:r>
      <w:r w:rsidR="00C62F8F">
        <w:t xml:space="preserve">(DSR) </w:t>
      </w:r>
      <w:r>
        <w:t>and the Keyworker Programme</w:t>
      </w:r>
      <w:bookmarkEnd w:id="63"/>
    </w:p>
    <w:p w14:paraId="5907C4D5" w14:textId="5522550B" w:rsidR="6F8B29A4" w:rsidRDefault="6F8B29A4" w:rsidP="00095C51"/>
    <w:p w14:paraId="09C9624D" w14:textId="77777777" w:rsidR="008C0AE6" w:rsidRDefault="008C0AE6" w:rsidP="008C0AE6">
      <w:pPr>
        <w:pStyle w:val="Heading2"/>
      </w:pPr>
      <w:bookmarkStart w:id="64" w:name="_Toc175218939"/>
      <w:r w:rsidRPr="008C0AE6">
        <w:t>What is a Dynamic Support Register?</w:t>
      </w:r>
      <w:bookmarkEnd w:id="64"/>
    </w:p>
    <w:p w14:paraId="042D9447" w14:textId="77777777" w:rsidR="00C62F8F" w:rsidRPr="00C62F8F" w:rsidRDefault="00C62F8F" w:rsidP="00C62F8F"/>
    <w:p w14:paraId="0DCCDF78" w14:textId="77777777" w:rsidR="008C0AE6" w:rsidRPr="008C0AE6" w:rsidRDefault="008C0AE6" w:rsidP="00A8305B">
      <w:pPr>
        <w:numPr>
          <w:ilvl w:val="0"/>
          <w:numId w:val="100"/>
        </w:numPr>
      </w:pPr>
      <w:r w:rsidRPr="008C0AE6">
        <w:t>Designed to help professionals across organisations, when working with children and young people who have a diagnosis of Learning Disability or Autism.</w:t>
      </w:r>
    </w:p>
    <w:p w14:paraId="07A5BA9D" w14:textId="77777777" w:rsidR="008C0AE6" w:rsidRPr="008C0AE6" w:rsidRDefault="008C0AE6" w:rsidP="00A8305B">
      <w:pPr>
        <w:numPr>
          <w:ilvl w:val="0"/>
          <w:numId w:val="100"/>
        </w:numPr>
      </w:pPr>
      <w:r w:rsidRPr="008C0AE6">
        <w:t>Aims to identify risk.</w:t>
      </w:r>
    </w:p>
    <w:p w14:paraId="7BF4DF77" w14:textId="77777777" w:rsidR="008C0AE6" w:rsidRPr="008C0AE6" w:rsidRDefault="008C0AE6" w:rsidP="00A8305B">
      <w:pPr>
        <w:numPr>
          <w:ilvl w:val="0"/>
          <w:numId w:val="100"/>
        </w:numPr>
      </w:pPr>
      <w:r w:rsidRPr="008C0AE6">
        <w:t>With the view of then mitigating this risk.</w:t>
      </w:r>
    </w:p>
    <w:p w14:paraId="7C2DCE8A" w14:textId="77777777" w:rsidR="008C0AE6" w:rsidRPr="008C0AE6" w:rsidRDefault="008C0AE6" w:rsidP="00A8305B">
      <w:pPr>
        <w:numPr>
          <w:ilvl w:val="0"/>
          <w:numId w:val="100"/>
        </w:numPr>
      </w:pPr>
      <w:r w:rsidRPr="008C0AE6">
        <w:t>Identification of provision within community services.</w:t>
      </w:r>
    </w:p>
    <w:p w14:paraId="04597D25" w14:textId="77777777" w:rsidR="008C0AE6" w:rsidRPr="008C0AE6" w:rsidRDefault="008C0AE6" w:rsidP="00A8305B">
      <w:pPr>
        <w:numPr>
          <w:ilvl w:val="0"/>
          <w:numId w:val="100"/>
        </w:numPr>
      </w:pPr>
      <w:r w:rsidRPr="008C0AE6">
        <w:t>Provide alternatives to hospital admission.</w:t>
      </w:r>
    </w:p>
    <w:p w14:paraId="7822B567" w14:textId="77777777" w:rsidR="008C0AE6" w:rsidRPr="008C0AE6" w:rsidRDefault="008C0AE6" w:rsidP="00A8305B">
      <w:pPr>
        <w:numPr>
          <w:ilvl w:val="0"/>
          <w:numId w:val="100"/>
        </w:numPr>
      </w:pPr>
      <w:r w:rsidRPr="008C0AE6">
        <w:t>Support timely discharge for Children and Young People in Hospital.</w:t>
      </w:r>
    </w:p>
    <w:p w14:paraId="66961CC3" w14:textId="77777777" w:rsidR="008C0AE6" w:rsidRDefault="008C0AE6" w:rsidP="008C0AE6">
      <w:pPr>
        <w:pStyle w:val="Heading2"/>
      </w:pPr>
      <w:bookmarkStart w:id="65" w:name="_Toc175218940"/>
      <w:r w:rsidRPr="008C0AE6">
        <w:t>Why do we need a Dynamic Support Register?</w:t>
      </w:r>
      <w:bookmarkEnd w:id="65"/>
    </w:p>
    <w:p w14:paraId="0508A96A" w14:textId="77777777" w:rsidR="00C62F8F" w:rsidRPr="00C62F8F" w:rsidRDefault="00C62F8F" w:rsidP="00C62F8F"/>
    <w:p w14:paraId="27DA57DB" w14:textId="1105855A" w:rsidR="008C0AE6" w:rsidRPr="008C0AE6" w:rsidRDefault="008C0AE6" w:rsidP="00A8305B">
      <w:pPr>
        <w:numPr>
          <w:ilvl w:val="0"/>
          <w:numId w:val="101"/>
        </w:numPr>
      </w:pPr>
      <w:r w:rsidRPr="008C0AE6">
        <w:t xml:space="preserve">Local NHS Services need to understand the needs of Children and Young </w:t>
      </w:r>
      <w:r w:rsidR="00CC7602" w:rsidRPr="008C0AE6">
        <w:t>People with</w:t>
      </w:r>
      <w:r w:rsidRPr="008C0AE6">
        <w:t xml:space="preserve"> a Learning Disability &amp; Autism.</w:t>
      </w:r>
    </w:p>
    <w:p w14:paraId="7E693F6D" w14:textId="77777777" w:rsidR="008C0AE6" w:rsidRPr="008C0AE6" w:rsidRDefault="008C0AE6" w:rsidP="00A8305B">
      <w:pPr>
        <w:numPr>
          <w:ilvl w:val="0"/>
          <w:numId w:val="101"/>
        </w:numPr>
      </w:pPr>
      <w:r w:rsidRPr="008C0AE6">
        <w:t>This ensures that this group of people receive the correct support.</w:t>
      </w:r>
    </w:p>
    <w:p w14:paraId="26B334C1" w14:textId="77777777" w:rsidR="008C0AE6" w:rsidRPr="008C0AE6" w:rsidRDefault="008C0AE6" w:rsidP="00A8305B">
      <w:pPr>
        <w:numPr>
          <w:ilvl w:val="0"/>
          <w:numId w:val="101"/>
        </w:numPr>
      </w:pPr>
      <w:r w:rsidRPr="008C0AE6">
        <w:t>The Integrated Care Board (ICB) is required to maintain a register of children and young people with a learning disability or autism who:</w:t>
      </w:r>
    </w:p>
    <w:p w14:paraId="43FBA934" w14:textId="77777777" w:rsidR="008C0AE6" w:rsidRPr="008C0AE6" w:rsidRDefault="008C0AE6" w:rsidP="00A8305B">
      <w:pPr>
        <w:numPr>
          <w:ilvl w:val="1"/>
          <w:numId w:val="101"/>
        </w:numPr>
      </w:pPr>
      <w:r w:rsidRPr="008C0AE6">
        <w:t>Display or are likely to display behaviours that will challenge their service provision.</w:t>
      </w:r>
    </w:p>
    <w:p w14:paraId="2897089C" w14:textId="77777777" w:rsidR="008C0AE6" w:rsidRPr="008C0AE6" w:rsidRDefault="008C0AE6" w:rsidP="00A8305B">
      <w:pPr>
        <w:numPr>
          <w:ilvl w:val="1"/>
          <w:numId w:val="101"/>
        </w:numPr>
      </w:pPr>
      <w:r w:rsidRPr="008C0AE6">
        <w:t>Display behaviours or likely to display behaviours where their home life or placement is at risk of breaking down.</w:t>
      </w:r>
    </w:p>
    <w:p w14:paraId="4531FE8C" w14:textId="77777777" w:rsidR="008C0AE6" w:rsidRPr="008C0AE6" w:rsidRDefault="008C0AE6" w:rsidP="00A8305B">
      <w:pPr>
        <w:numPr>
          <w:ilvl w:val="1"/>
          <w:numId w:val="101"/>
        </w:numPr>
      </w:pPr>
      <w:r w:rsidRPr="008C0AE6">
        <w:t>They have a mental health condition where they are likely to need, or have been admitted to a hospital.</w:t>
      </w:r>
    </w:p>
    <w:p w14:paraId="29FF0B57" w14:textId="4DF9BD2B" w:rsidR="008C0AE6" w:rsidRDefault="008C0AE6" w:rsidP="008C0AE6">
      <w:pPr>
        <w:pStyle w:val="Heading2"/>
      </w:pPr>
      <w:bookmarkStart w:id="66" w:name="_Toc175218941"/>
      <w:r w:rsidRPr="008C0AE6">
        <w:t>Tees Valley D</w:t>
      </w:r>
      <w:r w:rsidR="00C62F8F">
        <w:t xml:space="preserve">ynamic </w:t>
      </w:r>
      <w:r w:rsidRPr="008C0AE6">
        <w:t>S</w:t>
      </w:r>
      <w:r w:rsidR="00C62F8F">
        <w:t xml:space="preserve">upport </w:t>
      </w:r>
      <w:r w:rsidRPr="008C0AE6">
        <w:t>R</w:t>
      </w:r>
      <w:r w:rsidR="00C62F8F">
        <w:t>egister</w:t>
      </w:r>
      <w:bookmarkEnd w:id="66"/>
    </w:p>
    <w:p w14:paraId="2489F471" w14:textId="77777777" w:rsidR="00C62F8F" w:rsidRPr="00C62F8F" w:rsidRDefault="00C62F8F" w:rsidP="00C62F8F"/>
    <w:p w14:paraId="3862D136" w14:textId="77777777" w:rsidR="008C0AE6" w:rsidRPr="008C0AE6" w:rsidRDefault="008C0AE6" w:rsidP="00A8305B">
      <w:pPr>
        <w:numPr>
          <w:ilvl w:val="0"/>
          <w:numId w:val="102"/>
        </w:numPr>
      </w:pPr>
      <w:r w:rsidRPr="008C0AE6">
        <w:t>The purpose of the DSR is to ensure that an integrated approach between health, social care and education is in place across Tees Valley, for the risk management of children and young people (CYP) with learning disabilities, autism or other mental health issues.</w:t>
      </w:r>
    </w:p>
    <w:p w14:paraId="4200DED5" w14:textId="77777777" w:rsidR="008C0AE6" w:rsidRPr="008C0AE6" w:rsidRDefault="008C0AE6" w:rsidP="00A8305B">
      <w:pPr>
        <w:numPr>
          <w:ilvl w:val="0"/>
          <w:numId w:val="102"/>
        </w:numPr>
      </w:pPr>
      <w:r w:rsidRPr="008C0AE6">
        <w:lastRenderedPageBreak/>
        <w:t>The overall purpose of the group is to ensure robust care packages are in place for hospital discharge, minimise the need for hospital admission, reduce health inequalities and improve outcomes for CYP with learning disabilities, autism or other mental health issues.</w:t>
      </w:r>
    </w:p>
    <w:p w14:paraId="36715F88" w14:textId="77777777" w:rsidR="008C0AE6" w:rsidRPr="008C0AE6" w:rsidRDefault="008C0AE6" w:rsidP="00A8305B">
      <w:pPr>
        <w:numPr>
          <w:ilvl w:val="0"/>
          <w:numId w:val="102"/>
        </w:numPr>
      </w:pPr>
      <w:r w:rsidRPr="008C0AE6">
        <w:t>The group brings together professionals with responsibility for commissioning, procuring and delivering services to individuals who are at risk of admission or who are inpatients in specialist hospitals.</w:t>
      </w:r>
    </w:p>
    <w:p w14:paraId="366AA931" w14:textId="77777777" w:rsidR="008C0AE6" w:rsidRPr="008C0AE6" w:rsidRDefault="008C0AE6" w:rsidP="00A8305B">
      <w:pPr>
        <w:numPr>
          <w:ilvl w:val="0"/>
          <w:numId w:val="102"/>
        </w:numPr>
      </w:pPr>
      <w:r w:rsidRPr="008C0AE6">
        <w:t>The professional who has referred a child or young person into the DSR will provide feedback as to the plan and outcome from the meeting.</w:t>
      </w:r>
    </w:p>
    <w:p w14:paraId="34E98CE6" w14:textId="77777777" w:rsidR="008C0AE6" w:rsidRPr="008C0AE6" w:rsidRDefault="008C0AE6" w:rsidP="00A8305B">
      <w:pPr>
        <w:numPr>
          <w:ilvl w:val="0"/>
          <w:numId w:val="102"/>
        </w:numPr>
      </w:pPr>
      <w:r w:rsidRPr="008C0AE6">
        <w:t>Advice and referrals to the services that can provide the support you may need will be made by the lead professional</w:t>
      </w:r>
    </w:p>
    <w:p w14:paraId="7ECF340F" w14:textId="77777777" w:rsidR="008C0AE6" w:rsidRPr="008C0AE6" w:rsidRDefault="008C0AE6" w:rsidP="00A8305B">
      <w:pPr>
        <w:numPr>
          <w:ilvl w:val="0"/>
          <w:numId w:val="102"/>
        </w:numPr>
      </w:pPr>
      <w:r w:rsidRPr="008C0AE6">
        <w:t>Communication will be through the lead professional who referred you to the DSR. </w:t>
      </w:r>
    </w:p>
    <w:p w14:paraId="6E0D21DA" w14:textId="77777777" w:rsidR="008C0AE6" w:rsidRPr="008C0AE6" w:rsidRDefault="008C0AE6" w:rsidP="00A8305B">
      <w:pPr>
        <w:numPr>
          <w:ilvl w:val="0"/>
          <w:numId w:val="102"/>
        </w:numPr>
      </w:pPr>
      <w:r w:rsidRPr="008C0AE6">
        <w:t>If you referred yourself, the DSR coordinator will inform you of the outcome of the DSR meeting.</w:t>
      </w:r>
    </w:p>
    <w:p w14:paraId="08D89286" w14:textId="77777777" w:rsidR="008C0AE6" w:rsidRPr="008C0AE6" w:rsidRDefault="008C0AE6" w:rsidP="008C0AE6">
      <w:pPr>
        <w:pStyle w:val="Heading2"/>
      </w:pPr>
      <w:bookmarkStart w:id="67" w:name="_Toc175218942"/>
      <w:r w:rsidRPr="008C0AE6">
        <w:t>Key Worker Programme</w:t>
      </w:r>
      <w:bookmarkEnd w:id="67"/>
    </w:p>
    <w:p w14:paraId="424D01EA" w14:textId="77777777" w:rsidR="008C0AE6" w:rsidRDefault="008C0AE6" w:rsidP="008C0AE6">
      <w:pPr>
        <w:rPr>
          <w:b/>
          <w:bCs/>
        </w:rPr>
      </w:pPr>
    </w:p>
    <w:p w14:paraId="7779C890" w14:textId="384ECE4C" w:rsidR="008C0AE6" w:rsidRDefault="008C0AE6" w:rsidP="008C0AE6">
      <w:pPr>
        <w:pStyle w:val="Heading2"/>
      </w:pPr>
      <w:bookmarkStart w:id="68" w:name="_Toc175218943"/>
      <w:r w:rsidRPr="008C0AE6">
        <w:t>What is a Key Worker</w:t>
      </w:r>
      <w:bookmarkEnd w:id="68"/>
    </w:p>
    <w:p w14:paraId="64C16E46" w14:textId="77777777" w:rsidR="00C62F8F" w:rsidRPr="00C62F8F" w:rsidRDefault="00C62F8F" w:rsidP="00C62F8F"/>
    <w:p w14:paraId="16102AC2" w14:textId="77777777" w:rsidR="008C0AE6" w:rsidRPr="008C0AE6" w:rsidRDefault="008C0AE6" w:rsidP="00A8305B">
      <w:pPr>
        <w:numPr>
          <w:ilvl w:val="0"/>
          <w:numId w:val="103"/>
        </w:numPr>
      </w:pPr>
      <w:r w:rsidRPr="008C0AE6">
        <w:t>A person with the right knowledge and influence who will support the young person and their family to navigate Health, Education and Social Care Systems and act as a liaison point for them.</w:t>
      </w:r>
    </w:p>
    <w:p w14:paraId="0545246E" w14:textId="77777777" w:rsidR="008C0AE6" w:rsidRPr="008C0AE6" w:rsidRDefault="008C0AE6" w:rsidP="00A8305B">
      <w:pPr>
        <w:numPr>
          <w:ilvl w:val="0"/>
          <w:numId w:val="103"/>
        </w:numPr>
      </w:pPr>
      <w:r w:rsidRPr="008C0AE6">
        <w:t>In Stockton, Middlesbrough, Darlington, Redcar, Hartlepool and Durham the Key Worker Service is Provided by Daisy Chain</w:t>
      </w:r>
    </w:p>
    <w:p w14:paraId="48933C2B" w14:textId="77777777" w:rsidR="008C0AE6" w:rsidRDefault="008C0AE6" w:rsidP="008C0AE6">
      <w:pPr>
        <w:pStyle w:val="Heading2"/>
      </w:pPr>
      <w:bookmarkStart w:id="69" w:name="_Toc175218944"/>
      <w:r w:rsidRPr="008C0AE6">
        <w:t>Who is a Key Worker For?</w:t>
      </w:r>
      <w:bookmarkEnd w:id="69"/>
    </w:p>
    <w:p w14:paraId="4A770B02" w14:textId="77777777" w:rsidR="00C62F8F" w:rsidRPr="00C62F8F" w:rsidRDefault="00C62F8F" w:rsidP="00C62F8F"/>
    <w:p w14:paraId="53781DE7" w14:textId="77777777" w:rsidR="008C0AE6" w:rsidRPr="008C0AE6" w:rsidRDefault="008C0AE6" w:rsidP="00A8305B">
      <w:pPr>
        <w:numPr>
          <w:ilvl w:val="0"/>
          <w:numId w:val="104"/>
        </w:numPr>
      </w:pPr>
      <w:r w:rsidRPr="008C0AE6">
        <w:t>A child/young person aged 4-18 years living in the North East &amp; North Cumbria*</w:t>
      </w:r>
    </w:p>
    <w:p w14:paraId="4220106B" w14:textId="77777777" w:rsidR="008C0AE6" w:rsidRPr="008C0AE6" w:rsidRDefault="008C0AE6" w:rsidP="00A8305B">
      <w:pPr>
        <w:numPr>
          <w:ilvl w:val="0"/>
          <w:numId w:val="104"/>
        </w:numPr>
      </w:pPr>
      <w:r w:rsidRPr="008C0AE6">
        <w:t>Diagnosis of autism and/or a learning disability</w:t>
      </w:r>
    </w:p>
    <w:p w14:paraId="6322A91E" w14:textId="77777777" w:rsidR="008C0AE6" w:rsidRPr="008C0AE6" w:rsidRDefault="008C0AE6" w:rsidP="00A8305B">
      <w:pPr>
        <w:numPr>
          <w:ilvl w:val="0"/>
          <w:numId w:val="104"/>
        </w:numPr>
      </w:pPr>
      <w:r w:rsidRPr="008C0AE6">
        <w:t>At risk of family breakdown or mental health hospital admission</w:t>
      </w:r>
    </w:p>
    <w:p w14:paraId="43BED258" w14:textId="77777777" w:rsidR="008C0AE6" w:rsidRPr="008C0AE6" w:rsidRDefault="008C0AE6" w:rsidP="00A8305B">
      <w:pPr>
        <w:numPr>
          <w:ilvl w:val="0"/>
          <w:numId w:val="104"/>
        </w:numPr>
      </w:pPr>
      <w:r w:rsidRPr="008C0AE6">
        <w:t>Existing inpatient in a mental health setting</w:t>
      </w:r>
    </w:p>
    <w:p w14:paraId="0A9849C5" w14:textId="77777777" w:rsidR="008C0AE6" w:rsidRPr="008C0AE6" w:rsidRDefault="008C0AE6" w:rsidP="00A8305B">
      <w:pPr>
        <w:numPr>
          <w:ilvl w:val="0"/>
          <w:numId w:val="104"/>
        </w:numPr>
      </w:pPr>
      <w:r w:rsidRPr="008C0AE6">
        <w:t>Typically on the </w:t>
      </w:r>
      <w:r w:rsidRPr="008C0AE6">
        <w:rPr>
          <w:b/>
          <w:bCs/>
        </w:rPr>
        <w:t>Dynamic Support Register</w:t>
      </w:r>
    </w:p>
    <w:p w14:paraId="0F52CF34" w14:textId="19217D65" w:rsidR="008C0AE6" w:rsidRDefault="008C0AE6" w:rsidP="008C0AE6">
      <w:pPr>
        <w:pStyle w:val="Heading2"/>
      </w:pPr>
      <w:bookmarkStart w:id="70" w:name="_Toc175218945"/>
      <w:r w:rsidRPr="008C0AE6">
        <w:t>What is the Goal of the Key Worker Service</w:t>
      </w:r>
      <w:r w:rsidR="00C62F8F">
        <w:t>?</w:t>
      </w:r>
      <w:bookmarkEnd w:id="70"/>
    </w:p>
    <w:p w14:paraId="109927D1" w14:textId="77777777" w:rsidR="00C62F8F" w:rsidRPr="00C62F8F" w:rsidRDefault="00C62F8F" w:rsidP="00C62F8F"/>
    <w:p w14:paraId="76E3C00D" w14:textId="77777777" w:rsidR="008C0AE6" w:rsidRPr="008C0AE6" w:rsidRDefault="008C0AE6" w:rsidP="00A8305B">
      <w:pPr>
        <w:numPr>
          <w:ilvl w:val="0"/>
          <w:numId w:val="105"/>
        </w:numPr>
        <w:spacing w:line="240" w:lineRule="auto"/>
      </w:pPr>
      <w:r w:rsidRPr="008C0AE6">
        <w:lastRenderedPageBreak/>
        <w:t>Reduce admissions to inpatient care through:</w:t>
      </w:r>
    </w:p>
    <w:p w14:paraId="1A4B9B7A" w14:textId="77777777" w:rsidR="008C0AE6" w:rsidRPr="008C0AE6" w:rsidRDefault="008C0AE6" w:rsidP="00A8305B">
      <w:pPr>
        <w:numPr>
          <w:ilvl w:val="1"/>
          <w:numId w:val="105"/>
        </w:numPr>
        <w:spacing w:line="240" w:lineRule="auto"/>
      </w:pPr>
      <w:r w:rsidRPr="008C0AE6">
        <w:t>Prevent crisis and home and school placement breakdown.</w:t>
      </w:r>
    </w:p>
    <w:p w14:paraId="61984866" w14:textId="46702B0C" w:rsidR="008C0AE6" w:rsidRPr="008C0AE6" w:rsidRDefault="008C0AE6" w:rsidP="00A8305B">
      <w:pPr>
        <w:numPr>
          <w:ilvl w:val="1"/>
          <w:numId w:val="105"/>
        </w:numPr>
        <w:spacing w:line="240" w:lineRule="auto"/>
      </w:pPr>
      <w:r w:rsidRPr="008C0AE6">
        <w:t>Maintain individuals in their own home and prevent escalation of need where ever possible.</w:t>
      </w:r>
    </w:p>
    <w:p w14:paraId="2A1E49EC" w14:textId="77777777" w:rsidR="008C0AE6" w:rsidRPr="008C0AE6" w:rsidRDefault="008C0AE6" w:rsidP="00A8305B">
      <w:pPr>
        <w:numPr>
          <w:ilvl w:val="1"/>
          <w:numId w:val="105"/>
        </w:numPr>
        <w:spacing w:line="240" w:lineRule="auto"/>
      </w:pPr>
      <w:r w:rsidRPr="008C0AE6">
        <w:t>Reduce time in inpatient settings.</w:t>
      </w:r>
    </w:p>
    <w:p w14:paraId="6706A68B" w14:textId="1D0140F3" w:rsidR="008C0AE6" w:rsidRDefault="008C0AE6" w:rsidP="008C0AE6">
      <w:pPr>
        <w:pStyle w:val="Heading2"/>
      </w:pPr>
      <w:r w:rsidRPr="008C0AE6">
        <w:t> </w:t>
      </w:r>
      <w:bookmarkStart w:id="71" w:name="_Toc175218946"/>
      <w:r w:rsidRPr="008C0AE6">
        <w:t>What Makes a Good DSR / Key Worker Referral</w:t>
      </w:r>
      <w:r w:rsidR="00C62F8F">
        <w:t>?</w:t>
      </w:r>
      <w:bookmarkEnd w:id="71"/>
    </w:p>
    <w:p w14:paraId="7B9C2926" w14:textId="77777777" w:rsidR="00C62F8F" w:rsidRPr="00C62F8F" w:rsidRDefault="00C62F8F" w:rsidP="00C62F8F"/>
    <w:p w14:paraId="05300B1A" w14:textId="77777777" w:rsidR="008C0AE6" w:rsidRPr="008C0AE6" w:rsidRDefault="008C0AE6" w:rsidP="008C0AE6">
      <w:r w:rsidRPr="008C0AE6">
        <w:rPr>
          <w:b/>
          <w:bCs/>
        </w:rPr>
        <w:t>Current Situation</w:t>
      </w:r>
    </w:p>
    <w:p w14:paraId="1F268770" w14:textId="77777777" w:rsidR="008C0AE6" w:rsidRPr="008C0AE6" w:rsidRDefault="008C0AE6" w:rsidP="00A8305B">
      <w:pPr>
        <w:numPr>
          <w:ilvl w:val="0"/>
          <w:numId w:val="106"/>
        </w:numPr>
        <w:spacing w:line="240" w:lineRule="auto"/>
      </w:pPr>
      <w:r w:rsidRPr="008C0AE6">
        <w:t>What is currently happening for the Child / Young person</w:t>
      </w:r>
    </w:p>
    <w:p w14:paraId="2426A6DC" w14:textId="77777777" w:rsidR="008C0AE6" w:rsidRPr="008C0AE6" w:rsidRDefault="008C0AE6" w:rsidP="00A8305B">
      <w:pPr>
        <w:numPr>
          <w:ilvl w:val="0"/>
          <w:numId w:val="106"/>
        </w:numPr>
        <w:spacing w:line="240" w:lineRule="auto"/>
      </w:pPr>
      <w:r w:rsidRPr="008C0AE6">
        <w:t>Are they at risk of placement breakdown or hospital admission</w:t>
      </w:r>
    </w:p>
    <w:p w14:paraId="79DC1139" w14:textId="77777777" w:rsidR="008C0AE6" w:rsidRPr="008C0AE6" w:rsidRDefault="008C0AE6" w:rsidP="00A8305B">
      <w:pPr>
        <w:numPr>
          <w:ilvl w:val="0"/>
          <w:numId w:val="106"/>
        </w:numPr>
        <w:spacing w:line="240" w:lineRule="auto"/>
      </w:pPr>
      <w:r w:rsidRPr="008C0AE6">
        <w:t>Is the Child / Young person LAC / CIN / CPP</w:t>
      </w:r>
    </w:p>
    <w:p w14:paraId="0A8DA69B" w14:textId="77777777" w:rsidR="008C0AE6" w:rsidRPr="008C0AE6" w:rsidRDefault="008C0AE6" w:rsidP="00A8305B">
      <w:pPr>
        <w:numPr>
          <w:ilvl w:val="0"/>
          <w:numId w:val="106"/>
        </w:numPr>
        <w:spacing w:line="240" w:lineRule="auto"/>
      </w:pPr>
      <w:r w:rsidRPr="008C0AE6">
        <w:t>Do they have an EHCP and what is the Primary Need</w:t>
      </w:r>
    </w:p>
    <w:p w14:paraId="773D3530" w14:textId="77777777" w:rsidR="008C0AE6" w:rsidRPr="008C0AE6" w:rsidRDefault="008C0AE6" w:rsidP="00A8305B">
      <w:pPr>
        <w:numPr>
          <w:ilvl w:val="0"/>
          <w:numId w:val="106"/>
        </w:numPr>
        <w:spacing w:line="240" w:lineRule="auto"/>
      </w:pPr>
      <w:r w:rsidRPr="008C0AE6">
        <w:t>What are their preferred pronouns.</w:t>
      </w:r>
    </w:p>
    <w:p w14:paraId="022E6B13" w14:textId="77777777" w:rsidR="008C0AE6" w:rsidRPr="008C0AE6" w:rsidRDefault="008C0AE6" w:rsidP="008C0AE6">
      <w:r w:rsidRPr="008C0AE6">
        <w:rPr>
          <w:b/>
          <w:bCs/>
        </w:rPr>
        <w:t>Background</w:t>
      </w:r>
    </w:p>
    <w:p w14:paraId="49CE7C76" w14:textId="77777777" w:rsidR="008C0AE6" w:rsidRPr="008C0AE6" w:rsidRDefault="008C0AE6" w:rsidP="00A8305B">
      <w:pPr>
        <w:numPr>
          <w:ilvl w:val="0"/>
          <w:numId w:val="107"/>
        </w:numPr>
      </w:pPr>
      <w:r w:rsidRPr="008C0AE6">
        <w:t>Who does the child / young person live with?</w:t>
      </w:r>
    </w:p>
    <w:p w14:paraId="11899C6E" w14:textId="77777777" w:rsidR="008C0AE6" w:rsidRPr="008C0AE6" w:rsidRDefault="008C0AE6" w:rsidP="00A8305B">
      <w:pPr>
        <w:numPr>
          <w:ilvl w:val="0"/>
          <w:numId w:val="107"/>
        </w:numPr>
      </w:pPr>
      <w:r w:rsidRPr="008C0AE6">
        <w:t>What school do they attend.</w:t>
      </w:r>
    </w:p>
    <w:p w14:paraId="6742DF1B" w14:textId="77777777" w:rsidR="008C0AE6" w:rsidRPr="008C0AE6" w:rsidRDefault="008C0AE6" w:rsidP="00A8305B">
      <w:pPr>
        <w:numPr>
          <w:ilvl w:val="0"/>
          <w:numId w:val="107"/>
        </w:numPr>
      </w:pPr>
      <w:r w:rsidRPr="008C0AE6">
        <w:t>Who is involved</w:t>
      </w:r>
    </w:p>
    <w:p w14:paraId="0B760307" w14:textId="77777777" w:rsidR="008C0AE6" w:rsidRPr="008C0AE6" w:rsidRDefault="008C0AE6" w:rsidP="00A8305B">
      <w:pPr>
        <w:numPr>
          <w:ilvl w:val="0"/>
          <w:numId w:val="107"/>
        </w:numPr>
      </w:pPr>
      <w:r w:rsidRPr="008C0AE6">
        <w:t>Have they had involvement with police / crisis teams in the last 12 months</w:t>
      </w:r>
    </w:p>
    <w:p w14:paraId="495ECC74" w14:textId="77777777" w:rsidR="008C0AE6" w:rsidRPr="008C0AE6" w:rsidRDefault="008C0AE6" w:rsidP="008C0AE6">
      <w:r w:rsidRPr="008C0AE6">
        <w:rPr>
          <w:b/>
          <w:bCs/>
        </w:rPr>
        <w:t>Outcomes</w:t>
      </w:r>
    </w:p>
    <w:p w14:paraId="54D65EB9" w14:textId="77777777" w:rsidR="008C0AE6" w:rsidRPr="008C0AE6" w:rsidRDefault="008C0AE6" w:rsidP="00A8305B">
      <w:pPr>
        <w:numPr>
          <w:ilvl w:val="0"/>
          <w:numId w:val="108"/>
        </w:numPr>
      </w:pPr>
      <w:r w:rsidRPr="008C0AE6">
        <w:t>What are you as the referrer and the child / young person and their family wanting from a DSR referral.</w:t>
      </w:r>
    </w:p>
    <w:p w14:paraId="3EFCBE37" w14:textId="77777777" w:rsidR="008C0AE6" w:rsidRPr="008C0AE6" w:rsidRDefault="008C0AE6" w:rsidP="00A8305B">
      <w:pPr>
        <w:numPr>
          <w:ilvl w:val="0"/>
          <w:numId w:val="108"/>
        </w:numPr>
      </w:pPr>
      <w:r w:rsidRPr="008C0AE6">
        <w:t>How will we know that we have met the child’s outcomes</w:t>
      </w:r>
    </w:p>
    <w:p w14:paraId="011A2A1D" w14:textId="77777777" w:rsidR="008C0AE6" w:rsidRPr="008C0AE6" w:rsidRDefault="008C0AE6" w:rsidP="008C0AE6">
      <w:r w:rsidRPr="008C0AE6">
        <w:t>For more information or to make a referral to the DSR please email</w:t>
      </w:r>
    </w:p>
    <w:p w14:paraId="63CE3DC0" w14:textId="77777777" w:rsidR="008C0AE6" w:rsidRDefault="008C0AE6" w:rsidP="008C0AE6">
      <w:hyperlink r:id="rId179" w:history="1">
        <w:r w:rsidRPr="008C0AE6">
          <w:rPr>
            <w:rStyle w:val="Hyperlink"/>
          </w:rPr>
          <w:t>nencicb-tv.childrensdsr@nhs.net</w:t>
        </w:r>
      </w:hyperlink>
    </w:p>
    <w:p w14:paraId="40F9B9E8" w14:textId="31544E6A" w:rsidR="008C0AE6" w:rsidRDefault="008C0AE6" w:rsidP="008C0AE6">
      <w:r>
        <w:t>For further information</w:t>
      </w:r>
    </w:p>
    <w:p w14:paraId="6687DDA0" w14:textId="3C728639" w:rsidR="008C0AE6" w:rsidRDefault="008C0AE6" w:rsidP="008C0AE6"/>
    <w:tbl>
      <w:tblPr>
        <w:tblW w:w="10142" w:type="dxa"/>
        <w:tblCellMar>
          <w:top w:w="15" w:type="dxa"/>
          <w:left w:w="15" w:type="dxa"/>
          <w:bottom w:w="15" w:type="dxa"/>
          <w:right w:w="15" w:type="dxa"/>
        </w:tblCellMar>
        <w:tblLook w:val="04A0" w:firstRow="1" w:lastRow="0" w:firstColumn="1" w:lastColumn="0" w:noHBand="0" w:noVBand="1"/>
      </w:tblPr>
      <w:tblGrid>
        <w:gridCol w:w="2767"/>
        <w:gridCol w:w="7267"/>
        <w:gridCol w:w="108"/>
      </w:tblGrid>
      <w:tr w:rsidR="008C0AE6" w:rsidRPr="008C0AE6" w14:paraId="0EE91897" w14:textId="77777777" w:rsidTr="008C0AE6">
        <w:trPr>
          <w:trHeight w:val="85"/>
        </w:trPr>
        <w:tc>
          <w:tcPr>
            <w:tcW w:w="0" w:type="auto"/>
            <w:gridSpan w:val="3"/>
            <w:vAlign w:val="center"/>
            <w:hideMark/>
          </w:tcPr>
          <w:p w14:paraId="61658696" w14:textId="77777777" w:rsidR="008C0AE6" w:rsidRPr="008C0AE6" w:rsidRDefault="008C0AE6" w:rsidP="008C0AE6">
            <w:r w:rsidRPr="008C0AE6">
              <w:br/>
              <w:t> </w:t>
            </w:r>
          </w:p>
        </w:tc>
      </w:tr>
      <w:tr w:rsidR="008C0AE6" w:rsidRPr="008C0AE6" w14:paraId="2A3945B0" w14:textId="77777777" w:rsidTr="008C0AE6">
        <w:trPr>
          <w:trHeight w:val="85"/>
        </w:trPr>
        <w:tc>
          <w:tcPr>
            <w:tcW w:w="0" w:type="auto"/>
            <w:vAlign w:val="center"/>
            <w:hideMark/>
          </w:tcPr>
          <w:p w14:paraId="1F610225" w14:textId="77777777" w:rsidR="008C0AE6" w:rsidRPr="008C0AE6" w:rsidRDefault="008C0AE6" w:rsidP="008C0AE6">
            <w:r w:rsidRPr="008C0AE6">
              <w:t>Service</w:t>
            </w:r>
          </w:p>
        </w:tc>
        <w:tc>
          <w:tcPr>
            <w:tcW w:w="0" w:type="auto"/>
            <w:vAlign w:val="center"/>
            <w:hideMark/>
          </w:tcPr>
          <w:p w14:paraId="679BFC23" w14:textId="77777777" w:rsidR="008C0AE6" w:rsidRPr="008C0AE6" w:rsidRDefault="008C0AE6" w:rsidP="008C0AE6">
            <w:r w:rsidRPr="008C0AE6">
              <w:t>Weblink</w:t>
            </w:r>
          </w:p>
        </w:tc>
        <w:tc>
          <w:tcPr>
            <w:tcW w:w="0" w:type="auto"/>
            <w:vAlign w:val="center"/>
            <w:hideMark/>
          </w:tcPr>
          <w:p w14:paraId="6624BB7B" w14:textId="0E98156A" w:rsidR="008C0AE6" w:rsidRPr="008C0AE6" w:rsidRDefault="008C0AE6" w:rsidP="008C0AE6"/>
        </w:tc>
      </w:tr>
      <w:tr w:rsidR="008C0AE6" w:rsidRPr="008C0AE6" w14:paraId="46E64D94" w14:textId="77777777" w:rsidTr="008C0AE6">
        <w:trPr>
          <w:trHeight w:val="65"/>
        </w:trPr>
        <w:tc>
          <w:tcPr>
            <w:tcW w:w="0" w:type="auto"/>
            <w:vAlign w:val="center"/>
            <w:hideMark/>
          </w:tcPr>
          <w:p w14:paraId="723328E8" w14:textId="77777777" w:rsidR="008C0AE6" w:rsidRPr="008C0AE6" w:rsidRDefault="008C0AE6" w:rsidP="008C0AE6">
            <w:r w:rsidRPr="008C0AE6">
              <w:lastRenderedPageBreak/>
              <w:t>CETR / DSR Policy &amp; Guidance Full Policy</w:t>
            </w:r>
          </w:p>
        </w:tc>
        <w:tc>
          <w:tcPr>
            <w:tcW w:w="0" w:type="auto"/>
            <w:vAlign w:val="center"/>
            <w:hideMark/>
          </w:tcPr>
          <w:p w14:paraId="2FB5406C" w14:textId="77777777" w:rsidR="008C0AE6" w:rsidRPr="008C0AE6" w:rsidRDefault="008C0AE6" w:rsidP="008C0AE6">
            <w:hyperlink r:id="rId180" w:history="1">
              <w:r w:rsidRPr="008C0AE6">
                <w:rPr>
                  <w:rStyle w:val="Hyperlink"/>
                </w:rPr>
                <w:t>PR1486-Dynamic-support-register-and-Care-Education-and-Treatment-Review-policy-and-guide.pdf (england.nhs.uk)</w:t>
              </w:r>
            </w:hyperlink>
          </w:p>
        </w:tc>
        <w:tc>
          <w:tcPr>
            <w:tcW w:w="0" w:type="auto"/>
            <w:vAlign w:val="center"/>
            <w:hideMark/>
          </w:tcPr>
          <w:p w14:paraId="577537B0" w14:textId="77777777" w:rsidR="008C0AE6" w:rsidRPr="008C0AE6" w:rsidRDefault="008C0AE6" w:rsidP="008C0AE6">
            <w:r w:rsidRPr="008C0AE6">
              <w:t> </w:t>
            </w:r>
          </w:p>
        </w:tc>
      </w:tr>
      <w:tr w:rsidR="008C0AE6" w:rsidRPr="008C0AE6" w14:paraId="57D7ED4D" w14:textId="77777777" w:rsidTr="008C0AE6">
        <w:trPr>
          <w:trHeight w:val="65"/>
        </w:trPr>
        <w:tc>
          <w:tcPr>
            <w:tcW w:w="0" w:type="auto"/>
            <w:vAlign w:val="center"/>
            <w:hideMark/>
          </w:tcPr>
          <w:p w14:paraId="0C3AFD29" w14:textId="77777777" w:rsidR="008C0AE6" w:rsidRPr="008C0AE6" w:rsidRDefault="008C0AE6" w:rsidP="008C0AE6">
            <w:r w:rsidRPr="008C0AE6">
              <w:t>CETR / DSR Policy &amp; Guidance Easy Read</w:t>
            </w:r>
          </w:p>
        </w:tc>
        <w:tc>
          <w:tcPr>
            <w:tcW w:w="0" w:type="auto"/>
            <w:vAlign w:val="center"/>
            <w:hideMark/>
          </w:tcPr>
          <w:p w14:paraId="4E0ED1EE" w14:textId="77777777" w:rsidR="008C0AE6" w:rsidRPr="008C0AE6" w:rsidRDefault="008C0AE6" w:rsidP="008C0AE6">
            <w:hyperlink r:id="rId181" w:history="1">
              <w:r w:rsidRPr="008C0AE6">
                <w:rPr>
                  <w:rStyle w:val="Hyperlink"/>
                </w:rPr>
                <w:t>Easy-read-version-of-the-Dynamic-support-register-and-Care-Education-and-Treatment-Review-policy-and-guide-Jan.pdf (england.nhs.uk)</w:t>
              </w:r>
            </w:hyperlink>
          </w:p>
        </w:tc>
        <w:tc>
          <w:tcPr>
            <w:tcW w:w="0" w:type="auto"/>
            <w:vAlign w:val="center"/>
            <w:hideMark/>
          </w:tcPr>
          <w:p w14:paraId="29986E9B" w14:textId="77777777" w:rsidR="008C0AE6" w:rsidRPr="008C0AE6" w:rsidRDefault="008C0AE6" w:rsidP="008C0AE6">
            <w:r w:rsidRPr="008C0AE6">
              <w:t> </w:t>
            </w:r>
          </w:p>
        </w:tc>
      </w:tr>
      <w:tr w:rsidR="008C0AE6" w:rsidRPr="008C0AE6" w14:paraId="33A5FCA9" w14:textId="77777777" w:rsidTr="008C0AE6">
        <w:trPr>
          <w:trHeight w:val="64"/>
        </w:trPr>
        <w:tc>
          <w:tcPr>
            <w:tcW w:w="0" w:type="auto"/>
            <w:vAlign w:val="center"/>
            <w:hideMark/>
          </w:tcPr>
          <w:p w14:paraId="11B77745" w14:textId="77777777" w:rsidR="008C0AE6" w:rsidRPr="008C0AE6" w:rsidRDefault="008C0AE6" w:rsidP="008C0AE6">
            <w:r w:rsidRPr="008C0AE6">
              <w:t>Local Key Worker Website</w:t>
            </w:r>
          </w:p>
        </w:tc>
        <w:tc>
          <w:tcPr>
            <w:tcW w:w="0" w:type="auto"/>
            <w:vAlign w:val="center"/>
            <w:hideMark/>
          </w:tcPr>
          <w:p w14:paraId="466752CE" w14:textId="77777777" w:rsidR="008C0AE6" w:rsidRPr="008C0AE6" w:rsidRDefault="008C0AE6" w:rsidP="008C0AE6">
            <w:hyperlink r:id="rId182" w:history="1">
              <w:r w:rsidRPr="008C0AE6">
                <w:rPr>
                  <w:rStyle w:val="Hyperlink"/>
                </w:rPr>
                <w:t>North East and North Cumbria (NE and NC) Keyworker Service - Cumbria, Northumberland, Tyne and Wear NHS Foundation Trust (cntw.nhs.uk)</w:t>
              </w:r>
            </w:hyperlink>
          </w:p>
        </w:tc>
        <w:tc>
          <w:tcPr>
            <w:tcW w:w="0" w:type="auto"/>
            <w:vAlign w:val="center"/>
            <w:hideMark/>
          </w:tcPr>
          <w:p w14:paraId="04E08048" w14:textId="77777777" w:rsidR="008C0AE6" w:rsidRPr="008C0AE6" w:rsidRDefault="008C0AE6" w:rsidP="008C0AE6">
            <w:r w:rsidRPr="008C0AE6">
              <w:t> </w:t>
            </w:r>
          </w:p>
        </w:tc>
      </w:tr>
      <w:tr w:rsidR="008C0AE6" w:rsidRPr="008C0AE6" w14:paraId="72F9B529" w14:textId="77777777" w:rsidTr="008C0AE6">
        <w:trPr>
          <w:trHeight w:val="50"/>
        </w:trPr>
        <w:tc>
          <w:tcPr>
            <w:tcW w:w="0" w:type="auto"/>
            <w:vAlign w:val="center"/>
            <w:hideMark/>
          </w:tcPr>
          <w:p w14:paraId="01DAA335" w14:textId="77777777" w:rsidR="008C0AE6" w:rsidRPr="008C0AE6" w:rsidRDefault="008C0AE6" w:rsidP="008C0AE6">
            <w:r w:rsidRPr="008C0AE6">
              <w:t>National Key Worker Website</w:t>
            </w:r>
          </w:p>
        </w:tc>
        <w:tc>
          <w:tcPr>
            <w:tcW w:w="0" w:type="auto"/>
            <w:vAlign w:val="center"/>
            <w:hideMark/>
          </w:tcPr>
          <w:p w14:paraId="3BB3EA7E" w14:textId="77777777" w:rsidR="008C0AE6" w:rsidRPr="008C0AE6" w:rsidRDefault="008C0AE6" w:rsidP="008C0AE6">
            <w:hyperlink r:id="rId183" w:history="1">
              <w:r w:rsidRPr="008C0AE6">
                <w:rPr>
                  <w:rStyle w:val="Hyperlink"/>
                </w:rPr>
                <w:t>NHS England » Children and young people keyworkers</w:t>
              </w:r>
            </w:hyperlink>
          </w:p>
        </w:tc>
        <w:tc>
          <w:tcPr>
            <w:tcW w:w="0" w:type="auto"/>
            <w:vAlign w:val="center"/>
            <w:hideMark/>
          </w:tcPr>
          <w:p w14:paraId="0037AD23" w14:textId="77777777" w:rsidR="008C0AE6" w:rsidRPr="008C0AE6" w:rsidRDefault="008C0AE6" w:rsidP="008C0AE6">
            <w:r w:rsidRPr="008C0AE6">
              <w:t> </w:t>
            </w:r>
          </w:p>
        </w:tc>
      </w:tr>
      <w:tr w:rsidR="008C0AE6" w:rsidRPr="008C0AE6" w14:paraId="2DBEDD2C" w14:textId="77777777" w:rsidTr="008C0AE6">
        <w:trPr>
          <w:trHeight w:val="65"/>
        </w:trPr>
        <w:tc>
          <w:tcPr>
            <w:tcW w:w="0" w:type="auto"/>
            <w:vAlign w:val="center"/>
            <w:hideMark/>
          </w:tcPr>
          <w:p w14:paraId="70A7CE7E" w14:textId="77777777" w:rsidR="008C0AE6" w:rsidRPr="008C0AE6" w:rsidRDefault="008C0AE6" w:rsidP="008C0AE6">
            <w:r w:rsidRPr="008C0AE6">
              <w:t>National LD &amp; Autism Programme</w:t>
            </w:r>
          </w:p>
        </w:tc>
        <w:tc>
          <w:tcPr>
            <w:tcW w:w="0" w:type="auto"/>
            <w:vAlign w:val="center"/>
            <w:hideMark/>
          </w:tcPr>
          <w:p w14:paraId="70A9B5E0" w14:textId="77777777" w:rsidR="008C0AE6" w:rsidRPr="008C0AE6" w:rsidRDefault="008C0AE6" w:rsidP="008C0AE6">
            <w:hyperlink r:id="rId184" w:history="1">
              <w:r w:rsidRPr="008C0AE6">
                <w:rPr>
                  <w:rStyle w:val="Hyperlink"/>
                </w:rPr>
                <w:t>NHS England » Learning disability and autism</w:t>
              </w:r>
            </w:hyperlink>
          </w:p>
        </w:tc>
        <w:tc>
          <w:tcPr>
            <w:tcW w:w="0" w:type="auto"/>
            <w:vAlign w:val="center"/>
            <w:hideMark/>
          </w:tcPr>
          <w:p w14:paraId="39B34730" w14:textId="77777777" w:rsidR="008C0AE6" w:rsidRPr="008C0AE6" w:rsidRDefault="008C0AE6" w:rsidP="008C0AE6"/>
        </w:tc>
      </w:tr>
    </w:tbl>
    <w:p w14:paraId="40A9F2D3" w14:textId="2E0F802E" w:rsidR="008C0AE6" w:rsidRDefault="008C0AE6" w:rsidP="008C0AE6"/>
    <w:p w14:paraId="47AD905F" w14:textId="791E4D1F" w:rsidR="00C62F8F" w:rsidRDefault="00C62F8F" w:rsidP="008C0AE6">
      <w:r>
        <w:t>To make a referral to these services</w:t>
      </w:r>
    </w:p>
    <w:p w14:paraId="6EF60365" w14:textId="1C05E055" w:rsidR="00C62F8F" w:rsidRDefault="00C62F8F" w:rsidP="008C0AE6">
      <w:r>
        <w:t>Dynamic Support Register</w:t>
      </w:r>
    </w:p>
    <w:p w14:paraId="53DA600F" w14:textId="77777777" w:rsidR="00C62F8F" w:rsidRPr="00C62F8F" w:rsidRDefault="00C62F8F" w:rsidP="00C62F8F">
      <w:hyperlink r:id="rId185" w:history="1">
        <w:r w:rsidRPr="00C62F8F">
          <w:rPr>
            <w:rStyle w:val="Hyperlink"/>
          </w:rPr>
          <w:t>Information Leaflet.pdf (PDF, 406.98KB)</w:t>
        </w:r>
      </w:hyperlink>
    </w:p>
    <w:p w14:paraId="7BA41216" w14:textId="77777777" w:rsidR="00C62F8F" w:rsidRPr="00C62F8F" w:rsidRDefault="00C62F8F" w:rsidP="00C62F8F">
      <w:r w:rsidRPr="00C62F8F">
        <w:t>Parent Carer DSR Information Leaflet</w:t>
      </w:r>
    </w:p>
    <w:p w14:paraId="7DDFD3DB" w14:textId="77777777" w:rsidR="00C62F8F" w:rsidRPr="00C62F8F" w:rsidRDefault="00C62F8F" w:rsidP="00C62F8F">
      <w:hyperlink r:id="rId186" w:history="1">
        <w:r w:rsidRPr="00C62F8F">
          <w:rPr>
            <w:rStyle w:val="Hyperlink"/>
          </w:rPr>
          <w:t>Information Leaflet.pdf (PDF, 406.98KB)</w:t>
        </w:r>
      </w:hyperlink>
    </w:p>
    <w:p w14:paraId="0ECF7D09" w14:textId="77777777" w:rsidR="00C62F8F" w:rsidRPr="00C62F8F" w:rsidRDefault="00C62F8F" w:rsidP="00C62F8F">
      <w:r w:rsidRPr="00C62F8F">
        <w:t>Blank DSR Parental Consent Guidance and Form</w:t>
      </w:r>
    </w:p>
    <w:p w14:paraId="190CE8C0" w14:textId="77777777" w:rsidR="00C62F8F" w:rsidRPr="00C62F8F" w:rsidRDefault="00C62F8F" w:rsidP="00C62F8F">
      <w:hyperlink r:id="rId187" w:history="1">
        <w:r w:rsidRPr="00C62F8F">
          <w:rPr>
            <w:rStyle w:val="Hyperlink"/>
          </w:rPr>
          <w:t>Blank DSR Parental consent guidance and form.docx (DOCX, 33.76KB)</w:t>
        </w:r>
      </w:hyperlink>
    </w:p>
    <w:p w14:paraId="1F49CAF8" w14:textId="77777777" w:rsidR="00C62F8F" w:rsidRPr="00C62F8F" w:rsidRDefault="00C62F8F" w:rsidP="00C62F8F">
      <w:r w:rsidRPr="00C62F8F">
        <w:t>Self-referral form for Dynamic Support Register</w:t>
      </w:r>
    </w:p>
    <w:p w14:paraId="266CDB33" w14:textId="77777777" w:rsidR="00C62F8F" w:rsidRPr="00C62F8F" w:rsidRDefault="00C62F8F" w:rsidP="00C62F8F">
      <w:hyperlink r:id="rId188" w:history="1">
        <w:r w:rsidRPr="00C62F8F">
          <w:rPr>
            <w:rStyle w:val="Hyperlink"/>
          </w:rPr>
          <w:t>dsr_self-referral.docx (DOCX, 98.4KB)</w:t>
        </w:r>
      </w:hyperlink>
    </w:p>
    <w:p w14:paraId="39220C2B" w14:textId="77777777" w:rsidR="00C62F8F" w:rsidRPr="00C62F8F" w:rsidRDefault="00C62F8F" w:rsidP="00C62F8F">
      <w:r w:rsidRPr="00C62F8F">
        <w:t>Blank Child and Young Person - DSR Referral Proforma</w:t>
      </w:r>
    </w:p>
    <w:p w14:paraId="6A39A2E3" w14:textId="77777777" w:rsidR="00C62F8F" w:rsidRDefault="00C62F8F" w:rsidP="00C62F8F">
      <w:r w:rsidRPr="00C62F8F">
        <w:t> </w:t>
      </w:r>
    </w:p>
    <w:p w14:paraId="46E856B7" w14:textId="5EB4920F" w:rsidR="00C62F8F" w:rsidRPr="00C62F8F" w:rsidRDefault="00C62F8F" w:rsidP="00C62F8F">
      <w:r>
        <w:t>Key Worker</w:t>
      </w:r>
    </w:p>
    <w:p w14:paraId="39349489" w14:textId="77777777" w:rsidR="00C62F8F" w:rsidRDefault="00C62F8F" w:rsidP="00C62F8F">
      <w:hyperlink r:id="rId189" w:history="1">
        <w:r w:rsidRPr="00C62F8F">
          <w:rPr>
            <w:rStyle w:val="Hyperlink"/>
          </w:rPr>
          <w:t>Key working referral.docx (DOCX, 112.66KB)</w:t>
        </w:r>
      </w:hyperlink>
    </w:p>
    <w:p w14:paraId="7AA0D282" w14:textId="765EC9A2" w:rsidR="00C62F8F" w:rsidRPr="00C62F8F" w:rsidRDefault="00C62F8F" w:rsidP="00C62F8F">
      <w:r>
        <w:t>Keyworker referral form</w:t>
      </w:r>
    </w:p>
    <w:p w14:paraId="17E0795A" w14:textId="77777777" w:rsidR="00C62F8F" w:rsidRPr="00C62F8F" w:rsidRDefault="00C62F8F" w:rsidP="00C62F8F">
      <w:hyperlink r:id="rId190" w:history="1">
        <w:r w:rsidRPr="00C62F8F">
          <w:rPr>
            <w:rStyle w:val="Hyperlink"/>
          </w:rPr>
          <w:t>Keyworker consent EASY READ.pdf (PDF, 758.5KB)</w:t>
        </w:r>
      </w:hyperlink>
    </w:p>
    <w:p w14:paraId="1F5181AF" w14:textId="77777777" w:rsidR="00C62F8F" w:rsidRPr="00C62F8F" w:rsidRDefault="00C62F8F" w:rsidP="00C62F8F">
      <w:r w:rsidRPr="00C62F8F">
        <w:t>Keyworker consent EASY READ</w:t>
      </w:r>
    </w:p>
    <w:p w14:paraId="41B6EA33" w14:textId="77777777" w:rsidR="00C62F8F" w:rsidRPr="008C0AE6" w:rsidRDefault="00C62F8F" w:rsidP="008C0AE6"/>
    <w:p w14:paraId="2E294385" w14:textId="77777777" w:rsidR="008C0AE6" w:rsidRDefault="008C0AE6" w:rsidP="00095C51"/>
    <w:p w14:paraId="0DEEFBDD" w14:textId="77777777" w:rsidR="00E35420" w:rsidRDefault="00E35420" w:rsidP="00095C51"/>
    <w:p w14:paraId="67E75A3D" w14:textId="19030EDE" w:rsidR="009F42DB" w:rsidRPr="00C62F8F" w:rsidRDefault="009F42DB" w:rsidP="00C62F8F">
      <w:pPr>
        <w:pStyle w:val="Heading1"/>
        <w:numPr>
          <w:ilvl w:val="0"/>
          <w:numId w:val="27"/>
        </w:numPr>
      </w:pPr>
      <w:r w:rsidRPr="00C62F8F">
        <w:br w:type="page"/>
      </w:r>
      <w:bookmarkStart w:id="72" w:name="_Toc175218947"/>
      <w:r w:rsidR="4B319EEA">
        <w:lastRenderedPageBreak/>
        <w:t>Social Care and Early Help</w:t>
      </w:r>
      <w:bookmarkEnd w:id="72"/>
    </w:p>
    <w:p w14:paraId="3E291DEC" w14:textId="77777777" w:rsidR="009F42DB" w:rsidRDefault="009F42DB" w:rsidP="002173EB">
      <w:pPr>
        <w:pStyle w:val="Heading2"/>
        <w:rPr>
          <w:rFonts w:eastAsia="Arial"/>
        </w:rPr>
      </w:pPr>
    </w:p>
    <w:p w14:paraId="71DBDBF9" w14:textId="317DB22C" w:rsidR="004A1416" w:rsidRDefault="004A1416" w:rsidP="002173EB">
      <w:pPr>
        <w:pStyle w:val="Heading2"/>
      </w:pPr>
      <w:bookmarkStart w:id="73" w:name="_Toc175218948"/>
      <w:r w:rsidRPr="00296B4C">
        <w:t>Early Help</w:t>
      </w:r>
      <w:bookmarkEnd w:id="73"/>
    </w:p>
    <w:p w14:paraId="1712C128" w14:textId="77777777" w:rsidR="00A15AC5" w:rsidRPr="00A15AC5" w:rsidRDefault="00A15AC5" w:rsidP="00A15AC5"/>
    <w:p w14:paraId="0683FAE5" w14:textId="75EDAEA2" w:rsidR="4387AF39" w:rsidRDefault="7F529F0C" w:rsidP="00095C51">
      <w:r w:rsidRPr="52D0F013">
        <w:t>All families are entitled to Early Help support. Families or someone else such as a teacher can ask to be put in touch with the Early Help Team</w:t>
      </w:r>
      <w:r w:rsidR="3744BFB0" w:rsidRPr="52D0F013">
        <w:t xml:space="preserve">. </w:t>
      </w:r>
      <w:r w:rsidRPr="52D0F013">
        <w:t>All referrals are consent based.</w:t>
      </w:r>
    </w:p>
    <w:p w14:paraId="017E3984" w14:textId="3FB9F299" w:rsidR="79E210F4" w:rsidRDefault="79E210F4" w:rsidP="00095C51">
      <w:r w:rsidRPr="1B8E1BC1">
        <w:t xml:space="preserve">To request Early </w:t>
      </w:r>
      <w:r w:rsidR="684FEA99" w:rsidRPr="1B8E1BC1">
        <w:t>Help</w:t>
      </w:r>
      <w:r w:rsidRPr="1B8E1BC1">
        <w:t xml:space="preserve"> </w:t>
      </w:r>
      <w:r w:rsidR="00A8305B">
        <w:t>s</w:t>
      </w:r>
      <w:r w:rsidRPr="1B8E1BC1">
        <w:t>upport, SEN</w:t>
      </w:r>
      <w:r w:rsidR="4E44614C" w:rsidRPr="1B8E1BC1">
        <w:t>D</w:t>
      </w:r>
      <w:r w:rsidRPr="1B8E1BC1">
        <w:t xml:space="preserve">CO’s should complete the </w:t>
      </w:r>
      <w:r w:rsidR="00A8305B">
        <w:t xml:space="preserve">My Family </w:t>
      </w:r>
      <w:r w:rsidR="3459939B" w:rsidRPr="1B8E1BC1">
        <w:t>Plan</w:t>
      </w:r>
      <w:r w:rsidR="00A8305B">
        <w:t xml:space="preserve"> Form</w:t>
      </w:r>
      <w:r w:rsidRPr="1B8E1BC1">
        <w:t xml:space="preserve">. </w:t>
      </w:r>
      <w:r w:rsidR="31EB2AFA" w:rsidRPr="1B8E1BC1">
        <w:t xml:space="preserve">The Early Help Co-ordinators can be telephoned at the MACH on 01642 </w:t>
      </w:r>
      <w:r w:rsidR="00A8305B">
        <w:t>130680</w:t>
      </w:r>
      <w:r w:rsidR="31EB2AFA" w:rsidRPr="1B8E1BC1">
        <w:t>.</w:t>
      </w:r>
    </w:p>
    <w:p w14:paraId="6F7EAB36" w14:textId="1F94EEF8" w:rsidR="00E35420" w:rsidRDefault="00DF3593" w:rsidP="00095C51">
      <w:r w:rsidRPr="00DF3593">
        <w:t xml:space="preserve">Early help means providing support as soon as a problem emerges, at any point in a child’s life, from the foundation years through to the teenage years. Providing early help is more effective in promoting the welfare of children than reacting later and if delivered in the right way can also prevent further problems arising. Effective early help relies upon local agencies working together to identify children and families who would benefit from early help and then to provide targeted Early Help Services to address the assessed needs of a child and their family. The focus should be on activity to significantly improve the outcomes for the </w:t>
      </w:r>
      <w:r w:rsidR="002C5C0E" w:rsidRPr="00DF3593">
        <w:t>child.</w:t>
      </w:r>
    </w:p>
    <w:p w14:paraId="401EB722" w14:textId="061703D9" w:rsidR="00DF3593" w:rsidRPr="007E3F64" w:rsidRDefault="00DF3593" w:rsidP="00095C51">
      <w:pPr>
        <w:rPr>
          <w:b/>
          <w:bCs/>
        </w:rPr>
      </w:pPr>
      <w:r w:rsidRPr="007E3F64">
        <w:rPr>
          <w:b/>
          <w:bCs/>
        </w:rPr>
        <w:t xml:space="preserve">Our </w:t>
      </w:r>
      <w:r w:rsidR="006C451A">
        <w:rPr>
          <w:b/>
          <w:bCs/>
        </w:rPr>
        <w:t>V</w:t>
      </w:r>
      <w:r w:rsidRPr="007E3F64">
        <w:rPr>
          <w:b/>
          <w:bCs/>
        </w:rPr>
        <w:t xml:space="preserve">ision </w:t>
      </w:r>
    </w:p>
    <w:p w14:paraId="2A952D44" w14:textId="572E2005" w:rsidR="00DF3593" w:rsidRPr="00DF3593" w:rsidRDefault="00DF3593" w:rsidP="00095C51">
      <w:r>
        <w:t xml:space="preserve">“In Redcar and Cleveland, we will ensure that children, young people, and their families receive the right help at the right time and by the right person; to ensure they are safe, happy, healthy and thriving, in order to ensure a brighter </w:t>
      </w:r>
      <w:r w:rsidR="002C5C0E">
        <w:t>future</w:t>
      </w:r>
      <w:r w:rsidR="29407DE9">
        <w:t>.”</w:t>
      </w:r>
    </w:p>
    <w:p w14:paraId="7EBDC68C" w14:textId="06AEB4E9" w:rsidR="00DF3593" w:rsidRPr="00DF3593" w:rsidRDefault="00DF3593" w:rsidP="00095C51">
      <w:pPr>
        <w:rPr>
          <w:lang w:eastAsia="en-GB"/>
        </w:rPr>
      </w:pPr>
      <w:r w:rsidRPr="00DF3593">
        <w:rPr>
          <w:lang w:eastAsia="en-GB"/>
        </w:rPr>
        <w:t xml:space="preserve">If you are worried about a child and family at an Early help level, please complete the </w:t>
      </w:r>
      <w:r w:rsidR="00A8305B">
        <w:rPr>
          <w:lang w:eastAsia="en-GB"/>
        </w:rPr>
        <w:t>My Family Plan Form</w:t>
      </w:r>
      <w:r w:rsidRPr="00DF3593">
        <w:rPr>
          <w:lang w:eastAsia="en-GB"/>
        </w:rPr>
        <w:t xml:space="preserve"> which is available to download by </w:t>
      </w:r>
      <w:r w:rsidRPr="00A11D71">
        <w:rPr>
          <w:lang w:eastAsia="en-GB"/>
        </w:rPr>
        <w:t>clicking in the related documents tab</w:t>
      </w:r>
      <w:r w:rsidRPr="00DF3593">
        <w:rPr>
          <w:lang w:eastAsia="en-GB"/>
        </w:rPr>
        <w:t> and email it into </w:t>
      </w:r>
      <w:hyperlink r:id="rId191" w:history="1">
        <w:r w:rsidR="00A8305B" w:rsidRPr="007E3730">
          <w:rPr>
            <w:rStyle w:val="Hyperlink"/>
            <w:lang w:eastAsia="en-GB"/>
          </w:rPr>
          <w:t>EarlyHelp@redcar-cleveland.gov.uk</w:t>
        </w:r>
      </w:hyperlink>
    </w:p>
    <w:p w14:paraId="0AA399C5" w14:textId="2B2BE850" w:rsidR="00161D67" w:rsidRPr="00161D67" w:rsidRDefault="00DF3593" w:rsidP="00C62F8F">
      <w:pPr>
        <w:rPr>
          <w:lang w:eastAsia="en-GB"/>
        </w:rPr>
      </w:pPr>
      <w:r w:rsidRPr="00DF3593">
        <w:rPr>
          <w:lang w:eastAsia="en-GB"/>
        </w:rPr>
        <w:t xml:space="preserve">This will be considered by the </w:t>
      </w:r>
      <w:r w:rsidR="00A8305B">
        <w:rPr>
          <w:lang w:eastAsia="en-GB"/>
        </w:rPr>
        <w:t>Early Help Coordinator Team Leader</w:t>
      </w:r>
      <w:r w:rsidRPr="00DF3593">
        <w:rPr>
          <w:lang w:eastAsia="en-GB"/>
        </w:rPr>
        <w:t xml:space="preserve"> and if they feel it is appropriate for early help support, it will then be forwarded to the Early Help assessment team and the Early help coordinators will consider which service would be best placed to meet the child and family's needs.</w:t>
      </w:r>
    </w:p>
    <w:p w14:paraId="7F7CF884" w14:textId="76579AF1" w:rsidR="00DF3593" w:rsidRPr="00150B91" w:rsidRDefault="00DF3593" w:rsidP="00095C51">
      <w:pPr>
        <w:pStyle w:val="NormalWeb"/>
        <w:rPr>
          <w:rFonts w:ascii="Arial" w:hAnsi="Arial" w:cs="Arial"/>
          <w:sz w:val="28"/>
          <w:szCs w:val="28"/>
        </w:rPr>
      </w:pPr>
      <w:r w:rsidRPr="00150B91">
        <w:rPr>
          <w:rFonts w:ascii="Arial" w:hAnsi="Arial" w:cs="Arial"/>
          <w:sz w:val="28"/>
          <w:szCs w:val="28"/>
        </w:rPr>
        <w:t>You can contact Redcar and Cleveland's Early Help assessment team on </w:t>
      </w:r>
      <w:r w:rsidRPr="00150B91">
        <w:rPr>
          <w:rStyle w:val="Strong"/>
          <w:rFonts w:ascii="Arial" w:hAnsi="Arial" w:cs="Arial"/>
          <w:color w:val="333333"/>
          <w:sz w:val="28"/>
          <w:szCs w:val="28"/>
        </w:rPr>
        <w:t>01642 1306</w:t>
      </w:r>
      <w:r w:rsidR="00A8305B">
        <w:rPr>
          <w:rStyle w:val="Strong"/>
          <w:rFonts w:ascii="Arial" w:hAnsi="Arial" w:cs="Arial"/>
          <w:color w:val="333333"/>
          <w:sz w:val="28"/>
          <w:szCs w:val="28"/>
        </w:rPr>
        <w:t>80</w:t>
      </w:r>
      <w:r w:rsidRPr="00150B91">
        <w:rPr>
          <w:rStyle w:val="Strong"/>
          <w:rFonts w:ascii="Arial" w:hAnsi="Arial" w:cs="Arial"/>
          <w:color w:val="333333"/>
          <w:sz w:val="28"/>
          <w:szCs w:val="28"/>
        </w:rPr>
        <w:t>.</w:t>
      </w:r>
    </w:p>
    <w:p w14:paraId="7856CF98" w14:textId="2FD3233C" w:rsidR="00DF3593" w:rsidRPr="00150B91" w:rsidRDefault="00DF3593" w:rsidP="00095C51">
      <w:pPr>
        <w:pStyle w:val="NormalWeb"/>
        <w:rPr>
          <w:rFonts w:ascii="Arial" w:hAnsi="Arial" w:cs="Arial"/>
          <w:sz w:val="28"/>
          <w:szCs w:val="28"/>
        </w:rPr>
      </w:pPr>
      <w:r w:rsidRPr="00150B91">
        <w:rPr>
          <w:rFonts w:ascii="Arial" w:hAnsi="Arial" w:cs="Arial"/>
          <w:sz w:val="28"/>
          <w:szCs w:val="28"/>
        </w:rPr>
        <w:t xml:space="preserve">They will offer advice, guidance, and support to those working with children and families to prevent needs and risks escalating. They can offer a wealth of tools, information, and training; and can support practitioners to complete </w:t>
      </w:r>
      <w:r w:rsidR="00A8305B">
        <w:rPr>
          <w:rFonts w:ascii="Arial" w:hAnsi="Arial" w:cs="Arial"/>
          <w:sz w:val="28"/>
          <w:szCs w:val="28"/>
        </w:rPr>
        <w:t xml:space="preserve">My </w:t>
      </w:r>
      <w:r w:rsidR="00A8305B">
        <w:rPr>
          <w:rFonts w:ascii="Arial" w:hAnsi="Arial" w:cs="Arial"/>
          <w:sz w:val="28"/>
          <w:szCs w:val="28"/>
        </w:rPr>
        <w:lastRenderedPageBreak/>
        <w:t>Family Plan</w:t>
      </w:r>
      <w:r w:rsidRPr="00150B91">
        <w:rPr>
          <w:rFonts w:ascii="Arial" w:hAnsi="Arial" w:cs="Arial"/>
          <w:sz w:val="28"/>
          <w:szCs w:val="28"/>
        </w:rPr>
        <w:t>, Team around the Family action plans, and gather the voices of children.</w:t>
      </w:r>
    </w:p>
    <w:p w14:paraId="44E1190A" w14:textId="76269284" w:rsidR="00B379CB" w:rsidRPr="00150B91" w:rsidRDefault="00B379CB" w:rsidP="00095C51">
      <w:pPr>
        <w:pStyle w:val="NormalWeb"/>
        <w:rPr>
          <w:rFonts w:ascii="Arial" w:hAnsi="Arial" w:cs="Arial"/>
          <w:sz w:val="28"/>
          <w:szCs w:val="28"/>
        </w:rPr>
      </w:pPr>
      <w:r w:rsidRPr="00150B91">
        <w:rPr>
          <w:rFonts w:ascii="Arial" w:hAnsi="Arial" w:cs="Arial"/>
          <w:sz w:val="28"/>
          <w:szCs w:val="28"/>
        </w:rPr>
        <w:t xml:space="preserve">There is an Early Help Clinic for professionals which is held on the </w:t>
      </w:r>
      <w:r w:rsidR="00A8305B">
        <w:rPr>
          <w:rFonts w:ascii="Arial" w:hAnsi="Arial" w:cs="Arial"/>
          <w:sz w:val="28"/>
          <w:szCs w:val="28"/>
        </w:rPr>
        <w:t>2</w:t>
      </w:r>
      <w:r w:rsidR="004156ED" w:rsidRPr="00A8305B">
        <w:rPr>
          <w:rFonts w:ascii="Arial" w:hAnsi="Arial" w:cs="Arial"/>
          <w:sz w:val="28"/>
          <w:szCs w:val="28"/>
          <w:vertAlign w:val="superscript"/>
        </w:rPr>
        <w:t>nd</w:t>
      </w:r>
      <w:r w:rsidR="004156ED">
        <w:rPr>
          <w:rFonts w:ascii="Arial" w:hAnsi="Arial" w:cs="Arial"/>
          <w:sz w:val="28"/>
          <w:szCs w:val="28"/>
        </w:rPr>
        <w:t xml:space="preserve"> </w:t>
      </w:r>
      <w:r w:rsidR="004156ED" w:rsidRPr="00150B91">
        <w:rPr>
          <w:rFonts w:ascii="Arial" w:hAnsi="Arial" w:cs="Arial"/>
          <w:sz w:val="28"/>
          <w:szCs w:val="28"/>
        </w:rPr>
        <w:t>Thursday</w:t>
      </w:r>
      <w:r w:rsidR="00C04C74" w:rsidRPr="00150B91">
        <w:rPr>
          <w:rFonts w:ascii="Arial" w:hAnsi="Arial" w:cs="Arial"/>
          <w:sz w:val="28"/>
          <w:szCs w:val="28"/>
        </w:rPr>
        <w:t xml:space="preserve"> of each month between 3pm-</w:t>
      </w:r>
      <w:r w:rsidR="000D46CF" w:rsidRPr="00150B91">
        <w:rPr>
          <w:rFonts w:ascii="Arial" w:hAnsi="Arial" w:cs="Arial"/>
          <w:sz w:val="28"/>
          <w:szCs w:val="28"/>
        </w:rPr>
        <w:t>5</w:t>
      </w:r>
      <w:r w:rsidR="00C04C74" w:rsidRPr="00150B91">
        <w:rPr>
          <w:rFonts w:ascii="Arial" w:hAnsi="Arial" w:cs="Arial"/>
          <w:sz w:val="28"/>
          <w:szCs w:val="28"/>
        </w:rPr>
        <w:t>pm. During this</w:t>
      </w:r>
      <w:r w:rsidR="00150B91">
        <w:rPr>
          <w:rFonts w:ascii="Arial" w:hAnsi="Arial" w:cs="Arial"/>
          <w:sz w:val="28"/>
          <w:szCs w:val="28"/>
        </w:rPr>
        <w:t xml:space="preserve"> meeting, </w:t>
      </w:r>
      <w:r w:rsidR="00150B91" w:rsidRPr="00150B91">
        <w:rPr>
          <w:rFonts w:ascii="Arial" w:hAnsi="Arial" w:cs="Arial"/>
          <w:sz w:val="28"/>
          <w:szCs w:val="28"/>
        </w:rPr>
        <w:t>professionals</w:t>
      </w:r>
      <w:r w:rsidR="00C04C74" w:rsidRPr="00150B91">
        <w:rPr>
          <w:rFonts w:ascii="Arial" w:hAnsi="Arial" w:cs="Arial"/>
          <w:sz w:val="28"/>
          <w:szCs w:val="28"/>
        </w:rPr>
        <w:t xml:space="preserve"> can seek advice and guidance from the team about a child they may have concerns for. </w:t>
      </w:r>
      <w:r w:rsidR="006501B1" w:rsidRPr="00150B91">
        <w:rPr>
          <w:rFonts w:ascii="Arial" w:hAnsi="Arial" w:cs="Arial"/>
          <w:sz w:val="28"/>
          <w:szCs w:val="28"/>
        </w:rPr>
        <w:t xml:space="preserve">Please contact the team if you would like to book in for a session. </w:t>
      </w:r>
    </w:p>
    <w:p w14:paraId="13EE4AC9" w14:textId="1C9E3E81" w:rsidR="3594B17A" w:rsidRDefault="4B319EEA" w:rsidP="4B319EEA">
      <w:pPr>
        <w:rPr>
          <w:rFonts w:eastAsia="Arial"/>
        </w:rPr>
      </w:pPr>
      <w:r>
        <w:t xml:space="preserve">Link to the Local Offer to the </w:t>
      </w:r>
      <w:r w:rsidR="00A8305B">
        <w:t>My Family Plan</w:t>
      </w:r>
      <w:r>
        <w:t xml:space="preserve"> paperwork: </w:t>
      </w:r>
      <w:hyperlink r:id="rId192">
        <w:r w:rsidRPr="4B319EEA">
          <w:rPr>
            <w:rStyle w:val="Hyperlink"/>
            <w:rFonts w:eastAsia="Arial"/>
          </w:rPr>
          <w:t>Early Help Service | Redcar &amp; Cleveland: Information Directory (redcar-cleveland.gov.uk)</w:t>
        </w:r>
      </w:hyperlink>
    </w:p>
    <w:p w14:paraId="36B03833" w14:textId="5DA74787" w:rsidR="3594B17A" w:rsidRDefault="4B319EEA" w:rsidP="00095C51">
      <w:r>
        <w:t>If there is a safeguarding concern</w:t>
      </w:r>
      <w:r w:rsidRPr="4B319EEA">
        <w:rPr>
          <w:b/>
          <w:bCs/>
        </w:rPr>
        <w:t xml:space="preserve">, </w:t>
      </w:r>
      <w:r>
        <w:t>you must contact South Tees MACH on 01642 130700, or email a SAFER referral to:</w:t>
      </w:r>
      <w:r w:rsidRPr="4B319EEA">
        <w:rPr>
          <w:rStyle w:val="Hyperlink"/>
          <w:rFonts w:eastAsia="Arial"/>
          <w:color w:val="auto"/>
        </w:rPr>
        <w:t xml:space="preserve"> </w:t>
      </w:r>
      <w:hyperlink r:id="rId193">
        <w:r w:rsidRPr="4B319EEA">
          <w:rPr>
            <w:rStyle w:val="Hyperlink"/>
            <w:rFonts w:eastAsia="Arial"/>
          </w:rPr>
          <w:t>southteesmach@redcar-cleveland.gov.uk</w:t>
        </w:r>
      </w:hyperlink>
      <w:r w:rsidRPr="4B319EEA">
        <w:rPr>
          <w:rStyle w:val="Hyperlink"/>
          <w:rFonts w:eastAsia="Arial"/>
          <w:color w:val="auto"/>
        </w:rPr>
        <w:t xml:space="preserve">  </w:t>
      </w:r>
    </w:p>
    <w:tbl>
      <w:tblPr>
        <w:tblStyle w:val="TableGrid"/>
        <w:tblW w:w="10038" w:type="dxa"/>
        <w:tblLayout w:type="fixed"/>
        <w:tblLook w:val="06A0" w:firstRow="1" w:lastRow="0" w:firstColumn="1" w:lastColumn="0" w:noHBand="1" w:noVBand="1"/>
      </w:tblPr>
      <w:tblGrid>
        <w:gridCol w:w="2142"/>
        <w:gridCol w:w="3241"/>
        <w:gridCol w:w="4655"/>
      </w:tblGrid>
      <w:tr w:rsidR="00F57DFA" w14:paraId="30ABAD10" w14:textId="77777777" w:rsidTr="00F9384F">
        <w:trPr>
          <w:trHeight w:val="657"/>
        </w:trPr>
        <w:tc>
          <w:tcPr>
            <w:tcW w:w="2142" w:type="dxa"/>
            <w:shd w:val="clear" w:color="auto" w:fill="F2F2F2" w:themeFill="background1" w:themeFillShade="F2"/>
          </w:tcPr>
          <w:p w14:paraId="51089321" w14:textId="6C7D8F61" w:rsidR="00F57DFA" w:rsidRPr="00AD1016" w:rsidRDefault="005304BA" w:rsidP="00095C51">
            <w:pPr>
              <w:rPr>
                <w:sz w:val="24"/>
                <w:szCs w:val="24"/>
              </w:rPr>
            </w:pPr>
            <w:r w:rsidRPr="00AD1016">
              <w:rPr>
                <w:sz w:val="24"/>
                <w:szCs w:val="24"/>
              </w:rPr>
              <w:t>Angela Miller</w:t>
            </w:r>
          </w:p>
        </w:tc>
        <w:tc>
          <w:tcPr>
            <w:tcW w:w="3241" w:type="dxa"/>
            <w:shd w:val="clear" w:color="auto" w:fill="F2F2F2" w:themeFill="background1" w:themeFillShade="F2"/>
          </w:tcPr>
          <w:p w14:paraId="51013F7E" w14:textId="5201502F" w:rsidR="00F57DFA" w:rsidRPr="00AD1016" w:rsidRDefault="00E35E31" w:rsidP="00095C51">
            <w:pPr>
              <w:rPr>
                <w:sz w:val="24"/>
                <w:szCs w:val="24"/>
              </w:rPr>
            </w:pPr>
            <w:r w:rsidRPr="00AD1016">
              <w:rPr>
                <w:sz w:val="24"/>
                <w:szCs w:val="24"/>
              </w:rPr>
              <w:t>Early Help Assessment and Intervention Team Manager</w:t>
            </w:r>
          </w:p>
        </w:tc>
        <w:tc>
          <w:tcPr>
            <w:tcW w:w="4655" w:type="dxa"/>
            <w:shd w:val="clear" w:color="auto" w:fill="F2F2F2" w:themeFill="background1" w:themeFillShade="F2"/>
          </w:tcPr>
          <w:p w14:paraId="37ED964C" w14:textId="73B48BFA" w:rsidR="00F57DFA" w:rsidRPr="00AD1016" w:rsidRDefault="005153EF" w:rsidP="00095C51">
            <w:pPr>
              <w:rPr>
                <w:sz w:val="24"/>
                <w:szCs w:val="24"/>
              </w:rPr>
            </w:pPr>
            <w:hyperlink r:id="rId194" w:history="1">
              <w:r w:rsidRPr="00AD1016">
                <w:rPr>
                  <w:rStyle w:val="Hyperlink"/>
                  <w:sz w:val="24"/>
                  <w:szCs w:val="24"/>
                </w:rPr>
                <w:t>angela.miller1@redcar-cleveland.gov.uk</w:t>
              </w:r>
            </w:hyperlink>
            <w:r w:rsidR="00212939" w:rsidRPr="00AD1016">
              <w:rPr>
                <w:rStyle w:val="Hyperlink"/>
                <w:sz w:val="24"/>
                <w:szCs w:val="24"/>
              </w:rPr>
              <w:t xml:space="preserve"> </w:t>
            </w:r>
            <w:r w:rsidR="00E35E31" w:rsidRPr="00AD1016">
              <w:rPr>
                <w:sz w:val="24"/>
                <w:szCs w:val="24"/>
              </w:rPr>
              <w:t xml:space="preserve"> </w:t>
            </w:r>
          </w:p>
        </w:tc>
      </w:tr>
      <w:tr w:rsidR="00C62F8F" w14:paraId="05C712DB" w14:textId="77777777" w:rsidTr="00F9384F">
        <w:trPr>
          <w:trHeight w:val="458"/>
        </w:trPr>
        <w:tc>
          <w:tcPr>
            <w:tcW w:w="2142" w:type="dxa"/>
            <w:shd w:val="clear" w:color="auto" w:fill="F2F2F2" w:themeFill="background1" w:themeFillShade="F2"/>
          </w:tcPr>
          <w:p w14:paraId="5C358C54" w14:textId="418E2FC6" w:rsidR="00C62F8F" w:rsidRPr="00AD1016" w:rsidRDefault="00C62F8F" w:rsidP="00C62F8F">
            <w:pPr>
              <w:rPr>
                <w:sz w:val="24"/>
                <w:szCs w:val="24"/>
              </w:rPr>
            </w:pPr>
            <w:r w:rsidRPr="00AD1016">
              <w:rPr>
                <w:sz w:val="24"/>
                <w:szCs w:val="24"/>
              </w:rPr>
              <w:t>Tracey Bullock</w:t>
            </w:r>
          </w:p>
        </w:tc>
        <w:tc>
          <w:tcPr>
            <w:tcW w:w="3241" w:type="dxa"/>
            <w:shd w:val="clear" w:color="auto" w:fill="F2F2F2" w:themeFill="background1" w:themeFillShade="F2"/>
          </w:tcPr>
          <w:p w14:paraId="6F5E2AE0" w14:textId="6FF0D947" w:rsidR="00C62F8F" w:rsidRPr="00AD1016" w:rsidRDefault="00C62F8F" w:rsidP="00C62F8F">
            <w:pPr>
              <w:rPr>
                <w:sz w:val="24"/>
                <w:szCs w:val="24"/>
              </w:rPr>
            </w:pPr>
            <w:r w:rsidRPr="00AD1016">
              <w:rPr>
                <w:sz w:val="24"/>
                <w:szCs w:val="24"/>
              </w:rPr>
              <w:t>Early Help Co-ordinator</w:t>
            </w:r>
            <w:r w:rsidR="00A8305B">
              <w:rPr>
                <w:sz w:val="24"/>
                <w:szCs w:val="24"/>
              </w:rPr>
              <w:t xml:space="preserve"> Team Leader</w:t>
            </w:r>
          </w:p>
        </w:tc>
        <w:tc>
          <w:tcPr>
            <w:tcW w:w="4655" w:type="dxa"/>
            <w:shd w:val="clear" w:color="auto" w:fill="F2F2F2" w:themeFill="background1" w:themeFillShade="F2"/>
          </w:tcPr>
          <w:p w14:paraId="0B57B130" w14:textId="39A373AB" w:rsidR="00C62F8F" w:rsidRPr="00AD1016" w:rsidRDefault="00C62F8F" w:rsidP="00C62F8F">
            <w:pPr>
              <w:rPr>
                <w:rFonts w:eastAsia="Arial"/>
                <w:sz w:val="24"/>
                <w:szCs w:val="24"/>
              </w:rPr>
            </w:pPr>
            <w:hyperlink r:id="rId195" w:history="1">
              <w:r w:rsidRPr="00AD1016">
                <w:rPr>
                  <w:rStyle w:val="Hyperlink"/>
                  <w:rFonts w:eastAsia="Arial"/>
                  <w:sz w:val="24"/>
                  <w:szCs w:val="24"/>
                </w:rPr>
                <w:t>Tracey.bullock@redcar-cleveland.gov.uk</w:t>
              </w:r>
            </w:hyperlink>
          </w:p>
        </w:tc>
      </w:tr>
      <w:tr w:rsidR="00C62F8F" w14:paraId="0FDDA51A" w14:textId="77777777" w:rsidTr="00F9384F">
        <w:trPr>
          <w:trHeight w:val="458"/>
        </w:trPr>
        <w:tc>
          <w:tcPr>
            <w:tcW w:w="2142" w:type="dxa"/>
            <w:shd w:val="clear" w:color="auto" w:fill="F2F2F2" w:themeFill="background1" w:themeFillShade="F2"/>
          </w:tcPr>
          <w:p w14:paraId="4D276802" w14:textId="509ABAE3" w:rsidR="00C62F8F" w:rsidRPr="00AD1016" w:rsidRDefault="00A8305B" w:rsidP="00C62F8F">
            <w:pPr>
              <w:rPr>
                <w:sz w:val="24"/>
                <w:szCs w:val="24"/>
              </w:rPr>
            </w:pPr>
            <w:r>
              <w:rPr>
                <w:sz w:val="24"/>
                <w:szCs w:val="24"/>
              </w:rPr>
              <w:t>Gemma Bradley</w:t>
            </w:r>
          </w:p>
        </w:tc>
        <w:tc>
          <w:tcPr>
            <w:tcW w:w="3241" w:type="dxa"/>
            <w:shd w:val="clear" w:color="auto" w:fill="F2F2F2" w:themeFill="background1" w:themeFillShade="F2"/>
          </w:tcPr>
          <w:p w14:paraId="7BCDFB60" w14:textId="185E185A" w:rsidR="00C62F8F" w:rsidRPr="00AD1016" w:rsidRDefault="00A8305B" w:rsidP="00C62F8F">
            <w:pPr>
              <w:rPr>
                <w:sz w:val="24"/>
                <w:szCs w:val="24"/>
              </w:rPr>
            </w:pPr>
            <w:r>
              <w:rPr>
                <w:sz w:val="24"/>
                <w:szCs w:val="24"/>
              </w:rPr>
              <w:t>Deputy Early Help Team Leader</w:t>
            </w:r>
          </w:p>
        </w:tc>
        <w:tc>
          <w:tcPr>
            <w:tcW w:w="4655" w:type="dxa"/>
            <w:shd w:val="clear" w:color="auto" w:fill="F2F2F2" w:themeFill="background1" w:themeFillShade="F2"/>
          </w:tcPr>
          <w:p w14:paraId="28318C3C" w14:textId="5E71D0CD" w:rsidR="00C62F8F" w:rsidRDefault="00A8305B" w:rsidP="00C62F8F">
            <w:hyperlink r:id="rId196" w:history="1">
              <w:r w:rsidRPr="007E3730">
                <w:rPr>
                  <w:rStyle w:val="Hyperlink"/>
                </w:rPr>
                <w:t>Gemma.bradley@redcar-cleveland.gov.uk</w:t>
              </w:r>
            </w:hyperlink>
            <w:r>
              <w:t xml:space="preserve"> </w:t>
            </w:r>
          </w:p>
        </w:tc>
      </w:tr>
      <w:tr w:rsidR="00C62F8F" w14:paraId="14EC6C5A" w14:textId="77777777" w:rsidTr="00F9384F">
        <w:trPr>
          <w:trHeight w:val="442"/>
        </w:trPr>
        <w:tc>
          <w:tcPr>
            <w:tcW w:w="2142" w:type="dxa"/>
            <w:shd w:val="clear" w:color="auto" w:fill="F2F2F2" w:themeFill="background1" w:themeFillShade="F2"/>
          </w:tcPr>
          <w:p w14:paraId="5BDEF4EF" w14:textId="35406621" w:rsidR="00C62F8F" w:rsidRPr="00AD1016" w:rsidRDefault="00C62F8F" w:rsidP="00C62F8F">
            <w:pPr>
              <w:rPr>
                <w:sz w:val="24"/>
                <w:szCs w:val="24"/>
              </w:rPr>
            </w:pPr>
            <w:r>
              <w:rPr>
                <w:sz w:val="24"/>
                <w:szCs w:val="24"/>
              </w:rPr>
              <w:t>Joanne Churms</w:t>
            </w:r>
          </w:p>
        </w:tc>
        <w:tc>
          <w:tcPr>
            <w:tcW w:w="3241" w:type="dxa"/>
            <w:shd w:val="clear" w:color="auto" w:fill="F2F2F2" w:themeFill="background1" w:themeFillShade="F2"/>
          </w:tcPr>
          <w:p w14:paraId="00D9CFA1" w14:textId="3DCCC2A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58F5C708" w14:textId="2196065A" w:rsidR="00C62F8F" w:rsidRPr="00AD1016" w:rsidRDefault="00C62F8F" w:rsidP="00C62F8F">
            <w:pPr>
              <w:rPr>
                <w:rFonts w:eastAsia="Arial"/>
                <w:sz w:val="24"/>
                <w:szCs w:val="24"/>
              </w:rPr>
            </w:pPr>
            <w:hyperlink r:id="rId197" w:history="1">
              <w:r w:rsidRPr="007E3730">
                <w:rPr>
                  <w:rStyle w:val="Hyperlink"/>
                  <w:rFonts w:eastAsia="Arial"/>
                  <w:sz w:val="24"/>
                  <w:szCs w:val="24"/>
                </w:rPr>
                <w:t>Joanne.churms@redcar-cleveland.gov.uk</w:t>
              </w:r>
            </w:hyperlink>
          </w:p>
        </w:tc>
      </w:tr>
      <w:tr w:rsidR="00A8305B" w14:paraId="0F446C21" w14:textId="77777777" w:rsidTr="00F9384F">
        <w:trPr>
          <w:trHeight w:val="442"/>
        </w:trPr>
        <w:tc>
          <w:tcPr>
            <w:tcW w:w="2142" w:type="dxa"/>
            <w:shd w:val="clear" w:color="auto" w:fill="F2F2F2" w:themeFill="background1" w:themeFillShade="F2"/>
          </w:tcPr>
          <w:p w14:paraId="23DCF3D9" w14:textId="1FEA62D5" w:rsidR="00A8305B" w:rsidRDefault="00A8305B" w:rsidP="00C62F8F">
            <w:pPr>
              <w:rPr>
                <w:sz w:val="24"/>
                <w:szCs w:val="24"/>
              </w:rPr>
            </w:pPr>
            <w:r>
              <w:rPr>
                <w:sz w:val="24"/>
                <w:szCs w:val="24"/>
              </w:rPr>
              <w:t xml:space="preserve">Jackie May </w:t>
            </w:r>
          </w:p>
        </w:tc>
        <w:tc>
          <w:tcPr>
            <w:tcW w:w="3241" w:type="dxa"/>
            <w:shd w:val="clear" w:color="auto" w:fill="F2F2F2" w:themeFill="background1" w:themeFillShade="F2"/>
          </w:tcPr>
          <w:p w14:paraId="6E838D8B" w14:textId="79071696" w:rsidR="00A8305B" w:rsidRPr="00AD1016" w:rsidRDefault="00A8305B" w:rsidP="00C62F8F">
            <w:pPr>
              <w:rPr>
                <w:sz w:val="24"/>
                <w:szCs w:val="24"/>
              </w:rPr>
            </w:pPr>
            <w:r>
              <w:rPr>
                <w:sz w:val="24"/>
                <w:szCs w:val="24"/>
              </w:rPr>
              <w:t>Early Help Co-ordinator</w:t>
            </w:r>
          </w:p>
        </w:tc>
        <w:tc>
          <w:tcPr>
            <w:tcW w:w="4655" w:type="dxa"/>
            <w:shd w:val="clear" w:color="auto" w:fill="F2F2F2" w:themeFill="background1" w:themeFillShade="F2"/>
          </w:tcPr>
          <w:p w14:paraId="47D9F2CD" w14:textId="77777777" w:rsidR="00A8305B" w:rsidRDefault="00A8305B" w:rsidP="00C62F8F">
            <w:pPr>
              <w:rPr>
                <w:rFonts w:eastAsia="Arial"/>
                <w:sz w:val="24"/>
                <w:szCs w:val="24"/>
              </w:rPr>
            </w:pPr>
          </w:p>
        </w:tc>
      </w:tr>
      <w:tr w:rsidR="00C62F8F" w14:paraId="5B96C6F6" w14:textId="77777777" w:rsidTr="00F9384F">
        <w:trPr>
          <w:trHeight w:val="458"/>
        </w:trPr>
        <w:tc>
          <w:tcPr>
            <w:tcW w:w="2142" w:type="dxa"/>
            <w:shd w:val="clear" w:color="auto" w:fill="F2F2F2" w:themeFill="background1" w:themeFillShade="F2"/>
          </w:tcPr>
          <w:p w14:paraId="78683883" w14:textId="69B598C6" w:rsidR="00C62F8F" w:rsidRPr="00AD1016" w:rsidRDefault="00C62F8F" w:rsidP="00C62F8F">
            <w:pPr>
              <w:rPr>
                <w:sz w:val="24"/>
                <w:szCs w:val="24"/>
              </w:rPr>
            </w:pPr>
            <w:r w:rsidRPr="00AD1016">
              <w:rPr>
                <w:sz w:val="24"/>
                <w:szCs w:val="24"/>
              </w:rPr>
              <w:t>Rachel Thompson</w:t>
            </w:r>
          </w:p>
        </w:tc>
        <w:tc>
          <w:tcPr>
            <w:tcW w:w="3241" w:type="dxa"/>
            <w:shd w:val="clear" w:color="auto" w:fill="F2F2F2" w:themeFill="background1" w:themeFillShade="F2"/>
          </w:tcPr>
          <w:p w14:paraId="514CE4A9" w14:textId="18BB3A5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0DED16F7" w14:textId="7C0E1F08" w:rsidR="00C62F8F" w:rsidRPr="00AD1016" w:rsidRDefault="00C62F8F" w:rsidP="00C62F8F">
            <w:pPr>
              <w:rPr>
                <w:sz w:val="24"/>
                <w:szCs w:val="24"/>
              </w:rPr>
            </w:pPr>
            <w:hyperlink r:id="rId198" w:history="1">
              <w:r w:rsidRPr="00AD1016">
                <w:rPr>
                  <w:rStyle w:val="Hyperlink"/>
                  <w:sz w:val="24"/>
                  <w:szCs w:val="24"/>
                </w:rPr>
                <w:t>Rachael.bell@redcar-cleveland.gov.uk</w:t>
              </w:r>
            </w:hyperlink>
            <w:r w:rsidRPr="00AD1016">
              <w:rPr>
                <w:sz w:val="24"/>
                <w:szCs w:val="24"/>
              </w:rPr>
              <w:t xml:space="preserve"> </w:t>
            </w:r>
          </w:p>
        </w:tc>
      </w:tr>
      <w:tr w:rsidR="00C62F8F" w14:paraId="7F62CCDA" w14:textId="77777777" w:rsidTr="00F9384F">
        <w:trPr>
          <w:trHeight w:val="458"/>
        </w:trPr>
        <w:tc>
          <w:tcPr>
            <w:tcW w:w="2142" w:type="dxa"/>
            <w:shd w:val="clear" w:color="auto" w:fill="F2F2F2" w:themeFill="background1" w:themeFillShade="F2"/>
          </w:tcPr>
          <w:p w14:paraId="2E8D03B1" w14:textId="75691B55" w:rsidR="00C62F8F" w:rsidRPr="00AD1016" w:rsidRDefault="00C62F8F" w:rsidP="00C62F8F">
            <w:pPr>
              <w:rPr>
                <w:sz w:val="24"/>
                <w:szCs w:val="24"/>
              </w:rPr>
            </w:pPr>
            <w:r w:rsidRPr="00AD1016">
              <w:rPr>
                <w:sz w:val="24"/>
                <w:szCs w:val="24"/>
              </w:rPr>
              <w:t>Louise Anderson</w:t>
            </w:r>
          </w:p>
        </w:tc>
        <w:tc>
          <w:tcPr>
            <w:tcW w:w="3241" w:type="dxa"/>
            <w:shd w:val="clear" w:color="auto" w:fill="F2F2F2" w:themeFill="background1" w:themeFillShade="F2"/>
          </w:tcPr>
          <w:p w14:paraId="72D37C3B" w14:textId="61BA312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3651E8F5" w14:textId="1261366E" w:rsidR="00C62F8F" w:rsidRPr="00AD1016" w:rsidRDefault="00C62F8F" w:rsidP="00C62F8F">
            <w:pPr>
              <w:rPr>
                <w:sz w:val="24"/>
                <w:szCs w:val="24"/>
              </w:rPr>
            </w:pPr>
            <w:hyperlink r:id="rId199" w:history="1">
              <w:r w:rsidRPr="00AD1016">
                <w:rPr>
                  <w:rStyle w:val="Hyperlink"/>
                  <w:sz w:val="24"/>
                  <w:szCs w:val="24"/>
                </w:rPr>
                <w:t>Louise.anderson@redcar-cleveland.gov.uk</w:t>
              </w:r>
            </w:hyperlink>
            <w:r w:rsidRPr="00AD1016">
              <w:rPr>
                <w:sz w:val="24"/>
                <w:szCs w:val="24"/>
              </w:rPr>
              <w:t xml:space="preserve"> </w:t>
            </w:r>
          </w:p>
        </w:tc>
      </w:tr>
      <w:tr w:rsidR="00C62F8F" w14:paraId="5057EB01" w14:textId="77777777" w:rsidTr="00F9384F">
        <w:trPr>
          <w:trHeight w:val="458"/>
        </w:trPr>
        <w:tc>
          <w:tcPr>
            <w:tcW w:w="2142" w:type="dxa"/>
            <w:shd w:val="clear" w:color="auto" w:fill="F2F2F2" w:themeFill="background1" w:themeFillShade="F2"/>
          </w:tcPr>
          <w:p w14:paraId="3A3A6229" w14:textId="05F3E62D" w:rsidR="00C62F8F" w:rsidRPr="00AD1016" w:rsidRDefault="00C62F8F" w:rsidP="00C62F8F">
            <w:pPr>
              <w:rPr>
                <w:sz w:val="24"/>
                <w:szCs w:val="24"/>
              </w:rPr>
            </w:pPr>
          </w:p>
        </w:tc>
        <w:tc>
          <w:tcPr>
            <w:tcW w:w="3241" w:type="dxa"/>
            <w:shd w:val="clear" w:color="auto" w:fill="F2F2F2" w:themeFill="background1" w:themeFillShade="F2"/>
          </w:tcPr>
          <w:p w14:paraId="6CD48AB8" w14:textId="0185D2C8" w:rsidR="00C62F8F" w:rsidRPr="00AD1016" w:rsidRDefault="00C62F8F" w:rsidP="00C62F8F">
            <w:pPr>
              <w:rPr>
                <w:sz w:val="24"/>
                <w:szCs w:val="24"/>
              </w:rPr>
            </w:pPr>
          </w:p>
        </w:tc>
        <w:tc>
          <w:tcPr>
            <w:tcW w:w="4655" w:type="dxa"/>
            <w:shd w:val="clear" w:color="auto" w:fill="F2F2F2" w:themeFill="background1" w:themeFillShade="F2"/>
          </w:tcPr>
          <w:p w14:paraId="30DAAE27" w14:textId="52938C9A" w:rsidR="00C62F8F" w:rsidRPr="00AD1016" w:rsidRDefault="00C62F8F" w:rsidP="00C62F8F">
            <w:pPr>
              <w:rPr>
                <w:sz w:val="24"/>
                <w:szCs w:val="24"/>
              </w:rPr>
            </w:pPr>
          </w:p>
        </w:tc>
      </w:tr>
    </w:tbl>
    <w:p w14:paraId="1FF44E0E" w14:textId="77777777" w:rsidR="00930629" w:rsidRDefault="00930629" w:rsidP="00095C51"/>
    <w:p w14:paraId="22F92D57" w14:textId="77777777" w:rsidR="00A44FA6" w:rsidRDefault="00A44FA6">
      <w:pPr>
        <w:rPr>
          <w:rFonts w:eastAsia="Arial"/>
          <w:b/>
          <w:bCs/>
        </w:rPr>
      </w:pPr>
      <w:r>
        <w:rPr>
          <w:rFonts w:eastAsia="Arial"/>
        </w:rPr>
        <w:br w:type="page"/>
      </w:r>
    </w:p>
    <w:p w14:paraId="3A446DD7" w14:textId="5B673F6D" w:rsidR="00580FE1" w:rsidRDefault="5F72EAE9" w:rsidP="003509C4">
      <w:pPr>
        <w:pStyle w:val="Heading2"/>
        <w:rPr>
          <w:rFonts w:eastAsia="Arial"/>
        </w:rPr>
      </w:pPr>
      <w:bookmarkStart w:id="74" w:name="_Toc175218949"/>
      <w:r w:rsidRPr="55DC5B41">
        <w:rPr>
          <w:rFonts w:eastAsia="Arial"/>
        </w:rPr>
        <w:lastRenderedPageBreak/>
        <w:t xml:space="preserve">Children with </w:t>
      </w:r>
      <w:r w:rsidR="7C8675E3" w:rsidRPr="55DC5B41">
        <w:rPr>
          <w:rFonts w:eastAsia="Arial"/>
        </w:rPr>
        <w:t>Disabilities</w:t>
      </w:r>
      <w:r w:rsidRPr="55DC5B41">
        <w:rPr>
          <w:rFonts w:eastAsia="Arial"/>
        </w:rPr>
        <w:t xml:space="preserve"> Team</w:t>
      </w:r>
      <w:bookmarkEnd w:id="74"/>
    </w:p>
    <w:p w14:paraId="1EAC5E82" w14:textId="13E3ADF7" w:rsidR="009F42DB" w:rsidRDefault="009F42DB" w:rsidP="00095C51"/>
    <w:p w14:paraId="28714DE1" w14:textId="2095912F" w:rsidR="00C9350D" w:rsidRPr="009F42DB" w:rsidRDefault="009F42DB" w:rsidP="00095C51">
      <w:r>
        <w:rPr>
          <w:noProof/>
        </w:rPr>
        <w:drawing>
          <wp:anchor distT="0" distB="0" distL="114300" distR="114300" simplePos="0" relativeHeight="251634176" behindDoc="0" locked="0" layoutInCell="1" allowOverlap="1" wp14:anchorId="0FD2C1B8" wp14:editId="084E7ED4">
            <wp:simplePos x="0" y="0"/>
            <wp:positionH relativeFrom="column">
              <wp:posOffset>22225</wp:posOffset>
            </wp:positionH>
            <wp:positionV relativeFrom="paragraph">
              <wp:posOffset>15240</wp:posOffset>
            </wp:positionV>
            <wp:extent cx="2875915" cy="2352675"/>
            <wp:effectExtent l="0" t="0" r="63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00" cstate="print">
                      <a:extLst>
                        <a:ext uri="{28A0092B-C50C-407E-A947-70E740481C1C}">
                          <a14:useLocalDpi xmlns:a14="http://schemas.microsoft.com/office/drawing/2010/main" val="0"/>
                        </a:ext>
                      </a:extLst>
                    </a:blip>
                    <a:stretch>
                      <a:fillRect/>
                    </a:stretch>
                  </pic:blipFill>
                  <pic:spPr>
                    <a:xfrm flipH="1">
                      <a:off x="0" y="0"/>
                      <a:ext cx="2875915" cy="2352675"/>
                    </a:xfrm>
                    <a:prstGeom prst="rect">
                      <a:avLst/>
                    </a:prstGeom>
                  </pic:spPr>
                </pic:pic>
              </a:graphicData>
            </a:graphic>
            <wp14:sizeRelH relativeFrom="page">
              <wp14:pctWidth>0</wp14:pctWidth>
            </wp14:sizeRelH>
            <wp14:sizeRelV relativeFrom="page">
              <wp14:pctHeight>0</wp14:pctHeight>
            </wp14:sizeRelV>
          </wp:anchor>
        </w:drawing>
      </w:r>
      <w:r w:rsidR="00C9350D">
        <w:t>‘</w:t>
      </w:r>
      <w:r w:rsidR="00C9350D" w:rsidRPr="00EE008F">
        <w:t xml:space="preserve">We are passionate about and committed to improving the lives of children with disabilities and their </w:t>
      </w:r>
      <w:r w:rsidR="002C5C0E" w:rsidRPr="00EE008F">
        <w:t>families</w:t>
      </w:r>
      <w:r w:rsidR="0C84F37D">
        <w:t>.’</w:t>
      </w:r>
    </w:p>
    <w:p w14:paraId="1DC56A5C" w14:textId="77777777" w:rsidR="00C9350D" w:rsidRDefault="00C9350D" w:rsidP="00095C51">
      <w:r w:rsidRPr="65007A41">
        <w:t xml:space="preserve">The Disabled Children’s Team provides a social work service to children and young people aged between 0 – 18 with a substantial and permanent disability that significantly affects daily living and where they have an assessed need rising from their disability that cannot be met by services available to children in general. </w:t>
      </w:r>
      <w:r>
        <w:t xml:space="preserve">The team works closely alongside health and education services to ensure that robust and effective support plans are in place. We also work closely with our counterparts in adult services to ensure that children have a smooth transition once they reach 18. </w:t>
      </w:r>
    </w:p>
    <w:p w14:paraId="76B7FEB4" w14:textId="1EF1D2CF" w:rsidR="00E233B6" w:rsidRDefault="00C9350D" w:rsidP="00095C51">
      <w:r w:rsidRPr="65007A41">
        <w:t xml:space="preserve">The social work team also undertakes safeguarding duties in respect of </w:t>
      </w:r>
      <w:r>
        <w:t xml:space="preserve">disabled </w:t>
      </w:r>
      <w:r w:rsidRPr="65007A41">
        <w:t>children and young people with complex needs deemed to be at risk.</w:t>
      </w:r>
    </w:p>
    <w:p w14:paraId="6A982B50" w14:textId="46DA1FD0" w:rsidR="00E233B6" w:rsidRPr="00150B91" w:rsidRDefault="00E233B6" w:rsidP="00095C51">
      <w:pPr>
        <w:rPr>
          <w:b/>
          <w:bCs/>
          <w:lang w:eastAsia="en-GB"/>
        </w:rPr>
      </w:pPr>
      <w:r w:rsidRPr="00150B91">
        <w:rPr>
          <w:b/>
          <w:bCs/>
          <w:lang w:eastAsia="en-GB"/>
        </w:rPr>
        <w:t>The Role of the Team</w:t>
      </w:r>
    </w:p>
    <w:p w14:paraId="6AC286E8" w14:textId="6FB68CB7" w:rsidR="00E233B6" w:rsidRPr="00E233B6" w:rsidRDefault="00E233B6" w:rsidP="00095C51">
      <w:pPr>
        <w:rPr>
          <w:lang w:eastAsia="en-GB"/>
        </w:rPr>
      </w:pPr>
      <w:r w:rsidRPr="00E233B6">
        <w:rPr>
          <w:lang w:eastAsia="en-GB"/>
        </w:rPr>
        <w:t xml:space="preserve">The work of the team </w:t>
      </w:r>
      <w:r>
        <w:rPr>
          <w:lang w:eastAsia="en-GB"/>
        </w:rPr>
        <w:t>falls</w:t>
      </w:r>
      <w:r w:rsidRPr="00E233B6">
        <w:rPr>
          <w:lang w:eastAsia="en-GB"/>
        </w:rPr>
        <w:t xml:space="preserve"> into three broad areas:</w:t>
      </w:r>
    </w:p>
    <w:p w14:paraId="43BE733C" w14:textId="77777777" w:rsidR="00E233B6" w:rsidRPr="00E233B6" w:rsidRDefault="00E233B6" w:rsidP="00095C51">
      <w:pPr>
        <w:rPr>
          <w:lang w:eastAsia="en-GB"/>
        </w:rPr>
      </w:pPr>
      <w:r w:rsidRPr="00E233B6">
        <w:rPr>
          <w:lang w:eastAsia="en-GB"/>
        </w:rPr>
        <w:t>o Individual assessment, case management and review.</w:t>
      </w:r>
    </w:p>
    <w:p w14:paraId="7C578F6C" w14:textId="18B00279" w:rsidR="00E233B6" w:rsidRPr="00E233B6" w:rsidRDefault="00E233B6" w:rsidP="00095C51">
      <w:pPr>
        <w:rPr>
          <w:lang w:eastAsia="en-GB"/>
        </w:rPr>
      </w:pPr>
      <w:r w:rsidRPr="55DC5B41">
        <w:rPr>
          <w:lang w:eastAsia="en-GB"/>
        </w:rPr>
        <w:t xml:space="preserve">o Providing a source of information and expertise to professional colleagues, carers, </w:t>
      </w:r>
      <w:r w:rsidR="5C1378B6" w:rsidRPr="55DC5B41">
        <w:rPr>
          <w:lang w:eastAsia="en-GB"/>
        </w:rPr>
        <w:t>families,</w:t>
      </w:r>
      <w:r w:rsidRPr="55DC5B41">
        <w:rPr>
          <w:lang w:eastAsia="en-GB"/>
        </w:rPr>
        <w:t xml:space="preserve"> and members of the public.</w:t>
      </w:r>
    </w:p>
    <w:p w14:paraId="756509EE" w14:textId="590D9AC2" w:rsidR="00E233B6" w:rsidRDefault="00E233B6" w:rsidP="00095C51">
      <w:pPr>
        <w:rPr>
          <w:lang w:eastAsia="en-GB"/>
        </w:rPr>
      </w:pPr>
      <w:r w:rsidRPr="00E233B6">
        <w:rPr>
          <w:lang w:eastAsia="en-GB"/>
        </w:rPr>
        <w:t>o Contributing to the strategic planning of services for children with disabilities, using local knowledge and experience of individual cases. This will include providing data or information from the assessments, type of help provided and any unmet needs.</w:t>
      </w:r>
    </w:p>
    <w:p w14:paraId="384C43DE" w14:textId="1270A68E" w:rsidR="00E233B6" w:rsidRPr="00B01B56" w:rsidRDefault="00E233B6" w:rsidP="00B01B56">
      <w:pPr>
        <w:rPr>
          <w:b/>
          <w:bCs/>
        </w:rPr>
      </w:pPr>
      <w:r w:rsidRPr="00B01B56">
        <w:rPr>
          <w:b/>
          <w:bCs/>
        </w:rPr>
        <w:t xml:space="preserve">The criteria for eligibility for support from the CWD team </w:t>
      </w:r>
    </w:p>
    <w:p w14:paraId="60D479D5" w14:textId="1660D2E4" w:rsidR="00E233B6" w:rsidRPr="00E233B6" w:rsidRDefault="00E233B6" w:rsidP="00095C51">
      <w:pPr>
        <w:rPr>
          <w:lang w:eastAsia="en-GB"/>
        </w:rPr>
      </w:pPr>
      <w:r w:rsidRPr="00E233B6">
        <w:rPr>
          <w:lang w:eastAsia="en-GB"/>
        </w:rPr>
        <w:t>The Child</w:t>
      </w:r>
      <w:r>
        <w:rPr>
          <w:lang w:eastAsia="en-GB"/>
        </w:rPr>
        <w:t xml:space="preserve"> must</w:t>
      </w:r>
      <w:r w:rsidRPr="00E233B6">
        <w:rPr>
          <w:lang w:eastAsia="en-GB"/>
        </w:rPr>
        <w:t>:</w:t>
      </w:r>
    </w:p>
    <w:p w14:paraId="5252C695" w14:textId="77777777" w:rsidR="00E233B6" w:rsidRPr="00E233B6" w:rsidRDefault="00E233B6" w:rsidP="00095C51">
      <w:pPr>
        <w:rPr>
          <w:lang w:eastAsia="en-GB"/>
        </w:rPr>
      </w:pPr>
      <w:r w:rsidRPr="00E233B6">
        <w:rPr>
          <w:lang w:eastAsia="en-GB"/>
        </w:rPr>
        <w:t>1. Be aged up to 18yrs and be ordinarily resident in Redcar and Cleveland.</w:t>
      </w:r>
    </w:p>
    <w:p w14:paraId="4C9912AD" w14:textId="4FAEFEAE" w:rsidR="00E233B6" w:rsidRPr="00E233B6" w:rsidRDefault="00E233B6" w:rsidP="00095C51">
      <w:pPr>
        <w:rPr>
          <w:lang w:eastAsia="en-GB"/>
        </w:rPr>
      </w:pPr>
      <w:r w:rsidRPr="00E233B6">
        <w:rPr>
          <w:lang w:eastAsia="en-GB"/>
        </w:rPr>
        <w:t>Ha</w:t>
      </w:r>
      <w:r w:rsidR="00930629">
        <w:rPr>
          <w:lang w:eastAsia="en-GB"/>
        </w:rPr>
        <w:t>ve</w:t>
      </w:r>
      <w:r w:rsidRPr="00E233B6">
        <w:rPr>
          <w:lang w:eastAsia="en-GB"/>
        </w:rPr>
        <w:t xml:space="preserve"> a disability, a chronic, life limiting illness or substantial behavioural difficulties associated with autistic spectrum disorders.</w:t>
      </w:r>
    </w:p>
    <w:p w14:paraId="276E5ACE" w14:textId="77777777" w:rsidR="00E233B6" w:rsidRPr="00E233B6" w:rsidRDefault="00E233B6" w:rsidP="00095C51">
      <w:pPr>
        <w:rPr>
          <w:lang w:eastAsia="en-GB"/>
        </w:rPr>
      </w:pPr>
      <w:r w:rsidRPr="00E233B6">
        <w:rPr>
          <w:lang w:eastAsia="en-GB"/>
        </w:rPr>
        <w:t xml:space="preserve">2. There is evidence that the child’s additional needs impact on family’s choices and their opportunity to enjoy ordinary life. The degree of planning </w:t>
      </w:r>
      <w:r w:rsidRPr="00E233B6">
        <w:rPr>
          <w:lang w:eastAsia="en-GB"/>
        </w:rPr>
        <w:lastRenderedPageBreak/>
        <w:t>and support required to meet their needs are much greater than that usually required to meet the needs of children and young people.</w:t>
      </w:r>
    </w:p>
    <w:p w14:paraId="4F9E5026" w14:textId="77777777" w:rsidR="00E233B6" w:rsidRPr="00E233B6" w:rsidRDefault="00E233B6" w:rsidP="00095C51">
      <w:pPr>
        <w:rPr>
          <w:lang w:eastAsia="en-GB"/>
        </w:rPr>
      </w:pPr>
      <w:r w:rsidRPr="00E233B6">
        <w:rPr>
          <w:lang w:eastAsia="en-GB"/>
        </w:rPr>
        <w:t>3. Have complex needs (in addition to any behavioural problems including ADHD and ADD that may be present) or have a serious or life-threatening illness.</w:t>
      </w:r>
    </w:p>
    <w:p w14:paraId="0775AE4E" w14:textId="77777777" w:rsidR="00E233B6" w:rsidRPr="00E233B6" w:rsidRDefault="00E233B6" w:rsidP="00095C51">
      <w:pPr>
        <w:rPr>
          <w:lang w:eastAsia="en-GB"/>
        </w:rPr>
      </w:pPr>
      <w:r w:rsidRPr="00E233B6">
        <w:rPr>
          <w:lang w:eastAsia="en-GB"/>
        </w:rPr>
        <w:t>4. There must be evidence that the child or young adult’s additional needs impact significantly on their ability to enjoy ordinary day to day activities.</w:t>
      </w:r>
    </w:p>
    <w:p w14:paraId="48AC9A69" w14:textId="5CB8BF53" w:rsidR="00E233B6" w:rsidRPr="00E233B6" w:rsidRDefault="00E233B6" w:rsidP="00095C51">
      <w:pPr>
        <w:rPr>
          <w:lang w:eastAsia="en-GB"/>
        </w:rPr>
      </w:pPr>
      <w:r w:rsidRPr="00E233B6">
        <w:rPr>
          <w:lang w:eastAsia="en-GB"/>
        </w:rPr>
        <w:t>5. The child or young adult must require a much greater level of day-to-day care to meet their needs than would usually be required for a person of that age.</w:t>
      </w:r>
    </w:p>
    <w:p w14:paraId="20AC9134" w14:textId="69576647" w:rsidR="00E233B6" w:rsidRPr="00E233B6" w:rsidRDefault="00E233B6" w:rsidP="00095C51">
      <w:pPr>
        <w:rPr>
          <w:lang w:eastAsia="en-GB"/>
        </w:rPr>
      </w:pPr>
      <w:r w:rsidRPr="00E233B6">
        <w:rPr>
          <w:lang w:eastAsia="en-GB"/>
        </w:rPr>
        <w:t>6. They must require a significantly higher level of support in at least three of the following areas than would usually be required for their age.</w:t>
      </w:r>
    </w:p>
    <w:p w14:paraId="174B3050" w14:textId="77777777" w:rsidR="00E233B6" w:rsidRPr="00E233B6" w:rsidRDefault="00E233B6" w:rsidP="00095C51">
      <w:pPr>
        <w:rPr>
          <w:lang w:eastAsia="en-GB"/>
        </w:rPr>
      </w:pPr>
      <w:r w:rsidRPr="00E233B6">
        <w:rPr>
          <w:lang w:eastAsia="en-GB"/>
        </w:rPr>
        <w:t>a. Personal care and supervision</w:t>
      </w:r>
    </w:p>
    <w:p w14:paraId="3A893E49" w14:textId="77777777" w:rsidR="00E233B6" w:rsidRPr="00E233B6" w:rsidRDefault="00E233B6" w:rsidP="00095C51">
      <w:pPr>
        <w:rPr>
          <w:lang w:eastAsia="en-GB"/>
        </w:rPr>
      </w:pPr>
      <w:r w:rsidRPr="00E233B6">
        <w:rPr>
          <w:lang w:eastAsia="en-GB"/>
        </w:rPr>
        <w:t>b. Education or employment</w:t>
      </w:r>
    </w:p>
    <w:p w14:paraId="3E274C76" w14:textId="77777777" w:rsidR="00E233B6" w:rsidRPr="00E233B6" w:rsidRDefault="00E233B6" w:rsidP="00095C51">
      <w:pPr>
        <w:rPr>
          <w:lang w:eastAsia="en-GB"/>
        </w:rPr>
      </w:pPr>
      <w:r w:rsidRPr="00E233B6">
        <w:rPr>
          <w:lang w:eastAsia="en-GB"/>
        </w:rPr>
        <w:t>c. Access to social activities</w:t>
      </w:r>
    </w:p>
    <w:p w14:paraId="04AD31D3" w14:textId="77777777" w:rsidR="00E233B6" w:rsidRPr="00E233B6" w:rsidRDefault="00E233B6" w:rsidP="00095C51">
      <w:pPr>
        <w:rPr>
          <w:lang w:eastAsia="en-GB"/>
        </w:rPr>
      </w:pPr>
      <w:r w:rsidRPr="00E233B6">
        <w:rPr>
          <w:lang w:eastAsia="en-GB"/>
        </w:rPr>
        <w:t>d. Communication</w:t>
      </w:r>
    </w:p>
    <w:p w14:paraId="035D0ECC" w14:textId="77777777" w:rsidR="00E233B6" w:rsidRPr="00E233B6" w:rsidRDefault="00E233B6" w:rsidP="00095C51">
      <w:pPr>
        <w:rPr>
          <w:lang w:eastAsia="en-GB"/>
        </w:rPr>
      </w:pPr>
      <w:r w:rsidRPr="00E233B6">
        <w:rPr>
          <w:lang w:eastAsia="en-GB"/>
        </w:rPr>
        <w:t>e. The physical environment</w:t>
      </w:r>
    </w:p>
    <w:p w14:paraId="240D62DB" w14:textId="77777777" w:rsidR="00E233B6" w:rsidRPr="00E233B6" w:rsidRDefault="00E233B6" w:rsidP="00095C51">
      <w:pPr>
        <w:rPr>
          <w:lang w:eastAsia="en-GB"/>
        </w:rPr>
      </w:pPr>
      <w:r w:rsidRPr="00E233B6">
        <w:rPr>
          <w:lang w:eastAsia="en-GB"/>
        </w:rPr>
        <w:t>f. Condition management</w:t>
      </w:r>
    </w:p>
    <w:p w14:paraId="79C10D8B" w14:textId="47D7F077" w:rsidR="00E233B6" w:rsidRDefault="00E233B6" w:rsidP="00095C51">
      <w:pPr>
        <w:rPr>
          <w:lang w:eastAsia="en-GB"/>
        </w:rPr>
      </w:pPr>
      <w:r w:rsidRPr="00E233B6">
        <w:rPr>
          <w:lang w:eastAsia="en-GB"/>
        </w:rPr>
        <w:t>7. The child or young adult’s condition is life limiting or expected to last 6 months or more</w:t>
      </w:r>
    </w:p>
    <w:p w14:paraId="35EE4353" w14:textId="4FA6E692" w:rsidR="00E233B6" w:rsidRPr="00150B91" w:rsidRDefault="00E233B6" w:rsidP="002173EB">
      <w:pPr>
        <w:pStyle w:val="Heading2"/>
        <w:rPr>
          <w:lang w:eastAsia="en-GB"/>
        </w:rPr>
      </w:pPr>
      <w:bookmarkStart w:id="75" w:name="_Toc175218950"/>
      <w:r w:rsidRPr="55DC5B41">
        <w:rPr>
          <w:lang w:eastAsia="en-GB"/>
        </w:rPr>
        <w:t>Allocation of Services</w:t>
      </w:r>
      <w:bookmarkEnd w:id="75"/>
    </w:p>
    <w:p w14:paraId="1099868B" w14:textId="0213EC32" w:rsidR="00E233B6" w:rsidRPr="00E233B6" w:rsidRDefault="00E233B6" w:rsidP="00095C51">
      <w:pPr>
        <w:rPr>
          <w:lang w:eastAsia="en-GB"/>
        </w:rPr>
      </w:pPr>
      <w:r w:rsidRPr="00E233B6">
        <w:rPr>
          <w:lang w:eastAsia="en-GB"/>
        </w:rPr>
        <w:t>It is the responsibility of parents and extended family to provide care for their children. If children meet the criteria for the service. We will work with other agencies to provide services to support children within the family/extended family unless children meet the criteria for being Looked After by the Local Authority.</w:t>
      </w:r>
    </w:p>
    <w:p w14:paraId="6CCB4F98" w14:textId="77777777" w:rsidR="00E233B6" w:rsidRPr="00E233B6" w:rsidRDefault="00E233B6" w:rsidP="00095C51">
      <w:pPr>
        <w:rPr>
          <w:lang w:eastAsia="en-GB"/>
        </w:rPr>
      </w:pPr>
      <w:r w:rsidRPr="00E233B6">
        <w:rPr>
          <w:lang w:eastAsia="en-GB"/>
        </w:rPr>
        <w:t>Local Authorities have a general duty to provide a range and level of services to meet the needs of the children within its area. Children can be eligible for these services but do not have an absolute right to them. Services are limited by the level of resources made available to us.</w:t>
      </w:r>
    </w:p>
    <w:p w14:paraId="4EB976E6" w14:textId="77777777" w:rsidR="00E233B6" w:rsidRPr="00E233B6" w:rsidRDefault="00E233B6" w:rsidP="00095C51">
      <w:pPr>
        <w:rPr>
          <w:lang w:eastAsia="en-GB"/>
        </w:rPr>
      </w:pPr>
      <w:r w:rsidRPr="00E233B6">
        <w:rPr>
          <w:lang w:eastAsia="en-GB"/>
        </w:rPr>
        <w:t>Access to services is determined by an assessment which considers the above factors by looking at the needs of the child, the strengths and needs of the parents/carers and how looking after the child impacts on their lives, the environment within which the child is living and how safe and suitable that is, and the support networks for the child and the family.</w:t>
      </w:r>
    </w:p>
    <w:p w14:paraId="3C1338FC" w14:textId="587CA276" w:rsidR="00E233B6" w:rsidRPr="00E233B6" w:rsidRDefault="00E233B6" w:rsidP="00095C51">
      <w:pPr>
        <w:rPr>
          <w:lang w:eastAsia="en-GB"/>
        </w:rPr>
      </w:pPr>
      <w:r w:rsidRPr="00E233B6">
        <w:rPr>
          <w:lang w:eastAsia="en-GB"/>
        </w:rPr>
        <w:lastRenderedPageBreak/>
        <w:t>The decision on the provision of services and the allocation of resources is made based on this assessment.</w:t>
      </w:r>
    </w:p>
    <w:p w14:paraId="487DF6CF" w14:textId="77777777" w:rsidR="00E233B6" w:rsidRPr="00E233B6" w:rsidRDefault="00E233B6" w:rsidP="00095C51">
      <w:pPr>
        <w:rPr>
          <w:lang w:eastAsia="en-GB"/>
        </w:rPr>
      </w:pPr>
      <w:r w:rsidRPr="00E233B6">
        <w:rPr>
          <w:lang w:eastAsia="en-GB"/>
        </w:rPr>
        <w:t>Decisions about the allocation of services are made by the CWD Panel to ensure that we are as fair as possible and that we provide the best support that we can for each child or young person.</w:t>
      </w:r>
    </w:p>
    <w:p w14:paraId="2372462E" w14:textId="555A2262" w:rsidR="00E233B6" w:rsidRPr="00E233B6" w:rsidRDefault="00E233B6" w:rsidP="00095C51">
      <w:pPr>
        <w:rPr>
          <w:lang w:eastAsia="en-GB"/>
        </w:rPr>
      </w:pPr>
      <w:r w:rsidRPr="00E233B6">
        <w:rPr>
          <w:lang w:eastAsia="en-GB"/>
        </w:rPr>
        <w:t xml:space="preserve">Services may be provided on a short-term basis only during a time of crisis, or to achieve a particular outcome. If services are provided on a longer-term basis they will be reviewed and may be reduced or increased according to assessed need and/or priorities. </w:t>
      </w:r>
    </w:p>
    <w:p w14:paraId="71FB2A86" w14:textId="77777777" w:rsidR="00E233B6" w:rsidRPr="00E233B6" w:rsidRDefault="00E233B6" w:rsidP="00095C51">
      <w:pPr>
        <w:rPr>
          <w:lang w:eastAsia="en-GB"/>
        </w:rPr>
      </w:pPr>
      <w:r w:rsidRPr="00E233B6">
        <w:rPr>
          <w:lang w:eastAsia="en-GB"/>
        </w:rPr>
        <w:t>Support may include:</w:t>
      </w:r>
    </w:p>
    <w:p w14:paraId="4B9B5263" w14:textId="1459E792" w:rsidR="00E233B6" w:rsidRPr="00E233B6" w:rsidRDefault="00E233B6" w:rsidP="00143527">
      <w:pPr>
        <w:pStyle w:val="ListParagraph"/>
        <w:numPr>
          <w:ilvl w:val="0"/>
          <w:numId w:val="50"/>
        </w:numPr>
        <w:rPr>
          <w:lang w:eastAsia="en-GB"/>
        </w:rPr>
      </w:pPr>
      <w:r w:rsidRPr="00E233B6">
        <w:rPr>
          <w:lang w:eastAsia="en-GB"/>
        </w:rPr>
        <w:t>Advice and information about accessing community services.</w:t>
      </w:r>
    </w:p>
    <w:p w14:paraId="20B4759C" w14:textId="3EA6E0F6" w:rsidR="00E233B6" w:rsidRPr="00E233B6" w:rsidRDefault="00E233B6" w:rsidP="00143527">
      <w:pPr>
        <w:pStyle w:val="ListParagraph"/>
        <w:numPr>
          <w:ilvl w:val="0"/>
          <w:numId w:val="50"/>
        </w:numPr>
        <w:rPr>
          <w:lang w:eastAsia="en-GB"/>
        </w:rPr>
      </w:pPr>
      <w:r w:rsidRPr="00E233B6">
        <w:rPr>
          <w:lang w:eastAsia="en-GB"/>
        </w:rPr>
        <w:t>Assessment of need.</w:t>
      </w:r>
    </w:p>
    <w:p w14:paraId="4610ACC0" w14:textId="5D172E71" w:rsidR="00E233B6" w:rsidRPr="00E233B6" w:rsidRDefault="00E233B6" w:rsidP="00143527">
      <w:pPr>
        <w:pStyle w:val="ListParagraph"/>
        <w:numPr>
          <w:ilvl w:val="0"/>
          <w:numId w:val="50"/>
        </w:numPr>
        <w:rPr>
          <w:lang w:eastAsia="en-GB"/>
        </w:rPr>
      </w:pPr>
      <w:r w:rsidRPr="00E233B6">
        <w:rPr>
          <w:lang w:eastAsia="en-GB"/>
        </w:rPr>
        <w:t>Referral to other agencies or services.</w:t>
      </w:r>
    </w:p>
    <w:p w14:paraId="08C01BBE" w14:textId="4D63551B" w:rsidR="00E233B6" w:rsidRPr="00E233B6" w:rsidRDefault="002C5C0E" w:rsidP="00143527">
      <w:pPr>
        <w:pStyle w:val="ListParagraph"/>
        <w:numPr>
          <w:ilvl w:val="0"/>
          <w:numId w:val="50"/>
        </w:numPr>
        <w:rPr>
          <w:lang w:eastAsia="en-GB"/>
        </w:rPr>
      </w:pPr>
      <w:r w:rsidRPr="00E233B6">
        <w:rPr>
          <w:lang w:eastAsia="en-GB"/>
        </w:rPr>
        <w:t>an</w:t>
      </w:r>
      <w:r w:rsidR="00E233B6" w:rsidRPr="00E233B6">
        <w:rPr>
          <w:lang w:eastAsia="en-GB"/>
        </w:rPr>
        <w:t xml:space="preserve"> occupational therapy assessment for equipment and/or adaptations.</w:t>
      </w:r>
    </w:p>
    <w:p w14:paraId="4CF50145" w14:textId="576FC79D" w:rsidR="00E233B6" w:rsidRPr="00E233B6" w:rsidRDefault="00E233B6" w:rsidP="00143527">
      <w:pPr>
        <w:pStyle w:val="ListParagraph"/>
        <w:numPr>
          <w:ilvl w:val="0"/>
          <w:numId w:val="50"/>
        </w:numPr>
        <w:rPr>
          <w:lang w:eastAsia="en-GB"/>
        </w:rPr>
      </w:pPr>
      <w:r w:rsidRPr="00E233B6">
        <w:rPr>
          <w:lang w:eastAsia="en-GB"/>
        </w:rPr>
        <w:t>Assistance given to parents for personal care tasks (e.g., dressing, feeding, bathing through home support.</w:t>
      </w:r>
    </w:p>
    <w:p w14:paraId="6E3E8536" w14:textId="1BB437D0" w:rsidR="00E233B6" w:rsidRPr="00E233B6" w:rsidRDefault="002C5C0E" w:rsidP="00143527">
      <w:pPr>
        <w:pStyle w:val="ListParagraph"/>
        <w:numPr>
          <w:ilvl w:val="0"/>
          <w:numId w:val="50"/>
        </w:numPr>
        <w:rPr>
          <w:lang w:eastAsia="en-GB"/>
        </w:rPr>
      </w:pPr>
      <w:r w:rsidRPr="00E233B6">
        <w:rPr>
          <w:lang w:eastAsia="en-GB"/>
        </w:rPr>
        <w:t>short</w:t>
      </w:r>
      <w:r w:rsidR="00E233B6" w:rsidRPr="00E233B6">
        <w:rPr>
          <w:lang w:eastAsia="en-GB"/>
        </w:rPr>
        <w:t xml:space="preserve"> term breaks.</w:t>
      </w:r>
    </w:p>
    <w:p w14:paraId="6F895DF4" w14:textId="5112A0DE" w:rsidR="00E233B6" w:rsidRPr="00E233B6" w:rsidRDefault="00E233B6" w:rsidP="00143527">
      <w:pPr>
        <w:pStyle w:val="ListParagraph"/>
        <w:numPr>
          <w:ilvl w:val="0"/>
          <w:numId w:val="50"/>
        </w:numPr>
        <w:rPr>
          <w:lang w:eastAsia="en-GB"/>
        </w:rPr>
      </w:pPr>
      <w:r w:rsidRPr="00E233B6">
        <w:rPr>
          <w:lang w:eastAsia="en-GB"/>
        </w:rPr>
        <w:t>Assistance in accessing activities in the community.</w:t>
      </w:r>
    </w:p>
    <w:p w14:paraId="03E644DE" w14:textId="551826C7" w:rsidR="00E233B6" w:rsidRPr="00E233B6" w:rsidRDefault="00E233B6" w:rsidP="00143527">
      <w:pPr>
        <w:pStyle w:val="ListParagraph"/>
        <w:numPr>
          <w:ilvl w:val="0"/>
          <w:numId w:val="50"/>
        </w:numPr>
        <w:rPr>
          <w:lang w:eastAsia="en-GB"/>
        </w:rPr>
      </w:pPr>
      <w:r w:rsidRPr="00E233B6">
        <w:rPr>
          <w:lang w:eastAsia="en-GB"/>
        </w:rPr>
        <w:t>Assistance with developing life skills.</w:t>
      </w:r>
    </w:p>
    <w:p w14:paraId="33ECA96E" w14:textId="572F69F6" w:rsidR="00E233B6" w:rsidRPr="00E233B6" w:rsidRDefault="00E233B6" w:rsidP="00143527">
      <w:pPr>
        <w:pStyle w:val="ListParagraph"/>
        <w:numPr>
          <w:ilvl w:val="0"/>
          <w:numId w:val="50"/>
        </w:numPr>
        <w:rPr>
          <w:lang w:eastAsia="en-GB"/>
        </w:rPr>
      </w:pPr>
      <w:r w:rsidRPr="00E233B6">
        <w:rPr>
          <w:lang w:eastAsia="en-GB"/>
        </w:rPr>
        <w:t>Support and/or planning in making the transition from teenage to adult life (for those over 14).</w:t>
      </w:r>
    </w:p>
    <w:p w14:paraId="51895D92" w14:textId="3465E5ED" w:rsidR="00E233B6" w:rsidRPr="00150B91" w:rsidRDefault="00150B91" w:rsidP="00095C51">
      <w:pPr>
        <w:rPr>
          <w:b/>
          <w:bCs/>
          <w:lang w:eastAsia="en-GB"/>
        </w:rPr>
      </w:pPr>
      <w:r w:rsidRPr="00150B91">
        <w:rPr>
          <w:b/>
          <w:bCs/>
          <w:lang w:eastAsia="en-GB"/>
        </w:rPr>
        <w:t xml:space="preserve">Children and young people who are unlikely to be eligible for services from </w:t>
      </w:r>
      <w:r w:rsidR="002F1DD8">
        <w:rPr>
          <w:b/>
          <w:bCs/>
          <w:lang w:eastAsia="en-GB"/>
        </w:rPr>
        <w:t>C</w:t>
      </w:r>
      <w:r w:rsidRPr="00150B91">
        <w:rPr>
          <w:b/>
          <w:bCs/>
          <w:lang w:eastAsia="en-GB"/>
        </w:rPr>
        <w:t xml:space="preserve">hildren with </w:t>
      </w:r>
      <w:r w:rsidR="002F1DD8">
        <w:rPr>
          <w:b/>
          <w:bCs/>
          <w:lang w:eastAsia="en-GB"/>
        </w:rPr>
        <w:t>D</w:t>
      </w:r>
      <w:r w:rsidRPr="00150B91">
        <w:rPr>
          <w:b/>
          <w:bCs/>
          <w:lang w:eastAsia="en-GB"/>
        </w:rPr>
        <w:t>isabilities team</w:t>
      </w:r>
      <w:r w:rsidR="00E233B6" w:rsidRPr="00150B91">
        <w:rPr>
          <w:b/>
          <w:bCs/>
          <w:lang w:eastAsia="en-GB"/>
        </w:rPr>
        <w:t>:</w:t>
      </w:r>
    </w:p>
    <w:p w14:paraId="1DD79A6F" w14:textId="6547DC84" w:rsidR="00E233B6" w:rsidRPr="00E233B6" w:rsidRDefault="00E233B6" w:rsidP="00143527">
      <w:pPr>
        <w:pStyle w:val="ListParagraph"/>
        <w:numPr>
          <w:ilvl w:val="0"/>
          <w:numId w:val="48"/>
        </w:numPr>
        <w:rPr>
          <w:lang w:eastAsia="en-GB"/>
        </w:rPr>
      </w:pPr>
      <w:r w:rsidRPr="55DC5B41">
        <w:rPr>
          <w:lang w:eastAsia="en-GB"/>
        </w:rPr>
        <w:t xml:space="preserve">Children/young people with </w:t>
      </w:r>
      <w:r w:rsidR="002C5C0E" w:rsidRPr="55DC5B41">
        <w:rPr>
          <w:lang w:eastAsia="en-GB"/>
        </w:rPr>
        <w:t xml:space="preserve">attention deficit </w:t>
      </w:r>
      <w:r w:rsidR="753A4890" w:rsidRPr="55DC5B41">
        <w:rPr>
          <w:lang w:eastAsia="en-GB"/>
        </w:rPr>
        <w:t>disorder (</w:t>
      </w:r>
      <w:r w:rsidRPr="55DC5B41">
        <w:rPr>
          <w:lang w:eastAsia="en-GB"/>
        </w:rPr>
        <w:t xml:space="preserve">ADD) or with </w:t>
      </w:r>
      <w:r w:rsidR="5EA72F5D" w:rsidRPr="55DC5B41">
        <w:rPr>
          <w:lang w:eastAsia="en-GB"/>
        </w:rPr>
        <w:t>attention deficit hyperactivity disorder</w:t>
      </w:r>
      <w:r w:rsidRPr="55DC5B41">
        <w:rPr>
          <w:lang w:eastAsia="en-GB"/>
        </w:rPr>
        <w:t xml:space="preserve"> (ADHD) who have no other impairments.</w:t>
      </w:r>
    </w:p>
    <w:p w14:paraId="734C597B" w14:textId="304E8AEB" w:rsidR="00E233B6" w:rsidRPr="00E233B6" w:rsidRDefault="00E233B6" w:rsidP="00143527">
      <w:pPr>
        <w:pStyle w:val="ListParagraph"/>
        <w:numPr>
          <w:ilvl w:val="0"/>
          <w:numId w:val="48"/>
        </w:numPr>
        <w:rPr>
          <w:lang w:eastAsia="en-GB"/>
        </w:rPr>
      </w:pPr>
      <w:r w:rsidRPr="00E233B6">
        <w:rPr>
          <w:lang w:eastAsia="en-GB"/>
        </w:rPr>
        <w:t>Children/young people with emotional and behavioural difficulties who have no other impairments.</w:t>
      </w:r>
    </w:p>
    <w:p w14:paraId="5311B69F" w14:textId="09F1EF1E" w:rsidR="00E233B6" w:rsidRPr="00E233B6" w:rsidRDefault="00E233B6" w:rsidP="00143527">
      <w:pPr>
        <w:pStyle w:val="ListParagraph"/>
        <w:numPr>
          <w:ilvl w:val="0"/>
          <w:numId w:val="48"/>
        </w:numPr>
        <w:rPr>
          <w:lang w:eastAsia="en-GB"/>
        </w:rPr>
      </w:pPr>
      <w:r w:rsidRPr="00E233B6">
        <w:rPr>
          <w:lang w:eastAsia="en-GB"/>
        </w:rPr>
        <w:t>Children/young people with learning difficulties who have no other impairments.</w:t>
      </w:r>
    </w:p>
    <w:p w14:paraId="6997E42D" w14:textId="4394CC7D" w:rsidR="00E233B6" w:rsidRPr="00E233B6" w:rsidRDefault="00E233B6" w:rsidP="00095C51">
      <w:pPr>
        <w:rPr>
          <w:lang w:eastAsia="en-GB"/>
        </w:rPr>
      </w:pPr>
      <w:r w:rsidRPr="00E233B6">
        <w:rPr>
          <w:lang w:eastAsia="en-GB"/>
        </w:rPr>
        <w:t>*PLEASE NOTE – An assessment can be completed, and support package/ plan can be offered by an alternative team within Children’s Social Care/ Early Help.</w:t>
      </w:r>
    </w:p>
    <w:p w14:paraId="1AB8E558" w14:textId="7E074C7C" w:rsidR="00E233B6" w:rsidRDefault="00E233B6" w:rsidP="00095C51">
      <w:pPr>
        <w:rPr>
          <w:lang w:eastAsia="en-GB"/>
        </w:rPr>
      </w:pPr>
      <w:r w:rsidRPr="00E233B6">
        <w:rPr>
          <w:lang w:eastAsia="en-GB"/>
        </w:rPr>
        <w:t xml:space="preserve">Children and young people who are not eligible for services from the Children with Disabilities Team may be eligible to receive services from other sources within Social Care, Education, </w:t>
      </w:r>
      <w:r w:rsidR="008158A9" w:rsidRPr="00E233B6">
        <w:rPr>
          <w:lang w:eastAsia="en-GB"/>
        </w:rPr>
        <w:t>Health,</w:t>
      </w:r>
      <w:r w:rsidRPr="00E233B6">
        <w:rPr>
          <w:lang w:eastAsia="en-GB"/>
        </w:rPr>
        <w:t xml:space="preserve"> or Housing Services. </w:t>
      </w:r>
    </w:p>
    <w:p w14:paraId="42B4BF62" w14:textId="7922929D" w:rsidR="00E233B6" w:rsidRPr="00E233B6" w:rsidRDefault="00E233B6" w:rsidP="00095C51">
      <w:pPr>
        <w:rPr>
          <w:lang w:eastAsia="en-GB"/>
        </w:rPr>
      </w:pPr>
      <w:r w:rsidRPr="00E233B6">
        <w:rPr>
          <w:lang w:eastAsia="en-GB"/>
        </w:rPr>
        <w:lastRenderedPageBreak/>
        <w:t>Families whose children do not meet the criteria for services as children in need can access universal services, which are listed in the Families Guide which is widely available to families in the borough. Redcar and Cleveland also have a Parenting strategy which ensures that families have a range of support available to them, through accessible and timely services.</w:t>
      </w:r>
    </w:p>
    <w:p w14:paraId="6E301616" w14:textId="462466A6" w:rsidR="0058774D" w:rsidRDefault="00C9350D" w:rsidP="00150B91">
      <w:r>
        <w:t>Referrals to this</w:t>
      </w:r>
      <w:r w:rsidR="00E233B6">
        <w:t xml:space="preserve"> the Children with Disabilities</w:t>
      </w:r>
      <w:r>
        <w:t xml:space="preserve"> team are dealt with by the MACH team</w:t>
      </w:r>
      <w:r w:rsidR="002F1DD8">
        <w:t xml:space="preserve"> please call to discuss further:</w:t>
      </w:r>
      <w:r w:rsidR="00121A2F">
        <w:t xml:space="preserve"> </w:t>
      </w:r>
      <w:r w:rsidR="0097019C" w:rsidRPr="005D5FEE">
        <w:t>01642</w:t>
      </w:r>
      <w:r w:rsidRPr="005D5FEE">
        <w:t xml:space="preserve"> </w:t>
      </w:r>
      <w:r w:rsidR="00121A2F">
        <w:t>130700.</w:t>
      </w:r>
    </w:p>
    <w:tbl>
      <w:tblPr>
        <w:tblStyle w:val="TableGrid"/>
        <w:tblW w:w="0" w:type="auto"/>
        <w:tblLook w:val="04A0" w:firstRow="1" w:lastRow="0" w:firstColumn="1" w:lastColumn="0" w:noHBand="0" w:noVBand="1"/>
      </w:tblPr>
      <w:tblGrid>
        <w:gridCol w:w="2263"/>
        <w:gridCol w:w="2552"/>
        <w:gridCol w:w="4817"/>
      </w:tblGrid>
      <w:tr w:rsidR="00C94066" w14:paraId="53DF91E2" w14:textId="77777777" w:rsidTr="00FF13AE">
        <w:tc>
          <w:tcPr>
            <w:tcW w:w="2263" w:type="dxa"/>
          </w:tcPr>
          <w:p w14:paraId="56A25D85" w14:textId="1F942BF9" w:rsidR="00C94066" w:rsidRPr="00C62F8F" w:rsidRDefault="00C94066" w:rsidP="00CB77AF">
            <w:pPr>
              <w:rPr>
                <w:sz w:val="24"/>
                <w:szCs w:val="24"/>
              </w:rPr>
            </w:pPr>
            <w:r w:rsidRPr="00C62F8F">
              <w:rPr>
                <w:sz w:val="24"/>
                <w:szCs w:val="24"/>
              </w:rPr>
              <w:t>Alex Taylor</w:t>
            </w:r>
          </w:p>
        </w:tc>
        <w:tc>
          <w:tcPr>
            <w:tcW w:w="2552" w:type="dxa"/>
          </w:tcPr>
          <w:p w14:paraId="2DEAA131" w14:textId="23372C96" w:rsidR="00C94066" w:rsidRPr="00C62F8F" w:rsidRDefault="00D45B9A" w:rsidP="00CB77AF">
            <w:pPr>
              <w:rPr>
                <w:sz w:val="24"/>
                <w:szCs w:val="24"/>
              </w:rPr>
            </w:pPr>
            <w:r w:rsidRPr="00C62F8F">
              <w:rPr>
                <w:sz w:val="24"/>
                <w:szCs w:val="24"/>
              </w:rPr>
              <w:t>Practice Manager – Children with Disabilities</w:t>
            </w:r>
          </w:p>
        </w:tc>
        <w:tc>
          <w:tcPr>
            <w:tcW w:w="4817" w:type="dxa"/>
          </w:tcPr>
          <w:p w14:paraId="1D36A188" w14:textId="0D6D3E6B" w:rsidR="00C94066" w:rsidRPr="00C62F8F" w:rsidRDefault="00D45B9A" w:rsidP="008D067A">
            <w:pPr>
              <w:jc w:val="both"/>
              <w:rPr>
                <w:sz w:val="24"/>
                <w:szCs w:val="24"/>
              </w:rPr>
            </w:pPr>
            <w:hyperlink r:id="rId201" w:history="1">
              <w:r w:rsidRPr="00C62F8F">
                <w:rPr>
                  <w:rStyle w:val="Hyperlink"/>
                  <w:sz w:val="24"/>
                  <w:szCs w:val="24"/>
                </w:rPr>
                <w:t>Alex.taylor@redcar-cleveland.gov.uk</w:t>
              </w:r>
            </w:hyperlink>
            <w:r w:rsidRPr="00C62F8F">
              <w:rPr>
                <w:sz w:val="24"/>
                <w:szCs w:val="24"/>
              </w:rPr>
              <w:t xml:space="preserve"> </w:t>
            </w:r>
          </w:p>
        </w:tc>
      </w:tr>
      <w:tr w:rsidR="00C94066" w14:paraId="6ACC5634" w14:textId="77777777" w:rsidTr="00FF13AE">
        <w:tc>
          <w:tcPr>
            <w:tcW w:w="2263" w:type="dxa"/>
          </w:tcPr>
          <w:p w14:paraId="42EC5CC6" w14:textId="475D6C7E" w:rsidR="00C94066" w:rsidRPr="00C62F8F" w:rsidRDefault="00C94066" w:rsidP="00CB77AF">
            <w:pPr>
              <w:rPr>
                <w:sz w:val="24"/>
                <w:szCs w:val="24"/>
              </w:rPr>
            </w:pPr>
            <w:r w:rsidRPr="00C62F8F">
              <w:rPr>
                <w:sz w:val="24"/>
                <w:szCs w:val="24"/>
              </w:rPr>
              <w:t>Amanda Readman</w:t>
            </w:r>
          </w:p>
        </w:tc>
        <w:tc>
          <w:tcPr>
            <w:tcW w:w="2552" w:type="dxa"/>
          </w:tcPr>
          <w:p w14:paraId="00AFF153" w14:textId="2E86FF2C" w:rsidR="00C94066" w:rsidRPr="00C62F8F" w:rsidRDefault="00A05FDB" w:rsidP="00CB77AF">
            <w:pPr>
              <w:rPr>
                <w:sz w:val="24"/>
                <w:szCs w:val="24"/>
              </w:rPr>
            </w:pPr>
            <w:r w:rsidRPr="00C62F8F">
              <w:rPr>
                <w:sz w:val="24"/>
                <w:szCs w:val="24"/>
              </w:rPr>
              <w:t>Social Worker</w:t>
            </w:r>
          </w:p>
        </w:tc>
        <w:tc>
          <w:tcPr>
            <w:tcW w:w="4817" w:type="dxa"/>
          </w:tcPr>
          <w:p w14:paraId="78C9A503" w14:textId="200E617F" w:rsidR="00C94066" w:rsidRPr="00C62F8F" w:rsidRDefault="00FF13AE" w:rsidP="008D067A">
            <w:pPr>
              <w:tabs>
                <w:tab w:val="left" w:pos="1020"/>
              </w:tabs>
              <w:jc w:val="both"/>
              <w:rPr>
                <w:sz w:val="24"/>
                <w:szCs w:val="24"/>
              </w:rPr>
            </w:pPr>
            <w:hyperlink r:id="rId202" w:history="1">
              <w:r w:rsidRPr="00C62F8F">
                <w:rPr>
                  <w:rStyle w:val="Hyperlink"/>
                  <w:sz w:val="24"/>
                  <w:szCs w:val="24"/>
                </w:rPr>
                <w:t>Amanda.readman@redcar-cleveland.gov.uk</w:t>
              </w:r>
            </w:hyperlink>
            <w:r w:rsidRPr="00C62F8F">
              <w:rPr>
                <w:sz w:val="24"/>
                <w:szCs w:val="24"/>
              </w:rPr>
              <w:t xml:space="preserve"> </w:t>
            </w:r>
          </w:p>
        </w:tc>
      </w:tr>
      <w:tr w:rsidR="00C94066" w14:paraId="4AE2DF4A" w14:textId="77777777" w:rsidTr="00FF13AE">
        <w:tc>
          <w:tcPr>
            <w:tcW w:w="2263" w:type="dxa"/>
          </w:tcPr>
          <w:p w14:paraId="1030DA1D" w14:textId="67130008" w:rsidR="00C94066" w:rsidRPr="00C62F8F" w:rsidRDefault="00C94066" w:rsidP="00CB77AF">
            <w:pPr>
              <w:rPr>
                <w:sz w:val="24"/>
                <w:szCs w:val="24"/>
              </w:rPr>
            </w:pPr>
            <w:r w:rsidRPr="00C62F8F">
              <w:rPr>
                <w:sz w:val="24"/>
                <w:szCs w:val="24"/>
              </w:rPr>
              <w:t>Joan Wilson</w:t>
            </w:r>
          </w:p>
        </w:tc>
        <w:tc>
          <w:tcPr>
            <w:tcW w:w="2552" w:type="dxa"/>
          </w:tcPr>
          <w:p w14:paraId="3D2C3BEA" w14:textId="447514A8" w:rsidR="00C94066" w:rsidRPr="00C62F8F" w:rsidRDefault="00A05FDB" w:rsidP="00CB77AF">
            <w:pPr>
              <w:rPr>
                <w:sz w:val="24"/>
                <w:szCs w:val="24"/>
              </w:rPr>
            </w:pPr>
            <w:r w:rsidRPr="00C62F8F">
              <w:rPr>
                <w:sz w:val="24"/>
                <w:szCs w:val="24"/>
              </w:rPr>
              <w:t>Social Worker</w:t>
            </w:r>
          </w:p>
        </w:tc>
        <w:tc>
          <w:tcPr>
            <w:tcW w:w="4817" w:type="dxa"/>
          </w:tcPr>
          <w:p w14:paraId="65034E62" w14:textId="3C6A478E" w:rsidR="00C94066" w:rsidRPr="00C62F8F" w:rsidRDefault="008D067A" w:rsidP="008D067A">
            <w:pPr>
              <w:jc w:val="both"/>
              <w:rPr>
                <w:sz w:val="24"/>
                <w:szCs w:val="24"/>
              </w:rPr>
            </w:pPr>
            <w:hyperlink r:id="rId203" w:history="1">
              <w:r w:rsidRPr="00C62F8F">
                <w:rPr>
                  <w:rStyle w:val="Hyperlink"/>
                  <w:sz w:val="24"/>
                  <w:szCs w:val="24"/>
                </w:rPr>
                <w:t>Joan.wilson@redcar-cleveland.gov.uk</w:t>
              </w:r>
            </w:hyperlink>
          </w:p>
        </w:tc>
      </w:tr>
      <w:tr w:rsidR="00C94066" w14:paraId="2F9BAF36" w14:textId="77777777" w:rsidTr="00FF13AE">
        <w:tc>
          <w:tcPr>
            <w:tcW w:w="2263" w:type="dxa"/>
          </w:tcPr>
          <w:p w14:paraId="6BD071D9" w14:textId="6236203F" w:rsidR="00C94066" w:rsidRPr="00C62F8F" w:rsidRDefault="00C94066" w:rsidP="00CB77AF">
            <w:pPr>
              <w:rPr>
                <w:sz w:val="24"/>
                <w:szCs w:val="24"/>
              </w:rPr>
            </w:pPr>
            <w:r w:rsidRPr="00C62F8F">
              <w:rPr>
                <w:sz w:val="24"/>
                <w:szCs w:val="24"/>
              </w:rPr>
              <w:t>Grac</w:t>
            </w:r>
            <w:r w:rsidR="00A05FDB" w:rsidRPr="00C62F8F">
              <w:rPr>
                <w:sz w:val="24"/>
                <w:szCs w:val="24"/>
              </w:rPr>
              <w:t>e Marsay</w:t>
            </w:r>
          </w:p>
        </w:tc>
        <w:tc>
          <w:tcPr>
            <w:tcW w:w="2552" w:type="dxa"/>
          </w:tcPr>
          <w:p w14:paraId="36AC86CC" w14:textId="5AA644E0" w:rsidR="00C94066" w:rsidRPr="00C62F8F" w:rsidRDefault="00A05FDB" w:rsidP="00CB77AF">
            <w:pPr>
              <w:rPr>
                <w:sz w:val="24"/>
                <w:szCs w:val="24"/>
              </w:rPr>
            </w:pPr>
            <w:r w:rsidRPr="00C62F8F">
              <w:rPr>
                <w:sz w:val="24"/>
                <w:szCs w:val="24"/>
              </w:rPr>
              <w:t>Social Worker</w:t>
            </w:r>
          </w:p>
        </w:tc>
        <w:tc>
          <w:tcPr>
            <w:tcW w:w="4817" w:type="dxa"/>
          </w:tcPr>
          <w:p w14:paraId="13BC086B" w14:textId="3DED37CB" w:rsidR="00C94066" w:rsidRPr="00C62F8F" w:rsidRDefault="00CB77AF" w:rsidP="008D067A">
            <w:pPr>
              <w:jc w:val="both"/>
              <w:rPr>
                <w:sz w:val="24"/>
                <w:szCs w:val="24"/>
              </w:rPr>
            </w:pPr>
            <w:hyperlink r:id="rId204" w:history="1">
              <w:r w:rsidRPr="00C62F8F">
                <w:rPr>
                  <w:rStyle w:val="Hyperlink"/>
                  <w:sz w:val="24"/>
                  <w:szCs w:val="24"/>
                </w:rPr>
                <w:t>Grace.marsay@redcar-cleveland.gov.uk</w:t>
              </w:r>
            </w:hyperlink>
          </w:p>
        </w:tc>
      </w:tr>
      <w:tr w:rsidR="00A05FDB" w14:paraId="768D32AE" w14:textId="77777777" w:rsidTr="00FF13AE">
        <w:tc>
          <w:tcPr>
            <w:tcW w:w="2263" w:type="dxa"/>
          </w:tcPr>
          <w:p w14:paraId="12C988FA" w14:textId="010F82BD" w:rsidR="00A05FDB" w:rsidRPr="00C62F8F" w:rsidRDefault="00A05FDB" w:rsidP="00CB77AF">
            <w:pPr>
              <w:rPr>
                <w:sz w:val="24"/>
                <w:szCs w:val="24"/>
              </w:rPr>
            </w:pPr>
            <w:r w:rsidRPr="00C62F8F">
              <w:rPr>
                <w:sz w:val="24"/>
                <w:szCs w:val="24"/>
              </w:rPr>
              <w:t>Laura Forster</w:t>
            </w:r>
          </w:p>
        </w:tc>
        <w:tc>
          <w:tcPr>
            <w:tcW w:w="2552" w:type="dxa"/>
          </w:tcPr>
          <w:p w14:paraId="5898AADF" w14:textId="37AD2908" w:rsidR="00A05FDB" w:rsidRPr="00C62F8F" w:rsidRDefault="00A05FDB" w:rsidP="00CB77AF">
            <w:pPr>
              <w:rPr>
                <w:sz w:val="24"/>
                <w:szCs w:val="24"/>
              </w:rPr>
            </w:pPr>
            <w:r w:rsidRPr="00C62F8F">
              <w:rPr>
                <w:sz w:val="24"/>
                <w:szCs w:val="24"/>
              </w:rPr>
              <w:t>Social Worker</w:t>
            </w:r>
          </w:p>
        </w:tc>
        <w:tc>
          <w:tcPr>
            <w:tcW w:w="4817" w:type="dxa"/>
          </w:tcPr>
          <w:p w14:paraId="73E014DC" w14:textId="214643A1" w:rsidR="00A05FDB" w:rsidRPr="00C62F8F" w:rsidRDefault="00FF13AE" w:rsidP="008D067A">
            <w:pPr>
              <w:jc w:val="both"/>
              <w:rPr>
                <w:sz w:val="24"/>
                <w:szCs w:val="24"/>
              </w:rPr>
            </w:pPr>
            <w:hyperlink r:id="rId205" w:history="1">
              <w:r w:rsidRPr="00C62F8F">
                <w:rPr>
                  <w:rStyle w:val="Hyperlink"/>
                  <w:sz w:val="24"/>
                  <w:szCs w:val="24"/>
                </w:rPr>
                <w:t>Laura.forster2@redcar-cleveland.gov.uk</w:t>
              </w:r>
            </w:hyperlink>
          </w:p>
        </w:tc>
      </w:tr>
      <w:tr w:rsidR="00A05FDB" w14:paraId="141FD470" w14:textId="77777777" w:rsidTr="00FF13AE">
        <w:tc>
          <w:tcPr>
            <w:tcW w:w="2263" w:type="dxa"/>
          </w:tcPr>
          <w:p w14:paraId="6F9D3F51" w14:textId="4946EB42" w:rsidR="00A05FDB" w:rsidRPr="00C62F8F" w:rsidRDefault="00A05FDB" w:rsidP="00CB77AF">
            <w:pPr>
              <w:rPr>
                <w:sz w:val="24"/>
                <w:szCs w:val="24"/>
              </w:rPr>
            </w:pPr>
            <w:r w:rsidRPr="00C62F8F">
              <w:rPr>
                <w:sz w:val="24"/>
                <w:szCs w:val="24"/>
              </w:rPr>
              <w:t>Laura Conlin</w:t>
            </w:r>
          </w:p>
        </w:tc>
        <w:tc>
          <w:tcPr>
            <w:tcW w:w="2552" w:type="dxa"/>
          </w:tcPr>
          <w:p w14:paraId="7E92E9B4" w14:textId="090BE1B7" w:rsidR="00A05FDB" w:rsidRPr="00C62F8F" w:rsidRDefault="00A05FDB" w:rsidP="00CB77AF">
            <w:pPr>
              <w:rPr>
                <w:sz w:val="24"/>
                <w:szCs w:val="24"/>
              </w:rPr>
            </w:pPr>
            <w:r w:rsidRPr="00C62F8F">
              <w:rPr>
                <w:sz w:val="24"/>
                <w:szCs w:val="24"/>
              </w:rPr>
              <w:t>Social Worker</w:t>
            </w:r>
          </w:p>
        </w:tc>
        <w:tc>
          <w:tcPr>
            <w:tcW w:w="4817" w:type="dxa"/>
          </w:tcPr>
          <w:p w14:paraId="651C9227" w14:textId="2ACD5870" w:rsidR="00A05FDB" w:rsidRPr="00C62F8F" w:rsidRDefault="00CB77AF" w:rsidP="008D067A">
            <w:pPr>
              <w:jc w:val="both"/>
              <w:rPr>
                <w:sz w:val="24"/>
                <w:szCs w:val="24"/>
              </w:rPr>
            </w:pPr>
            <w:hyperlink r:id="rId206" w:history="1">
              <w:r w:rsidRPr="00C62F8F">
                <w:rPr>
                  <w:rStyle w:val="Hyperlink"/>
                  <w:sz w:val="24"/>
                  <w:szCs w:val="24"/>
                </w:rPr>
                <w:t>Laura.conlin@redcar-cleveland.gov.uk</w:t>
              </w:r>
            </w:hyperlink>
          </w:p>
        </w:tc>
      </w:tr>
      <w:tr w:rsidR="00A05FDB" w14:paraId="72AD63F1" w14:textId="77777777" w:rsidTr="00FF13AE">
        <w:tc>
          <w:tcPr>
            <w:tcW w:w="2263" w:type="dxa"/>
          </w:tcPr>
          <w:p w14:paraId="36625D66" w14:textId="122DC8B6" w:rsidR="00A05FDB" w:rsidRPr="00C62F8F" w:rsidRDefault="00A05FDB" w:rsidP="00CB77AF">
            <w:pPr>
              <w:rPr>
                <w:sz w:val="24"/>
                <w:szCs w:val="24"/>
              </w:rPr>
            </w:pPr>
            <w:r w:rsidRPr="00C62F8F">
              <w:rPr>
                <w:sz w:val="24"/>
                <w:szCs w:val="24"/>
              </w:rPr>
              <w:t>Sheila Costello</w:t>
            </w:r>
          </w:p>
        </w:tc>
        <w:tc>
          <w:tcPr>
            <w:tcW w:w="2552" w:type="dxa"/>
          </w:tcPr>
          <w:p w14:paraId="76A5D7E3" w14:textId="27DED9BC" w:rsidR="00A05FDB" w:rsidRPr="00C62F8F" w:rsidRDefault="00A05FDB" w:rsidP="00CB77AF">
            <w:pPr>
              <w:rPr>
                <w:sz w:val="24"/>
                <w:szCs w:val="24"/>
              </w:rPr>
            </w:pPr>
            <w:r w:rsidRPr="00C62F8F">
              <w:rPr>
                <w:sz w:val="24"/>
                <w:szCs w:val="24"/>
              </w:rPr>
              <w:t>Social Worker</w:t>
            </w:r>
          </w:p>
        </w:tc>
        <w:tc>
          <w:tcPr>
            <w:tcW w:w="4817" w:type="dxa"/>
          </w:tcPr>
          <w:p w14:paraId="53580464" w14:textId="2CC81321" w:rsidR="00A05FDB" w:rsidRPr="00C62F8F" w:rsidRDefault="00FF13AE" w:rsidP="008D067A">
            <w:pPr>
              <w:jc w:val="both"/>
              <w:rPr>
                <w:sz w:val="24"/>
                <w:szCs w:val="24"/>
              </w:rPr>
            </w:pPr>
            <w:hyperlink r:id="rId207" w:history="1">
              <w:r w:rsidRPr="00C62F8F">
                <w:rPr>
                  <w:rStyle w:val="Hyperlink"/>
                  <w:sz w:val="24"/>
                  <w:szCs w:val="24"/>
                </w:rPr>
                <w:t>Sheila.costello2@redcar-cleveland.gov.uk</w:t>
              </w:r>
            </w:hyperlink>
          </w:p>
        </w:tc>
      </w:tr>
      <w:tr w:rsidR="00A05FDB" w14:paraId="55AEFC38" w14:textId="77777777" w:rsidTr="00FF13AE">
        <w:tc>
          <w:tcPr>
            <w:tcW w:w="2263" w:type="dxa"/>
          </w:tcPr>
          <w:p w14:paraId="4B9F5FBC" w14:textId="5229491C" w:rsidR="00A05FDB" w:rsidRPr="00C62F8F" w:rsidRDefault="00A05FDB" w:rsidP="00CB77AF">
            <w:pPr>
              <w:rPr>
                <w:sz w:val="24"/>
                <w:szCs w:val="24"/>
              </w:rPr>
            </w:pPr>
            <w:r w:rsidRPr="00C62F8F">
              <w:rPr>
                <w:sz w:val="24"/>
                <w:szCs w:val="24"/>
              </w:rPr>
              <w:t>Susan Hugill</w:t>
            </w:r>
          </w:p>
        </w:tc>
        <w:tc>
          <w:tcPr>
            <w:tcW w:w="2552" w:type="dxa"/>
          </w:tcPr>
          <w:p w14:paraId="3C288880" w14:textId="2B53DA3D" w:rsidR="00A05FDB" w:rsidRPr="00C62F8F" w:rsidRDefault="00A05FDB" w:rsidP="00CB77AF">
            <w:pPr>
              <w:rPr>
                <w:sz w:val="24"/>
                <w:szCs w:val="24"/>
              </w:rPr>
            </w:pPr>
            <w:r w:rsidRPr="00C62F8F">
              <w:rPr>
                <w:sz w:val="24"/>
                <w:szCs w:val="24"/>
              </w:rPr>
              <w:t>Social Worker</w:t>
            </w:r>
          </w:p>
        </w:tc>
        <w:tc>
          <w:tcPr>
            <w:tcW w:w="4817" w:type="dxa"/>
          </w:tcPr>
          <w:p w14:paraId="7A096685" w14:textId="2CBDD67B" w:rsidR="00A05FDB" w:rsidRPr="00C62F8F" w:rsidRDefault="00CB77AF" w:rsidP="008D067A">
            <w:pPr>
              <w:jc w:val="both"/>
              <w:rPr>
                <w:sz w:val="24"/>
                <w:szCs w:val="24"/>
              </w:rPr>
            </w:pPr>
            <w:hyperlink r:id="rId208" w:history="1">
              <w:r w:rsidRPr="00C62F8F">
                <w:rPr>
                  <w:rStyle w:val="Hyperlink"/>
                  <w:sz w:val="24"/>
                  <w:szCs w:val="24"/>
                </w:rPr>
                <w:t>Susan.hugill@redcar-cleveland.gov.uk</w:t>
              </w:r>
            </w:hyperlink>
          </w:p>
        </w:tc>
      </w:tr>
      <w:tr w:rsidR="00A05FDB" w14:paraId="71436C90" w14:textId="77777777" w:rsidTr="00FF13AE">
        <w:tc>
          <w:tcPr>
            <w:tcW w:w="2263" w:type="dxa"/>
          </w:tcPr>
          <w:p w14:paraId="194EC1D8" w14:textId="57A2A768" w:rsidR="00A05FDB" w:rsidRPr="00C62F8F" w:rsidRDefault="00A05FDB" w:rsidP="00CB77AF">
            <w:pPr>
              <w:rPr>
                <w:sz w:val="24"/>
                <w:szCs w:val="24"/>
              </w:rPr>
            </w:pPr>
            <w:r w:rsidRPr="00C62F8F">
              <w:rPr>
                <w:sz w:val="24"/>
                <w:szCs w:val="24"/>
              </w:rPr>
              <w:t>Lorna Swales</w:t>
            </w:r>
          </w:p>
        </w:tc>
        <w:tc>
          <w:tcPr>
            <w:tcW w:w="2552" w:type="dxa"/>
          </w:tcPr>
          <w:p w14:paraId="7D6F2C78" w14:textId="4AE820F0" w:rsidR="00A05FDB" w:rsidRPr="00C62F8F" w:rsidRDefault="00A05FDB" w:rsidP="00CB77AF">
            <w:pPr>
              <w:rPr>
                <w:sz w:val="24"/>
                <w:szCs w:val="24"/>
              </w:rPr>
            </w:pPr>
            <w:r w:rsidRPr="00C62F8F">
              <w:rPr>
                <w:sz w:val="24"/>
                <w:szCs w:val="24"/>
              </w:rPr>
              <w:t>Social Worker</w:t>
            </w:r>
          </w:p>
        </w:tc>
        <w:tc>
          <w:tcPr>
            <w:tcW w:w="4817" w:type="dxa"/>
          </w:tcPr>
          <w:p w14:paraId="2D09EFDB" w14:textId="5F3D9B76" w:rsidR="00A05FDB" w:rsidRPr="00C62F8F" w:rsidRDefault="00CB77AF" w:rsidP="008D067A">
            <w:pPr>
              <w:jc w:val="both"/>
              <w:rPr>
                <w:sz w:val="24"/>
                <w:szCs w:val="24"/>
              </w:rPr>
            </w:pPr>
            <w:hyperlink r:id="rId209" w:history="1">
              <w:r w:rsidRPr="00C62F8F">
                <w:rPr>
                  <w:rStyle w:val="Hyperlink"/>
                  <w:sz w:val="24"/>
                  <w:szCs w:val="24"/>
                </w:rPr>
                <w:t>Lorna.swales@redcar-cleveland.gov.uk</w:t>
              </w:r>
            </w:hyperlink>
          </w:p>
        </w:tc>
      </w:tr>
      <w:tr w:rsidR="00A05FDB" w14:paraId="5EBDC70F" w14:textId="77777777" w:rsidTr="00FF13AE">
        <w:tc>
          <w:tcPr>
            <w:tcW w:w="2263" w:type="dxa"/>
          </w:tcPr>
          <w:p w14:paraId="57D00EA9" w14:textId="5B7F71AB" w:rsidR="00A05FDB" w:rsidRPr="00C62F8F" w:rsidRDefault="00A05FDB" w:rsidP="00CB77AF">
            <w:pPr>
              <w:rPr>
                <w:sz w:val="24"/>
                <w:szCs w:val="24"/>
              </w:rPr>
            </w:pPr>
            <w:r w:rsidRPr="00C62F8F">
              <w:rPr>
                <w:sz w:val="24"/>
                <w:szCs w:val="24"/>
              </w:rPr>
              <w:t>Amanda Burdett</w:t>
            </w:r>
          </w:p>
        </w:tc>
        <w:tc>
          <w:tcPr>
            <w:tcW w:w="2552" w:type="dxa"/>
          </w:tcPr>
          <w:p w14:paraId="63CF41CF" w14:textId="46447BAB" w:rsidR="00A05FDB" w:rsidRPr="00C62F8F" w:rsidRDefault="00A05FDB" w:rsidP="00CB77AF">
            <w:pPr>
              <w:rPr>
                <w:sz w:val="24"/>
                <w:szCs w:val="24"/>
              </w:rPr>
            </w:pPr>
            <w:r w:rsidRPr="00C62F8F">
              <w:rPr>
                <w:sz w:val="24"/>
                <w:szCs w:val="24"/>
              </w:rPr>
              <w:t>Social Worker</w:t>
            </w:r>
          </w:p>
        </w:tc>
        <w:tc>
          <w:tcPr>
            <w:tcW w:w="4817" w:type="dxa"/>
          </w:tcPr>
          <w:p w14:paraId="211C88EE" w14:textId="6F72A5AF" w:rsidR="00A05FDB" w:rsidRPr="00C62F8F" w:rsidRDefault="00CB77AF" w:rsidP="008D067A">
            <w:pPr>
              <w:jc w:val="both"/>
              <w:rPr>
                <w:sz w:val="24"/>
                <w:szCs w:val="24"/>
              </w:rPr>
            </w:pPr>
            <w:hyperlink r:id="rId210" w:history="1">
              <w:r w:rsidRPr="00C62F8F">
                <w:rPr>
                  <w:rStyle w:val="Hyperlink"/>
                  <w:sz w:val="24"/>
                  <w:szCs w:val="24"/>
                </w:rPr>
                <w:t>Amanda.burdett@redcar-cleveland.gov.uk</w:t>
              </w:r>
            </w:hyperlink>
          </w:p>
        </w:tc>
      </w:tr>
      <w:tr w:rsidR="00A05FDB" w14:paraId="4A2006E8" w14:textId="77777777" w:rsidTr="00FF13AE">
        <w:tc>
          <w:tcPr>
            <w:tcW w:w="2263" w:type="dxa"/>
          </w:tcPr>
          <w:p w14:paraId="4913D90F" w14:textId="4831B4FE" w:rsidR="00A05FDB" w:rsidRPr="00C62F8F" w:rsidRDefault="00A05FDB" w:rsidP="00CB77AF">
            <w:pPr>
              <w:rPr>
                <w:sz w:val="24"/>
                <w:szCs w:val="24"/>
              </w:rPr>
            </w:pPr>
            <w:r w:rsidRPr="00C62F8F">
              <w:rPr>
                <w:sz w:val="24"/>
                <w:szCs w:val="24"/>
              </w:rPr>
              <w:t>Sarah Dobson</w:t>
            </w:r>
          </w:p>
        </w:tc>
        <w:tc>
          <w:tcPr>
            <w:tcW w:w="2552" w:type="dxa"/>
          </w:tcPr>
          <w:p w14:paraId="197B02E5" w14:textId="4C4918DA" w:rsidR="00A05FDB" w:rsidRPr="00C62F8F" w:rsidRDefault="00A05FDB" w:rsidP="00CB77AF">
            <w:pPr>
              <w:rPr>
                <w:sz w:val="24"/>
                <w:szCs w:val="24"/>
              </w:rPr>
            </w:pPr>
            <w:r w:rsidRPr="00C62F8F">
              <w:rPr>
                <w:sz w:val="24"/>
                <w:szCs w:val="24"/>
              </w:rPr>
              <w:t>Social Worker</w:t>
            </w:r>
          </w:p>
        </w:tc>
        <w:tc>
          <w:tcPr>
            <w:tcW w:w="4817" w:type="dxa"/>
          </w:tcPr>
          <w:p w14:paraId="1F2ADAFE" w14:textId="5C81551D" w:rsidR="00A05FDB" w:rsidRPr="00C62F8F" w:rsidRDefault="00FF13AE" w:rsidP="008D067A">
            <w:pPr>
              <w:jc w:val="both"/>
              <w:rPr>
                <w:sz w:val="24"/>
                <w:szCs w:val="24"/>
              </w:rPr>
            </w:pPr>
            <w:hyperlink r:id="rId211" w:history="1">
              <w:r w:rsidRPr="00C62F8F">
                <w:rPr>
                  <w:rStyle w:val="Hyperlink"/>
                  <w:sz w:val="24"/>
                  <w:szCs w:val="24"/>
                </w:rPr>
                <w:t>Sarah.dobson@redcar-cleveland.gov.uk</w:t>
              </w:r>
            </w:hyperlink>
            <w:r w:rsidRPr="00C62F8F">
              <w:rPr>
                <w:sz w:val="24"/>
                <w:szCs w:val="24"/>
              </w:rPr>
              <w:t xml:space="preserve"> </w:t>
            </w:r>
          </w:p>
        </w:tc>
      </w:tr>
      <w:tr w:rsidR="00CB77AF" w:rsidRPr="008D067A" w14:paraId="032FAB68" w14:textId="77777777" w:rsidTr="00FF13AE">
        <w:tc>
          <w:tcPr>
            <w:tcW w:w="2263" w:type="dxa"/>
          </w:tcPr>
          <w:p w14:paraId="63006C1B" w14:textId="77777777" w:rsidR="00CB77AF" w:rsidRPr="00C62F8F" w:rsidRDefault="00CB77AF" w:rsidP="00F86BC1">
            <w:pPr>
              <w:rPr>
                <w:sz w:val="24"/>
                <w:szCs w:val="24"/>
              </w:rPr>
            </w:pPr>
            <w:r w:rsidRPr="00C62F8F">
              <w:rPr>
                <w:sz w:val="24"/>
                <w:szCs w:val="24"/>
              </w:rPr>
              <w:t>Claire Beer</w:t>
            </w:r>
          </w:p>
        </w:tc>
        <w:tc>
          <w:tcPr>
            <w:tcW w:w="2552" w:type="dxa"/>
          </w:tcPr>
          <w:p w14:paraId="22402E8A" w14:textId="77777777" w:rsidR="00CB77AF" w:rsidRPr="00C62F8F" w:rsidRDefault="00CB77AF" w:rsidP="00F86BC1">
            <w:pPr>
              <w:rPr>
                <w:sz w:val="24"/>
                <w:szCs w:val="24"/>
              </w:rPr>
            </w:pPr>
            <w:r w:rsidRPr="00C62F8F">
              <w:rPr>
                <w:sz w:val="24"/>
                <w:szCs w:val="24"/>
              </w:rPr>
              <w:t>Continuing Health Care Officer</w:t>
            </w:r>
          </w:p>
        </w:tc>
        <w:tc>
          <w:tcPr>
            <w:tcW w:w="4817" w:type="dxa"/>
          </w:tcPr>
          <w:p w14:paraId="134618BC" w14:textId="147EF36F" w:rsidR="00CB77AF" w:rsidRPr="00C62F8F" w:rsidRDefault="00FF13AE" w:rsidP="00F86BC1">
            <w:pPr>
              <w:jc w:val="both"/>
              <w:rPr>
                <w:sz w:val="24"/>
                <w:szCs w:val="24"/>
              </w:rPr>
            </w:pPr>
            <w:hyperlink r:id="rId212" w:history="1">
              <w:r w:rsidRPr="00C62F8F">
                <w:rPr>
                  <w:rStyle w:val="Hyperlink"/>
                  <w:sz w:val="24"/>
                  <w:szCs w:val="24"/>
                </w:rPr>
                <w:t>Claire.beer@redcar-cleveland.gov.uk</w:t>
              </w:r>
            </w:hyperlink>
            <w:r w:rsidRPr="00C62F8F">
              <w:rPr>
                <w:sz w:val="24"/>
                <w:szCs w:val="24"/>
              </w:rPr>
              <w:t xml:space="preserve"> </w:t>
            </w:r>
          </w:p>
        </w:tc>
      </w:tr>
    </w:tbl>
    <w:p w14:paraId="7DBF13C6" w14:textId="26669010" w:rsidR="00B76ACC" w:rsidRDefault="00B76ACC" w:rsidP="00150B91"/>
    <w:p w14:paraId="6F43D65B" w14:textId="399B59B2" w:rsidR="00A42EA6" w:rsidRDefault="00A42EA6" w:rsidP="00A42EA6">
      <w:pPr>
        <w:pStyle w:val="Heading2"/>
      </w:pPr>
      <w:bookmarkStart w:id="76" w:name="_Toc175218951"/>
      <w:r>
        <w:t>Children’s Continuing Care (CCC) and Funding</w:t>
      </w:r>
      <w:bookmarkEnd w:id="76"/>
    </w:p>
    <w:p w14:paraId="2996211C" w14:textId="77777777" w:rsidR="00A42EA6" w:rsidRPr="00A42EA6" w:rsidRDefault="00A42EA6" w:rsidP="00A42EA6"/>
    <w:p w14:paraId="3EC862F9" w14:textId="77777777" w:rsidR="00A42EA6" w:rsidRPr="00A42EA6" w:rsidRDefault="00A42EA6" w:rsidP="00A42EA6">
      <w:r w:rsidRPr="00A42EA6">
        <w:t>Some children and young people under the age of 18 may have very complex health needs. These may be the result of congenital conditions, long-term or life-limiting or life-threatening conditions, disability, or the after-effects of serious illness or injury. Their needs may be so complex, that they cannot be met by the services which are routinely available from GP practices, hospitals or in the community.</w:t>
      </w:r>
    </w:p>
    <w:p w14:paraId="2889C5B9" w14:textId="77777777" w:rsidR="00A42EA6" w:rsidRPr="00A42EA6" w:rsidRDefault="00A42EA6" w:rsidP="00A42EA6">
      <w:r w:rsidRPr="00A42EA6">
        <w:t>Continuing care is not needed by children or young people whose needs can be met appropriately through existing universal or specialist services through a case management approach.</w:t>
      </w:r>
    </w:p>
    <w:p w14:paraId="487306D3" w14:textId="77777777" w:rsidR="00A42EA6" w:rsidRPr="00A42EA6" w:rsidRDefault="00A42EA6" w:rsidP="00A42EA6">
      <w:r w:rsidRPr="00A42EA6">
        <w:t>A children and young people’s health assessor and nurse specialist will assess a child’s eligibility for CCC funding and will arrange a bespoke package of care to meet the complex health needs of the child.</w:t>
      </w:r>
    </w:p>
    <w:p w14:paraId="7FD9A477" w14:textId="77777777" w:rsidR="00A42EA6" w:rsidRPr="00A42EA6" w:rsidRDefault="00A42EA6" w:rsidP="00A42EA6">
      <w:r w:rsidRPr="00A42EA6">
        <w:t xml:space="preserve">Where a child or young person is eligible for CCC they can receive their bespoke package of care via a personal health budget (PHB), commissioned </w:t>
      </w:r>
      <w:r w:rsidRPr="00A42EA6">
        <w:lastRenderedPageBreak/>
        <w:t>complex health care provider and through jointly commissioned packages with Local Authorities. </w:t>
      </w:r>
    </w:p>
    <w:p w14:paraId="5B8764F0" w14:textId="77777777" w:rsidR="00A42EA6" w:rsidRPr="00A42EA6" w:rsidRDefault="00A42EA6" w:rsidP="00A42EA6">
      <w:r w:rsidRPr="00A42EA6">
        <w:t>Continuing care should be part of a wider package of care, agreed and delivered in collaboration between health, education, and social care.</w:t>
      </w:r>
    </w:p>
    <w:p w14:paraId="743820D4" w14:textId="77777777" w:rsidR="00A42EA6" w:rsidRPr="00A42EA6" w:rsidRDefault="00A42EA6" w:rsidP="00A42EA6">
      <w:r w:rsidRPr="00A42EA6">
        <w:t>The functions of the Children's Continuing Care team are to implement:</w:t>
      </w:r>
    </w:p>
    <w:p w14:paraId="28505675" w14:textId="77777777" w:rsidR="00A42EA6" w:rsidRPr="00A42EA6" w:rsidRDefault="00A42EA6" w:rsidP="00A42EA6">
      <w:pPr>
        <w:numPr>
          <w:ilvl w:val="0"/>
          <w:numId w:val="109"/>
        </w:numPr>
      </w:pPr>
      <w:r w:rsidRPr="00A42EA6">
        <w:t>Initial screening of referrals</w:t>
      </w:r>
    </w:p>
    <w:p w14:paraId="2D11A0A5" w14:textId="77777777" w:rsidR="00A42EA6" w:rsidRPr="00A42EA6" w:rsidRDefault="00A42EA6" w:rsidP="00A42EA6">
      <w:pPr>
        <w:numPr>
          <w:ilvl w:val="0"/>
          <w:numId w:val="109"/>
        </w:numPr>
      </w:pPr>
      <w:r w:rsidRPr="00A42EA6">
        <w:t>Coordinate assessment and information gathering</w:t>
      </w:r>
    </w:p>
    <w:p w14:paraId="184CA120" w14:textId="77777777" w:rsidR="00A42EA6" w:rsidRPr="00A42EA6" w:rsidRDefault="00A42EA6" w:rsidP="00A42EA6">
      <w:pPr>
        <w:numPr>
          <w:ilvl w:val="0"/>
          <w:numId w:val="109"/>
        </w:numPr>
      </w:pPr>
      <w:r w:rsidRPr="00A42EA6">
        <w:t>Coordinate and chair Decision Support Tool (DST) meeting.</w:t>
      </w:r>
    </w:p>
    <w:p w14:paraId="4ECE1188" w14:textId="77777777" w:rsidR="00A42EA6" w:rsidRPr="00A42EA6" w:rsidRDefault="00A42EA6" w:rsidP="00A42EA6">
      <w:pPr>
        <w:numPr>
          <w:ilvl w:val="0"/>
          <w:numId w:val="109"/>
        </w:numPr>
      </w:pPr>
      <w:r w:rsidRPr="00A42EA6">
        <w:t>Complete DST paperwork to determine eligibility or not and to feedback to referrer and family</w:t>
      </w:r>
    </w:p>
    <w:p w14:paraId="52835E21" w14:textId="77777777" w:rsidR="00A42EA6" w:rsidRPr="00A42EA6" w:rsidRDefault="00A42EA6" w:rsidP="00A42EA6">
      <w:pPr>
        <w:numPr>
          <w:ilvl w:val="0"/>
          <w:numId w:val="109"/>
        </w:numPr>
      </w:pPr>
      <w:r w:rsidRPr="00A42EA6">
        <w:t>Promote PHB’s and facilitate as required (specific to locality area)</w:t>
      </w:r>
    </w:p>
    <w:p w14:paraId="14BEFC05" w14:textId="77777777" w:rsidR="00A42EA6" w:rsidRPr="00A42EA6" w:rsidRDefault="00A42EA6" w:rsidP="00A42EA6">
      <w:pPr>
        <w:numPr>
          <w:ilvl w:val="0"/>
          <w:numId w:val="109"/>
        </w:numPr>
      </w:pPr>
      <w:r w:rsidRPr="00A42EA6">
        <w:t>Support the family to secure a package of care to meet the child’s assessed needs</w:t>
      </w:r>
    </w:p>
    <w:p w14:paraId="7DD71218" w14:textId="77777777" w:rsidR="00A42EA6" w:rsidRPr="00A42EA6" w:rsidRDefault="00A42EA6" w:rsidP="00A42EA6">
      <w:pPr>
        <w:numPr>
          <w:ilvl w:val="0"/>
          <w:numId w:val="109"/>
        </w:numPr>
      </w:pPr>
      <w:r w:rsidRPr="00A42EA6">
        <w:t>Present proposed package in a forum to seek funding approval by the LA and ICB</w:t>
      </w:r>
    </w:p>
    <w:p w14:paraId="3EDE3175" w14:textId="77777777" w:rsidR="00A42EA6" w:rsidRPr="00A42EA6" w:rsidRDefault="00A42EA6" w:rsidP="00A42EA6">
      <w:pPr>
        <w:numPr>
          <w:ilvl w:val="0"/>
          <w:numId w:val="109"/>
        </w:numPr>
      </w:pPr>
      <w:r w:rsidRPr="00A42EA6">
        <w:t>Review new packages of care after 3 months</w:t>
      </w:r>
    </w:p>
    <w:p w14:paraId="6D1C3064" w14:textId="77777777" w:rsidR="00A42EA6" w:rsidRPr="00A42EA6" w:rsidRDefault="00A42EA6" w:rsidP="00A42EA6">
      <w:pPr>
        <w:numPr>
          <w:ilvl w:val="0"/>
          <w:numId w:val="109"/>
        </w:numPr>
      </w:pPr>
      <w:r w:rsidRPr="00A42EA6">
        <w:t>Review eligibility for CCC annually</w:t>
      </w:r>
    </w:p>
    <w:p w14:paraId="6D7952D4" w14:textId="77777777" w:rsidR="00A42EA6" w:rsidRPr="00A42EA6" w:rsidRDefault="00A42EA6" w:rsidP="00A42EA6">
      <w:pPr>
        <w:numPr>
          <w:ilvl w:val="0"/>
          <w:numId w:val="109"/>
        </w:numPr>
      </w:pPr>
      <w:r w:rsidRPr="00A42EA6">
        <w:t>Monitor and alter a care package if appropriate and to re -present in the forum for agreement.</w:t>
      </w:r>
    </w:p>
    <w:p w14:paraId="626B7B6F" w14:textId="77777777" w:rsidR="00A42EA6" w:rsidRPr="00A42EA6" w:rsidRDefault="00A42EA6" w:rsidP="00A42EA6">
      <w:pPr>
        <w:numPr>
          <w:ilvl w:val="0"/>
          <w:numId w:val="109"/>
        </w:numPr>
      </w:pPr>
      <w:r w:rsidRPr="00A42EA6">
        <w:t>Provide Fast Track support for Children and Young People at the end of their lives and to implement a supportive package</w:t>
      </w:r>
    </w:p>
    <w:p w14:paraId="506B4B3B" w14:textId="77777777" w:rsidR="00A42EA6" w:rsidRPr="00A42EA6" w:rsidRDefault="00A42EA6" w:rsidP="00A42EA6">
      <w:r w:rsidRPr="00A42EA6">
        <w:t> </w:t>
      </w:r>
    </w:p>
    <w:p w14:paraId="3F320494" w14:textId="77777777" w:rsidR="00A42EA6" w:rsidRPr="00A42EA6" w:rsidRDefault="00A42EA6" w:rsidP="00A42EA6">
      <w:r w:rsidRPr="00A42EA6">
        <w:t>In Redcar &amp; Cleveland this service is provided by NHS North of England Commissioning Support Unit (NECS) on behalf of NHS North East &amp; North Cumbria Integrated Care Board (ICB).</w:t>
      </w:r>
    </w:p>
    <w:p w14:paraId="7CE67C0D" w14:textId="77777777" w:rsidR="00A42EA6" w:rsidRPr="00A42EA6" w:rsidRDefault="00A42EA6" w:rsidP="00A42EA6">
      <w:r w:rsidRPr="00A42EA6">
        <w:t>Further details can be found by emailing </w:t>
      </w:r>
      <w:hyperlink r:id="rId213" w:history="1">
        <w:r w:rsidRPr="00A42EA6">
          <w:rPr>
            <w:rStyle w:val="Hyperlink"/>
          </w:rPr>
          <w:t>necsu.childrenscontinuingcare@nhs.net</w:t>
        </w:r>
      </w:hyperlink>
    </w:p>
    <w:p w14:paraId="3131FA35" w14:textId="77777777" w:rsidR="00A42EA6" w:rsidRPr="00A42EA6" w:rsidRDefault="00A42EA6" w:rsidP="00A42EA6">
      <w:r w:rsidRPr="00A42EA6">
        <w:t>More detailed information can be found on the National Framework at: </w:t>
      </w:r>
      <w:hyperlink r:id="rId214" w:history="1">
        <w:r w:rsidRPr="00A42EA6">
          <w:rPr>
            <w:rStyle w:val="Hyperlink"/>
          </w:rPr>
          <w:t>https://www.gov.uk/government/publications/children-and-young-peoples-continuing-care-national-framework</w:t>
        </w:r>
      </w:hyperlink>
    </w:p>
    <w:p w14:paraId="6458E6B1" w14:textId="439A60C3" w:rsidR="00A42EA6" w:rsidRPr="00A42EA6" w:rsidRDefault="00A42EA6" w:rsidP="00A42EA6">
      <w:pPr>
        <w:pStyle w:val="Heading2"/>
      </w:pPr>
      <w:bookmarkStart w:id="77" w:name="_Toc175218952"/>
      <w:r w:rsidRPr="00A42EA6">
        <w:lastRenderedPageBreak/>
        <w:t>Children's Continuing Care Funding</w:t>
      </w:r>
      <w:bookmarkEnd w:id="77"/>
    </w:p>
    <w:p w14:paraId="0FC99ED9" w14:textId="77777777" w:rsidR="00A42EA6" w:rsidRPr="00A42EA6" w:rsidRDefault="00A42EA6" w:rsidP="00A42EA6">
      <w:r w:rsidRPr="00A42EA6">
        <w:t>NHS Continuing Healthcare is a free package of continuing care provided outside hospital, arranged and funded by the NHS, for people with ongoing health needs.</w:t>
      </w:r>
    </w:p>
    <w:p w14:paraId="44DFA174" w14:textId="2D5C5F35" w:rsidR="00A42EA6" w:rsidRPr="00A42EA6" w:rsidRDefault="00A42EA6" w:rsidP="00A42EA6">
      <w:r w:rsidRPr="00A42EA6">
        <w:t>Continuing care means care provided by health and social care professionals over an extended period of time, to meet an adult's physical or mental health needs caused by disability, accident or illness. You can get continuing healthcare in any setting including your own home, a hospice or care home. </w:t>
      </w:r>
      <w:r w:rsidRPr="00A42EA6">
        <w:br/>
      </w:r>
      <w:r w:rsidRPr="00A42EA6">
        <w:br/>
        <w:t>If you need continuing care, your care needs are likely to be complex, substantial and ongoing, caused by disability or chronic illness, or following hospital treatment. It is not dependent on any particular disease, diagnosis or medical condition and is for anyone assessed as needing a certain level of health care. </w:t>
      </w:r>
      <w:r w:rsidRPr="00A42EA6">
        <w:br/>
      </w:r>
      <w:r w:rsidRPr="00A42EA6">
        <w:br/>
        <w:t>Continuing care could include: -</w:t>
      </w:r>
    </w:p>
    <w:p w14:paraId="5241C8F0" w14:textId="77777777" w:rsidR="00A42EA6" w:rsidRPr="00A42EA6" w:rsidRDefault="00A42EA6" w:rsidP="00A42EA6">
      <w:pPr>
        <w:numPr>
          <w:ilvl w:val="0"/>
          <w:numId w:val="110"/>
        </w:numPr>
      </w:pPr>
      <w:r w:rsidRPr="00A42EA6">
        <w:t>healthcare provided by the NHS via for example, your GP</w:t>
      </w:r>
    </w:p>
    <w:p w14:paraId="40C68B4F" w14:textId="77777777" w:rsidR="00A42EA6" w:rsidRPr="00A42EA6" w:rsidRDefault="00A42EA6" w:rsidP="00A42EA6">
      <w:pPr>
        <w:numPr>
          <w:ilvl w:val="0"/>
          <w:numId w:val="110"/>
        </w:numPr>
      </w:pPr>
      <w:r w:rsidRPr="00A42EA6">
        <w:t>social and community care services provided by local authorities, for example personal care at home, the provision of meals, accessing day centre facilities or care provided in a care home</w:t>
      </w:r>
    </w:p>
    <w:p w14:paraId="1BDB33A9" w14:textId="77777777" w:rsidR="00A42EA6" w:rsidRPr="00A42EA6" w:rsidRDefault="00A42EA6" w:rsidP="00A42EA6">
      <w:r w:rsidRPr="00A42EA6">
        <w:br/>
        <w:t>To confirm eligibility, your health would need to be assessed by a health professional. Their assessment will look at the treatment you receive, your symptoms, how severe your condition is and if there are any unexpected changes in condition that are difficult to manage and present a risk to you or to others. If your overall care needs show that your primary need is a health one, you should qualify for continuing healthcare. NHS Continuing Healthcare may also include support provided for your carer. </w:t>
      </w:r>
      <w:r w:rsidRPr="00A42EA6">
        <w:br/>
      </w:r>
      <w:r w:rsidRPr="00A42EA6">
        <w:br/>
        <w:t>For further information and guidance, please contact your GP or the healthcare professional involved in your care.</w:t>
      </w:r>
    </w:p>
    <w:p w14:paraId="621C8236" w14:textId="02ADCCC8" w:rsidR="00A42EA6" w:rsidRPr="00A42EA6" w:rsidRDefault="00A42EA6" w:rsidP="00A42EA6">
      <w:r w:rsidRPr="00A42EA6">
        <w:t>Related links</w:t>
      </w:r>
      <w:r>
        <w:t xml:space="preserve"> </w:t>
      </w:r>
      <w:hyperlink r:id="rId215" w:history="1">
        <w:r w:rsidRPr="00A42EA6">
          <w:rPr>
            <w:rStyle w:val="Hyperlink"/>
          </w:rPr>
          <w:t>Children and young people’s continuing care national framework</w:t>
        </w:r>
      </w:hyperlink>
    </w:p>
    <w:p w14:paraId="6EAAB78C" w14:textId="77777777" w:rsidR="00A42EA6" w:rsidRDefault="00A42EA6" w:rsidP="00150B91"/>
    <w:p w14:paraId="516A848E" w14:textId="77777777" w:rsidR="00A42EA6" w:rsidRDefault="00A42EA6" w:rsidP="00150B91"/>
    <w:p w14:paraId="1E3EEEB5" w14:textId="77777777" w:rsidR="00A42EA6" w:rsidRDefault="00A42EA6" w:rsidP="00150B91"/>
    <w:p w14:paraId="47B1767A" w14:textId="4BE399B5" w:rsidR="00B76ACC" w:rsidRPr="002173EB" w:rsidRDefault="00B76ACC" w:rsidP="002173EB">
      <w:pPr>
        <w:pStyle w:val="Heading2"/>
      </w:pPr>
      <w:bookmarkStart w:id="78" w:name="_Toc175218953"/>
      <w:r w:rsidRPr="002173EB">
        <w:lastRenderedPageBreak/>
        <w:t xml:space="preserve">Special Guardianship Order </w:t>
      </w:r>
      <w:r w:rsidR="00181056" w:rsidRPr="002173EB">
        <w:t>Team</w:t>
      </w:r>
      <w:bookmarkEnd w:id="78"/>
    </w:p>
    <w:p w14:paraId="25A96505" w14:textId="77777777" w:rsidR="00143527" w:rsidRPr="00143527" w:rsidRDefault="00143527" w:rsidP="00143527"/>
    <w:p w14:paraId="7A1C8387" w14:textId="1D8DBBB9" w:rsidR="00405B18" w:rsidRPr="00405B18" w:rsidRDefault="00920BCA" w:rsidP="00405B18">
      <w:pPr>
        <w:rPr>
          <w:bdr w:val="none" w:sz="0" w:space="0" w:color="auto" w:frame="1"/>
          <w:lang w:eastAsia="en-GB"/>
        </w:rPr>
      </w:pPr>
      <w:r>
        <w:rPr>
          <w:noProof/>
        </w:rPr>
        <w:drawing>
          <wp:anchor distT="0" distB="0" distL="114300" distR="114300" simplePos="0" relativeHeight="251715072" behindDoc="0" locked="0" layoutInCell="1" allowOverlap="1" wp14:anchorId="2E5A3428" wp14:editId="7E0386DB">
            <wp:simplePos x="0" y="0"/>
            <wp:positionH relativeFrom="column">
              <wp:posOffset>3810</wp:posOffset>
            </wp:positionH>
            <wp:positionV relativeFrom="paragraph">
              <wp:posOffset>-1270</wp:posOffset>
            </wp:positionV>
            <wp:extent cx="2800350" cy="1714500"/>
            <wp:effectExtent l="0" t="0" r="0" b="0"/>
            <wp:wrapSquare wrapText="bothSides"/>
            <wp:docPr id="15" name="Picture 15" descr="Image result for special guardianship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special guardianship suppor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00350" cy="1714500"/>
                    </a:xfrm>
                    <a:prstGeom prst="rect">
                      <a:avLst/>
                    </a:prstGeom>
                    <a:noFill/>
                    <a:ln>
                      <a:noFill/>
                    </a:ln>
                  </pic:spPr>
                </pic:pic>
              </a:graphicData>
            </a:graphic>
          </wp:anchor>
        </w:drawing>
      </w:r>
      <w:r w:rsidR="00405B18" w:rsidRPr="00405B18">
        <w:rPr>
          <w:bdr w:val="none" w:sz="0" w:space="0" w:color="auto" w:frame="1"/>
          <w:lang w:eastAsia="en-GB"/>
        </w:rPr>
        <w:t xml:space="preserve">The </w:t>
      </w:r>
      <w:r w:rsidR="00405B18" w:rsidRPr="00405B18">
        <w:rPr>
          <w:b/>
          <w:bCs/>
          <w:bdr w:val="none" w:sz="0" w:space="0" w:color="auto" w:frame="1"/>
          <w:lang w:eastAsia="en-GB"/>
        </w:rPr>
        <w:t xml:space="preserve">Special Guardianship Order (SGO) Team </w:t>
      </w:r>
      <w:r w:rsidR="00405B18" w:rsidRPr="00405B18">
        <w:rPr>
          <w:bdr w:val="none" w:sz="0" w:space="0" w:color="auto" w:frame="1"/>
          <w:lang w:eastAsia="en-GB"/>
        </w:rPr>
        <w:t>is responsible for providing support, advice, and information to carers who are thinking about applying for an SGO, and to families that already have an SGO in place. Working in partnership with other organisations and authorities, we provide a bespoke package of support to all kinship carers within the Redcar and Cleveland area. </w:t>
      </w:r>
    </w:p>
    <w:p w14:paraId="32EED731" w14:textId="77777777" w:rsidR="00405B18" w:rsidRPr="00405B18" w:rsidRDefault="00405B18" w:rsidP="00405B18">
      <w:pPr>
        <w:rPr>
          <w:bdr w:val="none" w:sz="0" w:space="0" w:color="auto" w:frame="1"/>
          <w:lang w:eastAsia="en-GB"/>
        </w:rPr>
      </w:pPr>
      <w:r w:rsidRPr="00405B18">
        <w:rPr>
          <w:bdr w:val="none" w:sz="0" w:space="0" w:color="auto" w:frame="1"/>
          <w:lang w:eastAsia="en-GB"/>
        </w:rPr>
        <w:t>We provide intervention and outreach for children and young people, and we facilitate a fortnightly support group for kinship carers. We offer access to therapeutic parenting programmes, and plan and facilitate seasonal events and activities. We assess for, and source specialist therapeutic support for eligible families via the Adoption and Special Guardianship Support Fund (ASGSF).</w:t>
      </w:r>
    </w:p>
    <w:p w14:paraId="7FCF6983" w14:textId="0FC2441A" w:rsidR="00B76ACC" w:rsidRDefault="0099289E" w:rsidP="00405B18">
      <w:r>
        <w:t xml:space="preserve">To contact the team please call 01642 444121 or </w:t>
      </w:r>
      <w:hyperlink r:id="rId217" w:history="1">
        <w:r>
          <w:rPr>
            <w:rStyle w:val="Hyperlink"/>
          </w:rPr>
          <w:t>sgoteam@redcar-cleveland.gov.uk</w:t>
        </w:r>
      </w:hyperlink>
      <w:r w:rsidR="00B76ACC">
        <w:t xml:space="preserve"> </w:t>
      </w:r>
    </w:p>
    <w:tbl>
      <w:tblPr>
        <w:tblStyle w:val="TableGrid"/>
        <w:tblW w:w="0" w:type="auto"/>
        <w:tblLook w:val="04A0" w:firstRow="1" w:lastRow="0" w:firstColumn="1" w:lastColumn="0" w:noHBand="0" w:noVBand="1"/>
      </w:tblPr>
      <w:tblGrid>
        <w:gridCol w:w="3144"/>
        <w:gridCol w:w="3147"/>
        <w:gridCol w:w="3341"/>
      </w:tblGrid>
      <w:tr w:rsidR="00FF13AE" w14:paraId="382DB2D8" w14:textId="77777777" w:rsidTr="001706A9">
        <w:tc>
          <w:tcPr>
            <w:tcW w:w="3144" w:type="dxa"/>
          </w:tcPr>
          <w:p w14:paraId="45CA9330" w14:textId="1111F3CA" w:rsidR="00FF13AE" w:rsidRPr="002A361C" w:rsidRDefault="00B24375" w:rsidP="00B76ACC">
            <w:pPr>
              <w:rPr>
                <w:sz w:val="24"/>
                <w:szCs w:val="24"/>
                <w:lang w:eastAsia="en-GB"/>
              </w:rPr>
            </w:pPr>
            <w:r w:rsidRPr="002A361C">
              <w:rPr>
                <w:sz w:val="24"/>
                <w:szCs w:val="24"/>
                <w:lang w:eastAsia="en-GB"/>
              </w:rPr>
              <w:t>Rachel McGillicuddy</w:t>
            </w:r>
          </w:p>
        </w:tc>
        <w:tc>
          <w:tcPr>
            <w:tcW w:w="3147" w:type="dxa"/>
          </w:tcPr>
          <w:p w14:paraId="077D5FA0" w14:textId="503A3E33" w:rsidR="00FF13AE" w:rsidRPr="002A361C" w:rsidRDefault="00B24375" w:rsidP="00B76ACC">
            <w:pPr>
              <w:rPr>
                <w:sz w:val="24"/>
                <w:szCs w:val="24"/>
                <w:lang w:eastAsia="en-GB"/>
              </w:rPr>
            </w:pPr>
            <w:r w:rsidRPr="002A361C">
              <w:rPr>
                <w:sz w:val="24"/>
                <w:szCs w:val="24"/>
                <w:lang w:eastAsia="en-GB"/>
              </w:rPr>
              <w:t>Special Guardianship</w:t>
            </w:r>
          </w:p>
        </w:tc>
        <w:tc>
          <w:tcPr>
            <w:tcW w:w="3341" w:type="dxa"/>
          </w:tcPr>
          <w:p w14:paraId="6FCA1FAA" w14:textId="43D40C52" w:rsidR="00FF13AE" w:rsidRPr="002A361C" w:rsidRDefault="001706A9" w:rsidP="00B76ACC">
            <w:pPr>
              <w:rPr>
                <w:sz w:val="24"/>
                <w:szCs w:val="24"/>
                <w:lang w:eastAsia="en-GB"/>
              </w:rPr>
            </w:pPr>
            <w:hyperlink r:id="rId218" w:history="1">
              <w:r w:rsidRPr="001014A0">
                <w:rPr>
                  <w:rStyle w:val="Hyperlink"/>
                  <w:sz w:val="24"/>
                  <w:szCs w:val="24"/>
                  <w:lang w:eastAsia="en-GB"/>
                </w:rPr>
                <w:t>Rachel.Mcgillicuddy@redcar-cleveland.gov.uk</w:t>
              </w:r>
            </w:hyperlink>
            <w:r w:rsidR="002A361C">
              <w:rPr>
                <w:sz w:val="24"/>
                <w:szCs w:val="24"/>
                <w:lang w:eastAsia="en-GB"/>
              </w:rPr>
              <w:t xml:space="preserve"> </w:t>
            </w:r>
          </w:p>
        </w:tc>
      </w:tr>
    </w:tbl>
    <w:p w14:paraId="6E9629B5" w14:textId="77777777" w:rsidR="00B76ACC" w:rsidRPr="00B76ACC" w:rsidRDefault="00B76ACC" w:rsidP="00B76ACC"/>
    <w:p w14:paraId="1ED03C1B" w14:textId="77777777" w:rsidR="00181056" w:rsidRDefault="00181056">
      <w:pPr>
        <w:rPr>
          <w:rFonts w:eastAsiaTheme="majorEastAsia"/>
          <w:b/>
          <w:bCs/>
        </w:rPr>
      </w:pPr>
      <w:r>
        <w:br w:type="page"/>
      </w:r>
    </w:p>
    <w:p w14:paraId="42CFF182" w14:textId="32D320B5" w:rsidR="00580FE1" w:rsidRPr="00930629" w:rsidRDefault="4B319EEA" w:rsidP="008E20AE">
      <w:pPr>
        <w:pStyle w:val="Heading1"/>
        <w:numPr>
          <w:ilvl w:val="0"/>
          <w:numId w:val="27"/>
        </w:numPr>
      </w:pPr>
      <w:bookmarkStart w:id="79" w:name="_Toc175218954"/>
      <w:bookmarkStart w:id="80" w:name="_Hlk173317585"/>
      <w:r>
        <w:lastRenderedPageBreak/>
        <w:t>Independent Support: SENDIASS</w:t>
      </w:r>
      <w:bookmarkEnd w:id="79"/>
    </w:p>
    <w:p w14:paraId="0E696E2D" w14:textId="77777777" w:rsidR="001706A9" w:rsidRDefault="001706A9" w:rsidP="00095C51"/>
    <w:p w14:paraId="3E70DFD1" w14:textId="73FB6548" w:rsidR="00580FE1" w:rsidRDefault="009F42DB" w:rsidP="00095C51">
      <w:r>
        <w:rPr>
          <w:noProof/>
        </w:rPr>
        <w:drawing>
          <wp:anchor distT="0" distB="0" distL="114300" distR="114300" simplePos="0" relativeHeight="251625984" behindDoc="0" locked="0" layoutInCell="1" allowOverlap="1" wp14:anchorId="34611ECC" wp14:editId="1028D24A">
            <wp:simplePos x="0" y="0"/>
            <wp:positionH relativeFrom="margin">
              <wp:align>left</wp:align>
            </wp:positionH>
            <wp:positionV relativeFrom="paragraph">
              <wp:posOffset>5715</wp:posOffset>
            </wp:positionV>
            <wp:extent cx="1925955" cy="1515745"/>
            <wp:effectExtent l="0" t="0" r="0"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25955" cy="1515745"/>
                    </a:xfrm>
                    <a:prstGeom prst="rect">
                      <a:avLst/>
                    </a:prstGeom>
                    <a:noFill/>
                  </pic:spPr>
                </pic:pic>
              </a:graphicData>
            </a:graphic>
            <wp14:sizeRelH relativeFrom="page">
              <wp14:pctWidth>0</wp14:pctWidth>
            </wp14:sizeRelH>
            <wp14:sizeRelV relativeFrom="page">
              <wp14:pctHeight>0</wp14:pctHeight>
            </wp14:sizeRelV>
          </wp:anchor>
        </w:drawing>
      </w:r>
      <w:r w:rsidR="00580FE1" w:rsidRPr="52D0F013">
        <w:t>S</w:t>
      </w:r>
      <w:r w:rsidR="621123DF" w:rsidRPr="52D0F013">
        <w:t xml:space="preserve">pecial Educational Needs and Disabilities Information, Advice and Support Services (SENDIASS) </w:t>
      </w:r>
      <w:r w:rsidR="00580FE1" w:rsidRPr="52D0F013">
        <w:t xml:space="preserve"> </w:t>
      </w:r>
    </w:p>
    <w:p w14:paraId="20A0379C" w14:textId="58BE440A" w:rsidR="0025447F" w:rsidRPr="007911FF" w:rsidRDefault="0025447F" w:rsidP="00150B91">
      <w:pPr>
        <w:jc w:val="center"/>
      </w:pPr>
    </w:p>
    <w:p w14:paraId="14F00668" w14:textId="274E4A86" w:rsidR="00580FE1" w:rsidRDefault="00580FE1" w:rsidP="00095C51">
      <w:r w:rsidRPr="52D0F013">
        <w:t xml:space="preserve">SENDIASS offer impartial advice and support on all matters relating to special educational needs and/or disability. </w:t>
      </w:r>
      <w:r w:rsidR="70567C49" w:rsidRPr="52D0F013">
        <w:t>Our SENDIASS</w:t>
      </w:r>
      <w:r w:rsidR="00977902">
        <w:t xml:space="preserve"> </w:t>
      </w:r>
      <w:r w:rsidR="00C61F68">
        <w:t xml:space="preserve">Children’s Services Manager </w:t>
      </w:r>
      <w:r w:rsidR="70567C49" w:rsidRPr="52D0F013">
        <w:t xml:space="preserve">is </w:t>
      </w:r>
      <w:r w:rsidR="0025447F" w:rsidRPr="52D0F013">
        <w:t xml:space="preserve">Rachel </w:t>
      </w:r>
      <w:r w:rsidR="00453840" w:rsidRPr="52D0F013">
        <w:t>Chard.</w:t>
      </w:r>
      <w:r w:rsidR="00DB189E">
        <w:t xml:space="preserve"> The office address is Barnardo’s Bridgeway Tees Valley Services, Allendale Road, Ormesby, Middlesbrough TS7 9LF. Phone number is 01642 3</w:t>
      </w:r>
      <w:r w:rsidR="00F21387">
        <w:t>10806</w:t>
      </w:r>
      <w:r w:rsidR="002C5C0E">
        <w:t>.</w:t>
      </w:r>
    </w:p>
    <w:tbl>
      <w:tblPr>
        <w:tblStyle w:val="TableGrid"/>
        <w:tblW w:w="9691" w:type="dxa"/>
        <w:tblLayout w:type="fixed"/>
        <w:tblLook w:val="06A0" w:firstRow="1" w:lastRow="0" w:firstColumn="1" w:lastColumn="0" w:noHBand="1" w:noVBand="1"/>
      </w:tblPr>
      <w:tblGrid>
        <w:gridCol w:w="1931"/>
        <w:gridCol w:w="2451"/>
        <w:gridCol w:w="5309"/>
      </w:tblGrid>
      <w:tr w:rsidR="00C61F68" w14:paraId="21E90141" w14:textId="77777777" w:rsidTr="008B2468">
        <w:trPr>
          <w:trHeight w:val="752"/>
        </w:trPr>
        <w:tc>
          <w:tcPr>
            <w:tcW w:w="1931" w:type="dxa"/>
          </w:tcPr>
          <w:p w14:paraId="3022C78D" w14:textId="7844EFFB" w:rsidR="00C61F68" w:rsidRPr="00643072" w:rsidRDefault="00C61F68" w:rsidP="00095C51">
            <w:r w:rsidRPr="00643072">
              <w:t>Sarah Duncan</w:t>
            </w:r>
          </w:p>
        </w:tc>
        <w:tc>
          <w:tcPr>
            <w:tcW w:w="2451" w:type="dxa"/>
          </w:tcPr>
          <w:p w14:paraId="414E3042" w14:textId="22CC4182" w:rsidR="00C61F68" w:rsidRPr="00643072" w:rsidRDefault="00C61F68" w:rsidP="00095C51">
            <w:r w:rsidRPr="00643072">
              <w:t xml:space="preserve">SENDIASS </w:t>
            </w:r>
            <w:r w:rsidR="009D125D" w:rsidRPr="00643072">
              <w:t>S</w:t>
            </w:r>
            <w:r w:rsidRPr="00643072">
              <w:t xml:space="preserve">ervice </w:t>
            </w:r>
            <w:r w:rsidR="009D125D" w:rsidRPr="00643072">
              <w:t>M</w:t>
            </w:r>
            <w:r w:rsidRPr="00643072">
              <w:t>anager</w:t>
            </w:r>
          </w:p>
        </w:tc>
        <w:tc>
          <w:tcPr>
            <w:tcW w:w="5309" w:type="dxa"/>
          </w:tcPr>
          <w:p w14:paraId="5B4ACB0A" w14:textId="77777777" w:rsidR="003E50B2" w:rsidRPr="00643072" w:rsidRDefault="003E50B2" w:rsidP="00095C51">
            <w:pPr>
              <w:rPr>
                <w:rStyle w:val="Hyperlink"/>
                <w:sz w:val="24"/>
                <w:szCs w:val="24"/>
              </w:rPr>
            </w:pPr>
            <w:hyperlink r:id="rId220">
              <w:r w:rsidRPr="00643072">
                <w:rPr>
                  <w:rStyle w:val="Hyperlink"/>
                  <w:sz w:val="24"/>
                  <w:szCs w:val="24"/>
                </w:rPr>
                <w:t>southteessendiass@barnardos.org.uk</w:t>
              </w:r>
            </w:hyperlink>
          </w:p>
          <w:p w14:paraId="69D602B6" w14:textId="40694FF3" w:rsidR="00674319" w:rsidRPr="00643072" w:rsidRDefault="00674319" w:rsidP="00095C51">
            <w:r w:rsidRPr="00643072">
              <w:rPr>
                <w:rStyle w:val="Hyperlink"/>
                <w:sz w:val="24"/>
                <w:szCs w:val="24"/>
              </w:rPr>
              <w:t>sarah.duncan@bardnardos.org.uk</w:t>
            </w:r>
          </w:p>
          <w:p w14:paraId="6F9E2B1E" w14:textId="7658D98C" w:rsidR="00C61F68" w:rsidRPr="00643072" w:rsidRDefault="003E50B2" w:rsidP="00095C51">
            <w:r w:rsidRPr="00643072">
              <w:t>07718970775</w:t>
            </w:r>
          </w:p>
        </w:tc>
      </w:tr>
      <w:tr w:rsidR="00643072" w14:paraId="681353A9" w14:textId="77777777" w:rsidTr="008B2468">
        <w:trPr>
          <w:trHeight w:val="752"/>
        </w:trPr>
        <w:tc>
          <w:tcPr>
            <w:tcW w:w="1931" w:type="dxa"/>
          </w:tcPr>
          <w:p w14:paraId="02884F22" w14:textId="38BE8E6F" w:rsidR="00643072" w:rsidRPr="00F61FF1" w:rsidRDefault="00F21387" w:rsidP="00095C51">
            <w:r>
              <w:t>Kerrie Walker</w:t>
            </w:r>
          </w:p>
        </w:tc>
        <w:tc>
          <w:tcPr>
            <w:tcW w:w="2451" w:type="dxa"/>
          </w:tcPr>
          <w:p w14:paraId="42506C18" w14:textId="6F93F83D" w:rsidR="00643072" w:rsidRPr="00643072" w:rsidRDefault="00643072" w:rsidP="00095C51">
            <w:r w:rsidRPr="00643072">
              <w:t>SENDIASS Officer</w:t>
            </w:r>
          </w:p>
        </w:tc>
        <w:tc>
          <w:tcPr>
            <w:tcW w:w="5309" w:type="dxa"/>
          </w:tcPr>
          <w:p w14:paraId="53CA615C" w14:textId="77777777" w:rsidR="00B17463" w:rsidRPr="00643072" w:rsidRDefault="00B17463" w:rsidP="00095C51">
            <w:pPr>
              <w:rPr>
                <w:rStyle w:val="Hyperlink"/>
                <w:sz w:val="24"/>
                <w:szCs w:val="24"/>
              </w:rPr>
            </w:pPr>
            <w:hyperlink r:id="rId221">
              <w:r w:rsidRPr="00643072">
                <w:rPr>
                  <w:rStyle w:val="Hyperlink"/>
                  <w:sz w:val="24"/>
                  <w:szCs w:val="24"/>
                </w:rPr>
                <w:t>southteessendiass@barnardos.org.uk</w:t>
              </w:r>
            </w:hyperlink>
          </w:p>
          <w:p w14:paraId="224FBD06" w14:textId="1AA71CE5" w:rsidR="00643072" w:rsidRPr="00643072" w:rsidRDefault="00643072" w:rsidP="00095C51">
            <w:r w:rsidRPr="00643072">
              <w:t>07713 787617</w:t>
            </w:r>
          </w:p>
        </w:tc>
      </w:tr>
      <w:tr w:rsidR="009D125D" w14:paraId="3ABA7377" w14:textId="77777777" w:rsidTr="008B2468">
        <w:trPr>
          <w:trHeight w:val="752"/>
        </w:trPr>
        <w:tc>
          <w:tcPr>
            <w:tcW w:w="1931" w:type="dxa"/>
          </w:tcPr>
          <w:p w14:paraId="35604ED6" w14:textId="055BB7CB" w:rsidR="009D125D" w:rsidRPr="00643072" w:rsidRDefault="00F21387" w:rsidP="00095C51">
            <w:r>
              <w:t>Joanne Alton</w:t>
            </w:r>
          </w:p>
        </w:tc>
        <w:tc>
          <w:tcPr>
            <w:tcW w:w="2451" w:type="dxa"/>
          </w:tcPr>
          <w:p w14:paraId="4ABD3584" w14:textId="45FA0C15" w:rsidR="009D125D" w:rsidRPr="00643072" w:rsidRDefault="009D125D" w:rsidP="00095C51">
            <w:r w:rsidRPr="00643072">
              <w:t>SENDIASS Officer</w:t>
            </w:r>
          </w:p>
        </w:tc>
        <w:tc>
          <w:tcPr>
            <w:tcW w:w="5309" w:type="dxa"/>
          </w:tcPr>
          <w:p w14:paraId="0D1F4D30" w14:textId="77777777" w:rsidR="003E50B2" w:rsidRPr="00643072" w:rsidRDefault="003E50B2" w:rsidP="00095C51">
            <w:pPr>
              <w:rPr>
                <w:sz w:val="24"/>
                <w:szCs w:val="24"/>
              </w:rPr>
            </w:pPr>
            <w:hyperlink r:id="rId222">
              <w:r w:rsidRPr="00643072">
                <w:rPr>
                  <w:rStyle w:val="Hyperlink"/>
                  <w:sz w:val="24"/>
                  <w:szCs w:val="24"/>
                </w:rPr>
                <w:t>southteessendiass@barnardos.org.uk</w:t>
              </w:r>
            </w:hyperlink>
          </w:p>
          <w:p w14:paraId="57BAF79F" w14:textId="2AA69282" w:rsidR="009D125D" w:rsidRPr="00643072" w:rsidRDefault="009D125D" w:rsidP="00095C51"/>
        </w:tc>
      </w:tr>
    </w:tbl>
    <w:p w14:paraId="7A0AFD28" w14:textId="23A6E45B" w:rsidR="0732F20E" w:rsidRDefault="0732F20E" w:rsidP="00095C51"/>
    <w:p w14:paraId="21387882" w14:textId="31AFA247" w:rsidR="00580FE1" w:rsidRPr="00580FE1" w:rsidRDefault="00580FE1" w:rsidP="00095C51">
      <w:r w:rsidRPr="52D0F013">
        <w:t>The</w:t>
      </w:r>
      <w:r w:rsidR="3314EB45" w:rsidRPr="52D0F013">
        <w:t xml:space="preserve">ir </w:t>
      </w:r>
      <w:r w:rsidRPr="52D0F013">
        <w:t>aim is to enable young people and families of children with SEN</w:t>
      </w:r>
      <w:r w:rsidR="6A321A9F" w:rsidRPr="52D0F013">
        <w:t>D</w:t>
      </w:r>
      <w:r w:rsidRPr="52D0F013">
        <w:t xml:space="preserve"> to make informed decisions. The service is available for children, young </w:t>
      </w:r>
      <w:r w:rsidR="1E04AA40" w:rsidRPr="52D0F013">
        <w:t>people,</w:t>
      </w:r>
      <w:r w:rsidRPr="52D0F013">
        <w:t xml:space="preserve"> and their families with SEN</w:t>
      </w:r>
      <w:r w:rsidR="75134C87" w:rsidRPr="52D0F013">
        <w:t>D</w:t>
      </w:r>
      <w:r w:rsidRPr="52D0F013">
        <w:t xml:space="preserve"> who live in Redcar and Cleveland up to the age of 25. Examples of why</w:t>
      </w:r>
      <w:r w:rsidR="75D1C989" w:rsidRPr="52D0F013">
        <w:t xml:space="preserve"> and when</w:t>
      </w:r>
      <w:r w:rsidRPr="52D0F013">
        <w:t xml:space="preserve"> a family </w:t>
      </w:r>
      <w:r w:rsidR="5B1C09DC" w:rsidRPr="52D0F013">
        <w:t xml:space="preserve">may want </w:t>
      </w:r>
      <w:r w:rsidR="523AF92B" w:rsidRPr="52D0F013">
        <w:t>to contact</w:t>
      </w:r>
      <w:r w:rsidRPr="52D0F013">
        <w:t xml:space="preserve"> SENDIASS: </w:t>
      </w:r>
    </w:p>
    <w:p w14:paraId="0E73E3A1" w14:textId="75DCDE93" w:rsidR="00580FE1" w:rsidRPr="00580FE1" w:rsidRDefault="00580FE1" w:rsidP="00095C51">
      <w:r w:rsidRPr="52D0F013">
        <w:t>• the child/young person is receiving SEN</w:t>
      </w:r>
      <w:r w:rsidR="4C84F54F" w:rsidRPr="52D0F013">
        <w:t>D</w:t>
      </w:r>
      <w:r w:rsidRPr="52D0F013">
        <w:t xml:space="preserve"> </w:t>
      </w:r>
      <w:r w:rsidR="00A42EA6" w:rsidRPr="52D0F013">
        <w:t>Support,</w:t>
      </w:r>
      <w:r w:rsidRPr="52D0F013">
        <w:t xml:space="preserve"> and they would like advice/support</w:t>
      </w:r>
    </w:p>
    <w:p w14:paraId="0EF04725" w14:textId="626C8EF1" w:rsidR="00580FE1" w:rsidRPr="00580FE1" w:rsidRDefault="00580FE1" w:rsidP="00095C51">
      <w:r w:rsidRPr="52D0F013">
        <w:t xml:space="preserve">• </w:t>
      </w:r>
      <w:r w:rsidR="2BCED405" w:rsidRPr="52D0F013">
        <w:t>they have</w:t>
      </w:r>
      <w:r w:rsidRPr="52D0F013">
        <w:t xml:space="preserve"> applied for an education, </w:t>
      </w:r>
      <w:r w:rsidR="721D99D3" w:rsidRPr="52D0F013">
        <w:t>health,</w:t>
      </w:r>
      <w:r w:rsidRPr="52D0F013">
        <w:t xml:space="preserve"> and care plan </w:t>
      </w:r>
    </w:p>
    <w:p w14:paraId="32E61E00" w14:textId="77777777" w:rsidR="00580FE1" w:rsidRPr="00580FE1" w:rsidRDefault="00580FE1" w:rsidP="00095C51">
      <w:r w:rsidRPr="52D0F013">
        <w:t xml:space="preserve">• the family need support with understanding reports and letters, attending meetings and preparing for assessments and reviews </w:t>
      </w:r>
    </w:p>
    <w:p w14:paraId="4119AB62" w14:textId="77777777" w:rsidR="00580FE1" w:rsidRPr="00580FE1" w:rsidRDefault="00580FE1" w:rsidP="00095C51">
      <w:r w:rsidRPr="52D0F013">
        <w:t xml:space="preserve">• the family needs information and signposting to leisure activities and support in the area </w:t>
      </w:r>
    </w:p>
    <w:p w14:paraId="10D0B016" w14:textId="77777777" w:rsidR="00580FE1" w:rsidRPr="00580FE1" w:rsidRDefault="00580FE1" w:rsidP="00095C51">
      <w:r w:rsidRPr="52D0F013">
        <w:t xml:space="preserve">• the family need support with transition and preparing for adulthood </w:t>
      </w:r>
    </w:p>
    <w:p w14:paraId="30FFFB88" w14:textId="77777777" w:rsidR="00580FE1" w:rsidRPr="00580FE1" w:rsidRDefault="00580FE1" w:rsidP="00095C51">
      <w:r w:rsidRPr="52D0F013">
        <w:t xml:space="preserve">• the family needs signposting to the local specialist mediation team </w:t>
      </w:r>
    </w:p>
    <w:p w14:paraId="3C105992" w14:textId="0B5A44E7" w:rsidR="00580FE1" w:rsidRDefault="00580FE1" w:rsidP="00095C51">
      <w:r w:rsidRPr="52D0F013">
        <w:t>• the family need advice and support on Disability Living Allowance (DLA) and Personal Independence Payment (PIP) up to the age of 18.</w:t>
      </w:r>
    </w:p>
    <w:bookmarkEnd w:id="80"/>
    <w:p w14:paraId="14852EF3" w14:textId="77777777" w:rsidR="009B28F1" w:rsidRDefault="009B28F1">
      <w:pPr>
        <w:rPr>
          <w:rFonts w:eastAsiaTheme="majorEastAsia"/>
          <w:b/>
          <w:bCs/>
        </w:rPr>
      </w:pPr>
      <w:r>
        <w:br w:type="page"/>
      </w:r>
    </w:p>
    <w:p w14:paraId="620E44A9" w14:textId="327E9EB9" w:rsidR="00D6650B" w:rsidRDefault="4B319EEA" w:rsidP="008E20AE">
      <w:pPr>
        <w:pStyle w:val="Heading1"/>
        <w:numPr>
          <w:ilvl w:val="0"/>
          <w:numId w:val="27"/>
        </w:numPr>
      </w:pPr>
      <w:bookmarkStart w:id="81" w:name="_Toc175218955"/>
      <w:bookmarkStart w:id="82" w:name="_Hlk173317722"/>
      <w:r>
        <w:lastRenderedPageBreak/>
        <w:t>SEND Family Voice: Parent Carer Forum</w:t>
      </w:r>
      <w:bookmarkEnd w:id="81"/>
      <w:r>
        <w:t xml:space="preserve"> </w:t>
      </w:r>
    </w:p>
    <w:p w14:paraId="3177A51B" w14:textId="77777777" w:rsidR="00F62EAA" w:rsidRPr="00F62EAA" w:rsidRDefault="00F62EAA" w:rsidP="00F62EAA"/>
    <w:p w14:paraId="29AFA796" w14:textId="6828DB5A" w:rsidR="00725D0E" w:rsidRPr="00F62EAA" w:rsidRDefault="00F62EAA" w:rsidP="00F62EAA">
      <w:r w:rsidRPr="00F62EAA">
        <w:rPr>
          <w:noProof/>
        </w:rPr>
        <w:drawing>
          <wp:anchor distT="0" distB="0" distL="114300" distR="114300" simplePos="0" relativeHeight="251763200" behindDoc="0" locked="0" layoutInCell="1" allowOverlap="1" wp14:anchorId="745F2632" wp14:editId="30C0ABB5">
            <wp:simplePos x="0" y="0"/>
            <wp:positionH relativeFrom="column">
              <wp:posOffset>232410</wp:posOffset>
            </wp:positionH>
            <wp:positionV relativeFrom="paragraph">
              <wp:posOffset>-1270</wp:posOffset>
            </wp:positionV>
            <wp:extent cx="2379345" cy="998180"/>
            <wp:effectExtent l="0" t="0" r="1905" b="0"/>
            <wp:wrapSquare wrapText="bothSides"/>
            <wp:docPr id="821326162" name="Picture 1" descr="A logo for a family car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26162" name="Picture 1" descr="A logo for a family care company&#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379345" cy="998180"/>
                    </a:xfrm>
                    <a:prstGeom prst="rect">
                      <a:avLst/>
                    </a:prstGeom>
                  </pic:spPr>
                </pic:pic>
              </a:graphicData>
            </a:graphic>
          </wp:anchor>
        </w:drawing>
      </w:r>
      <w:bookmarkEnd w:id="82"/>
      <w:r w:rsidR="00725D0E" w:rsidRPr="00725D0E">
        <w:rPr>
          <w:rFonts w:eastAsia="Times New Roman"/>
          <w:color w:val="000000"/>
        </w:rPr>
        <w:t>Here in Redcar and Cleveland we have a new Parent Carer Forum which has recently changed its name to SEND Family Voice.  The forum is run voluntarily by parents and carers, and we all have at least one child or young person with a disability and between us have a wealth of lived experience of the challenges of parenting children with SEND.    As Redcar and Cleveland's recognised parent and carer forum, SEND Family Voice support and signpost families with children or young people who have a special educational need and/or disability, aged 0-25.  Importantly, we represent ALL disability. We do not require a diagnosis for a family to become involved with us, or for us to take their views forward. Similarly, we do not require the child or young person from a family to have an Educational Health and Care Plan (EHCP). We are an inclusive and supportive group of parent carers. </w:t>
      </w:r>
    </w:p>
    <w:p w14:paraId="3AE78BDB" w14:textId="77777777" w:rsidR="00725D0E" w:rsidRDefault="00725D0E" w:rsidP="00725D0E">
      <w:pPr>
        <w:rPr>
          <w:rFonts w:eastAsia="Times New Roman"/>
          <w:color w:val="000000"/>
        </w:rPr>
      </w:pPr>
      <w:r>
        <w:rPr>
          <w:rFonts w:eastAsia="Times New Roman"/>
          <w:color w:val="000000"/>
        </w:rPr>
        <w:br/>
        <w:t>The SEND Family Voice – Parent Carer Forum is funded by the Department for Education and use our grant to engage directly with families, to gather their views on the services that their children and young people access, find out what is working well for them, and what can be improved.</w:t>
      </w:r>
    </w:p>
    <w:p w14:paraId="6308DA4A" w14:textId="66FB6BB3" w:rsidR="00725D0E" w:rsidRDefault="00725D0E" w:rsidP="00725D0E">
      <w:pPr>
        <w:rPr>
          <w:rFonts w:eastAsia="Times New Roman"/>
          <w:color w:val="000000"/>
        </w:rPr>
      </w:pPr>
      <w:r>
        <w:rPr>
          <w:rFonts w:eastAsia="Times New Roman"/>
          <w:color w:val="000000"/>
        </w:rPr>
        <w:t xml:space="preserve">The SEND Family Voice way of working is based on a model of co-production, which just means that they aim to work </w:t>
      </w:r>
      <w:r>
        <w:rPr>
          <w:rFonts w:eastAsia="Times New Roman"/>
          <w:b/>
          <w:bCs/>
          <w:i/>
          <w:iCs/>
          <w:color w:val="000000"/>
          <w:u w:val="single"/>
        </w:rPr>
        <w:t>with</w:t>
      </w:r>
      <w:r>
        <w:rPr>
          <w:rFonts w:eastAsia="Times New Roman"/>
          <w:b/>
          <w:bCs/>
          <w:color w:val="000000"/>
          <w:u w:val="single"/>
        </w:rPr>
        <w:t> </w:t>
      </w:r>
      <w:r>
        <w:rPr>
          <w:rFonts w:eastAsia="Times New Roman"/>
          <w:color w:val="000000"/>
        </w:rPr>
        <w:t>service providers in Redcar &amp; Cleveland, and to look for agreed solutions to any issues that come up for families.   </w:t>
      </w:r>
    </w:p>
    <w:p w14:paraId="732EB00E" w14:textId="7AB4C0BF" w:rsidR="00725D0E" w:rsidRDefault="00725D0E" w:rsidP="00725D0E">
      <w:pPr>
        <w:rPr>
          <w:rFonts w:eastAsia="Times New Roman"/>
          <w:color w:val="000000"/>
        </w:rPr>
      </w:pPr>
      <w:r>
        <w:rPr>
          <w:rFonts w:eastAsia="Times New Roman"/>
          <w:color w:val="000000"/>
        </w:rPr>
        <w:t>SEND Family Voice is</w:t>
      </w:r>
      <w:r>
        <w:rPr>
          <w:rFonts w:eastAsia="Times New Roman"/>
          <w:color w:val="000000"/>
          <w:u w:val="single"/>
        </w:rPr>
        <w:t> </w:t>
      </w:r>
      <w:r>
        <w:rPr>
          <w:rFonts w:eastAsia="Times New Roman"/>
          <w:b/>
          <w:bCs/>
          <w:i/>
          <w:iCs/>
          <w:color w:val="000000"/>
          <w:u w:val="single"/>
        </w:rPr>
        <w:t>for</w:t>
      </w:r>
      <w:r>
        <w:rPr>
          <w:rFonts w:eastAsia="Times New Roman"/>
          <w:color w:val="000000"/>
        </w:rPr>
        <w:t xml:space="preserve"> parent </w:t>
      </w:r>
      <w:r w:rsidR="00F62EAA">
        <w:rPr>
          <w:rFonts w:eastAsia="Times New Roman"/>
          <w:color w:val="000000"/>
        </w:rPr>
        <w:t xml:space="preserve">and </w:t>
      </w:r>
      <w:r>
        <w:rPr>
          <w:rFonts w:eastAsia="Times New Roman"/>
          <w:color w:val="000000"/>
        </w:rPr>
        <w:t>carers, to represent our unique experiences and insights so that our voices are heard and reflected in services. Mostly, these services are education, health, and social care, but we do collaborate on the Short Breaks offer for Redcar &amp; Cleveland and most recently the PINS project.  </w:t>
      </w:r>
    </w:p>
    <w:p w14:paraId="6124FD86" w14:textId="55107BFD" w:rsidR="00725D0E" w:rsidRDefault="00725D0E" w:rsidP="00725D0E">
      <w:pPr>
        <w:rPr>
          <w:rFonts w:eastAsia="Times New Roman"/>
          <w:color w:val="000000"/>
        </w:rPr>
      </w:pPr>
      <w:r>
        <w:rPr>
          <w:rFonts w:eastAsia="Times New Roman"/>
          <w:color w:val="000000"/>
        </w:rPr>
        <w:t xml:space="preserve">Where can you signpost parent/carers to  find out more? Visit the website: </w:t>
      </w:r>
      <w:hyperlink r:id="rId224" w:tgtFrame="_blank" w:history="1">
        <w:r>
          <w:rPr>
            <w:rStyle w:val="Hyperlink"/>
            <w:rFonts w:eastAsia="Times New Roman"/>
            <w:color w:val="467886"/>
          </w:rPr>
          <w:t>www.sendfamilyvoicerc.co.uk</w:t>
        </w:r>
      </w:hyperlink>
      <w:r>
        <w:rPr>
          <w:rFonts w:eastAsia="Times New Roman"/>
          <w:color w:val="000000"/>
        </w:rPr>
        <w:t xml:space="preserve"> or visit Facebook ‘SEND Family Voice Redcar and Cleveland’ where there is the main information page plus a Support Space for parent carers only.  There is also a Facebook page and website page which is frequently updated with upcoming events.   Parent/carers can also email at </w:t>
      </w:r>
      <w:hyperlink r:id="rId225" w:tgtFrame="_blank" w:history="1">
        <w:r>
          <w:rPr>
            <w:rStyle w:val="Hyperlink"/>
            <w:rFonts w:eastAsia="Times New Roman"/>
          </w:rPr>
          <w:t>info@sendfamilyvoicerc.com</w:t>
        </w:r>
      </w:hyperlink>
      <w:r>
        <w:rPr>
          <w:rFonts w:eastAsia="Times New Roman"/>
          <w:color w:val="000000"/>
        </w:rPr>
        <w:t> </w:t>
      </w:r>
    </w:p>
    <w:p w14:paraId="631EE202" w14:textId="77777777" w:rsidR="00725D0E" w:rsidRDefault="00725D0E" w:rsidP="00725D0E">
      <w:pPr>
        <w:rPr>
          <w:rFonts w:eastAsia="Times New Roman"/>
          <w:color w:val="000000"/>
        </w:rPr>
      </w:pPr>
    </w:p>
    <w:p w14:paraId="32D148E2" w14:textId="49CA5453" w:rsidR="00725D0E" w:rsidRDefault="00725D0E" w:rsidP="00725D0E">
      <w:pPr>
        <w:rPr>
          <w:rFonts w:eastAsia="Times New Roman"/>
          <w:color w:val="000000"/>
        </w:rPr>
      </w:pPr>
      <w:r>
        <w:rPr>
          <w:rFonts w:eastAsia="Times New Roman"/>
          <w:color w:val="000000"/>
        </w:rPr>
        <w:lastRenderedPageBreak/>
        <w:t>SEND Family Voice Redcar and Cleveland is always looking for more parent carers to help with their important work. Please email </w:t>
      </w:r>
      <w:hyperlink r:id="rId226" w:tgtFrame="_blank" w:history="1">
        <w:r>
          <w:rPr>
            <w:rStyle w:val="Hyperlink"/>
            <w:rFonts w:eastAsia="Times New Roman"/>
          </w:rPr>
          <w:t>info@sendfamilyvoicerc.com</w:t>
        </w:r>
      </w:hyperlink>
      <w:r>
        <w:rPr>
          <w:rFonts w:eastAsia="Times New Roman"/>
          <w:color w:val="000000"/>
        </w:rPr>
        <w:t> for more information. As a SENDCo, if you know of a parent/carer who would like to support the group to make positive changes to the support services and education available for our SEND children then please encourage them to contact the forum.</w:t>
      </w:r>
    </w:p>
    <w:p w14:paraId="53F1976E" w14:textId="21E5DDFF" w:rsidR="00A0699D" w:rsidRPr="00D6650B" w:rsidRDefault="00A0699D" w:rsidP="00725D0E">
      <w:pPr>
        <w:jc w:val="center"/>
      </w:pPr>
    </w:p>
    <w:p w14:paraId="79BB520B" w14:textId="77777777" w:rsidR="00D6650B" w:rsidRPr="00D6650B" w:rsidRDefault="00D6650B" w:rsidP="00095C51"/>
    <w:p w14:paraId="132D9730" w14:textId="77777777" w:rsidR="0016185A" w:rsidRPr="00D6650B" w:rsidRDefault="0016185A" w:rsidP="00095C51">
      <w:r w:rsidRPr="00D6650B">
        <w:br w:type="page"/>
      </w:r>
    </w:p>
    <w:p w14:paraId="2FBE3EE3" w14:textId="6FF7A7D2" w:rsidR="000F14D1" w:rsidRDefault="000F14D1" w:rsidP="00095C51"/>
    <w:p w14:paraId="0B68CAE0" w14:textId="49B9B31E" w:rsidR="005167A7" w:rsidRDefault="4B319EEA" w:rsidP="008E20AE">
      <w:pPr>
        <w:pStyle w:val="Heading1"/>
        <w:numPr>
          <w:ilvl w:val="0"/>
          <w:numId w:val="27"/>
        </w:numPr>
      </w:pPr>
      <w:bookmarkStart w:id="83" w:name="_Toc175218956"/>
      <w:r>
        <w:t>Educational Provision in Redcar and Cleveland</w:t>
      </w:r>
      <w:bookmarkEnd w:id="83"/>
    </w:p>
    <w:p w14:paraId="7960B77A" w14:textId="77777777" w:rsidR="005167A7" w:rsidRDefault="005167A7" w:rsidP="005167A7"/>
    <w:p w14:paraId="2F97BFDD" w14:textId="79BFC5B9" w:rsidR="005167A7" w:rsidRDefault="005167A7" w:rsidP="00C62F8F">
      <w:pPr>
        <w:pStyle w:val="Heading2"/>
        <w:rPr>
          <w:rFonts w:eastAsia="Arial"/>
        </w:rPr>
      </w:pPr>
      <w:bookmarkStart w:id="84" w:name="_Toc175218957"/>
      <w:r w:rsidRPr="55DC5B41">
        <w:rPr>
          <w:rFonts w:eastAsia="Arial"/>
        </w:rPr>
        <w:t>Additional Resource Provisions</w:t>
      </w:r>
      <w:r w:rsidR="00C62F8F">
        <w:rPr>
          <w:rFonts w:eastAsia="Arial"/>
        </w:rPr>
        <w:t xml:space="preserve"> (ARPs)</w:t>
      </w:r>
      <w:bookmarkEnd w:id="84"/>
    </w:p>
    <w:p w14:paraId="58946A7E" w14:textId="77777777" w:rsidR="00C62F8F" w:rsidRPr="00C62F8F" w:rsidRDefault="00C62F8F" w:rsidP="00C62F8F"/>
    <w:p w14:paraId="6BA85CEC" w14:textId="25E1E4B0" w:rsidR="005167A7" w:rsidRDefault="005167A7" w:rsidP="005167A7">
      <w:r>
        <w:t xml:space="preserve">In Redcar and Cleveland, we have </w:t>
      </w:r>
      <w:r w:rsidR="00C62F8F">
        <w:t>four</w:t>
      </w:r>
      <w:r>
        <w:t xml:space="preserve"> primary additional resource bases</w:t>
      </w:r>
      <w:r w:rsidR="00C62F8F">
        <w:t xml:space="preserve"> for children with additional needs</w:t>
      </w:r>
      <w:r>
        <w:t xml:space="preserve"> which are attached to primary schools across the locality. These ARP’s have enhanced provision with difficulties such as ASC, Cognition and Learning and Communication difficulties. </w:t>
      </w:r>
    </w:p>
    <w:p w14:paraId="3501A932" w14:textId="561B54FB" w:rsidR="005167A7" w:rsidRDefault="005167A7" w:rsidP="005167A7">
      <w:r w:rsidRPr="280379DF">
        <w:t>The AR</w:t>
      </w:r>
      <w:r>
        <w:t>P</w:t>
      </w:r>
      <w:r w:rsidRPr="280379DF">
        <w:t xml:space="preserve"> places are</w:t>
      </w:r>
      <w:r>
        <w:t xml:space="preserve"> allocated to children who have an Education, Health and Care Plan. </w:t>
      </w:r>
      <w:r w:rsidRPr="280379DF">
        <w:t xml:space="preserve"> Children </w:t>
      </w:r>
      <w:r>
        <w:t xml:space="preserve">within the ARP’s </w:t>
      </w:r>
      <w:r w:rsidRPr="280379DF">
        <w:t>receive a high</w:t>
      </w:r>
      <w:r>
        <w:t>er</w:t>
      </w:r>
      <w:r w:rsidRPr="280379DF">
        <w:t xml:space="preserve"> level of</w:t>
      </w:r>
      <w:r>
        <w:t xml:space="preserve"> </w:t>
      </w:r>
      <w:r w:rsidRPr="280379DF">
        <w:t xml:space="preserve">adult support from teaching staff with experience of working with children who have SEND. </w:t>
      </w:r>
    </w:p>
    <w:p w14:paraId="1BC4A687" w14:textId="3EA38893" w:rsidR="005167A7" w:rsidRDefault="005167A7" w:rsidP="005167A7">
      <w:r w:rsidRPr="280379DF">
        <w:t xml:space="preserve">When attending the </w:t>
      </w:r>
      <w:r>
        <w:t xml:space="preserve">additional </w:t>
      </w:r>
      <w:r w:rsidRPr="280379DF">
        <w:t>resource provision, the children will</w:t>
      </w:r>
      <w:r w:rsidR="00C62F8F">
        <w:t xml:space="preserve"> </w:t>
      </w:r>
      <w:r>
        <w:t>go onto the receiving</w:t>
      </w:r>
      <w:r w:rsidRPr="280379DF">
        <w:t xml:space="preserve"> school roll and</w:t>
      </w:r>
      <w:r w:rsidR="00C62F8F">
        <w:t xml:space="preserve"> will then be</w:t>
      </w:r>
      <w:r w:rsidRPr="280379DF">
        <w:t xml:space="preserve"> removed from their home school roll. They will receive </w:t>
      </w:r>
      <w:r w:rsidR="00C62F8F">
        <w:t xml:space="preserve">additional </w:t>
      </w:r>
      <w:r w:rsidRPr="280379DF">
        <w:t xml:space="preserve">support whilst in the </w:t>
      </w:r>
      <w:r w:rsidR="00C62F8F">
        <w:t>ARP</w:t>
      </w:r>
      <w:r w:rsidRPr="280379DF">
        <w:t xml:space="preserve"> but </w:t>
      </w:r>
      <w:r>
        <w:t>wherever possible</w:t>
      </w:r>
      <w:r w:rsidRPr="280379DF">
        <w:t xml:space="preserve"> will be </w:t>
      </w:r>
      <w:r>
        <w:t xml:space="preserve">included into the </w:t>
      </w:r>
      <w:r w:rsidRPr="280379DF">
        <w:t>everyday school life</w:t>
      </w:r>
      <w:r>
        <w:t xml:space="preserve"> amongst</w:t>
      </w:r>
      <w:r w:rsidR="00C62F8F">
        <w:t xml:space="preserve"> especially when the child will be due to transition into a new key stage to prepare them for their new setting. </w:t>
      </w:r>
    </w:p>
    <w:p w14:paraId="623547D5" w14:textId="6A53FD54" w:rsidR="005167A7" w:rsidRDefault="005167A7" w:rsidP="005167A7">
      <w:r>
        <w:t>Children</w:t>
      </w:r>
      <w:r w:rsidRPr="280379DF">
        <w:t xml:space="preserve"> will spend </w:t>
      </w:r>
      <w:r>
        <w:t>around</w:t>
      </w:r>
      <w:r w:rsidRPr="280379DF">
        <w:t xml:space="preserve"> 30% of their school day in </w:t>
      </w:r>
      <w:r>
        <w:t>the</w:t>
      </w:r>
      <w:r w:rsidRPr="280379DF">
        <w:t xml:space="preserve"> mainstream </w:t>
      </w:r>
      <w:r>
        <w:t xml:space="preserve">classroom </w:t>
      </w:r>
      <w:r w:rsidRPr="280379DF">
        <w:t xml:space="preserve">setting but this </w:t>
      </w:r>
      <w:r>
        <w:t xml:space="preserve">will </w:t>
      </w:r>
      <w:r w:rsidRPr="280379DF">
        <w:t>need to be through careful transition</w:t>
      </w:r>
      <w:r>
        <w:t xml:space="preserve"> and appropriate support</w:t>
      </w:r>
      <w:r w:rsidRPr="280379DF">
        <w:t xml:space="preserve">. Often children will remain at the </w:t>
      </w:r>
      <w:r>
        <w:t>ARP</w:t>
      </w:r>
      <w:r w:rsidRPr="280379DF">
        <w:t xml:space="preserve"> through till Year </w:t>
      </w:r>
      <w:r>
        <w:t xml:space="preserve">6. If felt the child </w:t>
      </w:r>
      <w:r w:rsidR="00A42EA6">
        <w:t>can</w:t>
      </w:r>
      <w:r>
        <w:t xml:space="preserve"> return to their original home school, this will be considered as part of the annual review process</w:t>
      </w:r>
      <w:r w:rsidRPr="280379DF">
        <w:t xml:space="preserve">. </w:t>
      </w:r>
    </w:p>
    <w:p w14:paraId="31119876" w14:textId="77777777" w:rsidR="005167A7" w:rsidRDefault="005167A7" w:rsidP="005167A7">
      <w:r w:rsidRPr="280379DF">
        <w:t xml:space="preserve">Transport to the </w:t>
      </w:r>
      <w:r>
        <w:t>ARP</w:t>
      </w:r>
      <w:r w:rsidRPr="280379DF">
        <w:t xml:space="preserve"> in most cases will be provided by the Local Authority if travelling over three miles. </w:t>
      </w:r>
    </w:p>
    <w:p w14:paraId="0B12B7CB" w14:textId="2C37E120" w:rsidR="005167A7" w:rsidRDefault="005167A7" w:rsidP="005167A7">
      <w:pPr>
        <w:pStyle w:val="Heading2"/>
      </w:pPr>
      <w:bookmarkStart w:id="85" w:name="_Toc175218958"/>
      <w:r>
        <w:t>Primary Additionally Resourced Provision</w:t>
      </w:r>
      <w:r w:rsidR="00C62F8F">
        <w:t>s</w:t>
      </w:r>
      <w:bookmarkEnd w:id="85"/>
    </w:p>
    <w:p w14:paraId="6821A0D0" w14:textId="77777777" w:rsidR="005167A7" w:rsidRDefault="005167A7" w:rsidP="005167A7"/>
    <w:p w14:paraId="6D2342FF" w14:textId="1F575C42" w:rsidR="005167A7" w:rsidRPr="00C15CA2" w:rsidRDefault="005167A7" w:rsidP="00C15CA2">
      <w:pPr>
        <w:pStyle w:val="Heading3"/>
      </w:pPr>
      <w:bookmarkStart w:id="86" w:name="_Toc175218959"/>
      <w:r w:rsidRPr="00C15CA2">
        <w:rPr>
          <w:rStyle w:val="Heading3Char"/>
          <w:b/>
          <w:bCs/>
        </w:rPr>
        <w:t>South Bank Primary</w:t>
      </w:r>
      <w:bookmarkEnd w:id="86"/>
      <w:r w:rsidRPr="00C15CA2">
        <w:t xml:space="preserve"> </w:t>
      </w:r>
    </w:p>
    <w:p w14:paraId="7CCE1F01" w14:textId="519C3614" w:rsidR="005167A7" w:rsidRDefault="005167A7" w:rsidP="005167A7">
      <w:r>
        <w:rPr>
          <w:noProof/>
        </w:rPr>
        <w:drawing>
          <wp:anchor distT="0" distB="0" distL="114300" distR="114300" simplePos="0" relativeHeight="251753984" behindDoc="0" locked="0" layoutInCell="1" allowOverlap="1" wp14:anchorId="66E041BE" wp14:editId="4446F615">
            <wp:simplePos x="0" y="0"/>
            <wp:positionH relativeFrom="column">
              <wp:posOffset>2239342</wp:posOffset>
            </wp:positionH>
            <wp:positionV relativeFrom="paragraph">
              <wp:posOffset>80949</wp:posOffset>
            </wp:positionV>
            <wp:extent cx="3629634" cy="1643159"/>
            <wp:effectExtent l="0" t="0" r="0" b="0"/>
            <wp:wrapSquare wrapText="bothSides"/>
            <wp:docPr id="25" name="Picture 25" descr="Image result for south bank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outh bank primary"/>
                    <pic:cNvPicPr>
                      <a:picLocks noChangeAspect="1" noChangeArrowheads="1"/>
                    </pic:cNvPicPr>
                  </pic:nvPicPr>
                  <pic:blipFill rotWithShape="1">
                    <a:blip r:embed="rId227">
                      <a:extLst>
                        <a:ext uri="{28A0092B-C50C-407E-A947-70E740481C1C}">
                          <a14:useLocalDpi xmlns:a14="http://schemas.microsoft.com/office/drawing/2010/main" val="0"/>
                        </a:ext>
                      </a:extLst>
                    </a:blip>
                    <a:srcRect b="36370"/>
                    <a:stretch/>
                  </pic:blipFill>
                  <pic:spPr bwMode="auto">
                    <a:xfrm>
                      <a:off x="0" y="0"/>
                      <a:ext cx="3629634" cy="1643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South Bank currently has </w:t>
      </w:r>
      <w:r w:rsidR="00A42EA6">
        <w:t>42</w:t>
      </w:r>
      <w:r>
        <w:t xml:space="preserve"> places across their ARP provisions. </w:t>
      </w:r>
    </w:p>
    <w:p w14:paraId="0A8858A3" w14:textId="6E896D22" w:rsidR="005167A7" w:rsidRDefault="005167A7" w:rsidP="005167A7">
      <w:r>
        <w:t xml:space="preserve">Children who continue to experience learning difficulties may be offered a place within the resourced provision within </w:t>
      </w:r>
      <w:r>
        <w:lastRenderedPageBreak/>
        <w:t xml:space="preserve">South Bank Primary. Admissions to these classes will be via the EHCP panel and formal consultation process. Often children who join our </w:t>
      </w:r>
      <w:r w:rsidR="00C62F8F">
        <w:t>ARP</w:t>
      </w:r>
      <w:r>
        <w:t xml:space="preserve"> will have had different educational experiences and will have had their educational needs addressed through a formal assessment by the Local Authority. South Bank Primary provides provision for children from schools within the LA from Reception to Y6. Needs are addressed formally on a regular basis and modified programmes of study are implemented, which build on the prior learning of individual children. Close liaison with relevant external agencies helps to provide each child with an individualised package of support in addition to specialised programmes delivered by school staff. </w:t>
      </w:r>
    </w:p>
    <w:p w14:paraId="442ADBA8" w14:textId="5B2C89C9" w:rsidR="008E20AE" w:rsidRDefault="005167A7" w:rsidP="00C15CA2">
      <w:pPr>
        <w:rPr>
          <w:lang w:eastAsia="en-GB"/>
        </w:rPr>
      </w:pPr>
      <w:r>
        <w:rPr>
          <w:bdr w:val="none" w:sz="0" w:space="0" w:color="auto" w:frame="1"/>
          <w:lang w:eastAsia="en-GB"/>
        </w:rPr>
        <w:t>South Bank is</w:t>
      </w:r>
      <w:r w:rsidRPr="00BE4F7F">
        <w:rPr>
          <w:bdr w:val="none" w:sz="0" w:space="0" w:color="auto" w:frame="1"/>
          <w:lang w:eastAsia="en-GB"/>
        </w:rPr>
        <w:t xml:space="preserve"> amazing school where</w:t>
      </w:r>
      <w:r>
        <w:rPr>
          <w:bdr w:val="none" w:sz="0" w:space="0" w:color="auto" w:frame="1"/>
          <w:lang w:eastAsia="en-GB"/>
        </w:rPr>
        <w:t xml:space="preserve"> everyone</w:t>
      </w:r>
      <w:r w:rsidRPr="00BE4F7F">
        <w:rPr>
          <w:bdr w:val="none" w:sz="0" w:space="0" w:color="auto" w:frame="1"/>
          <w:lang w:eastAsia="en-GB"/>
        </w:rPr>
        <w:t xml:space="preserve"> </w:t>
      </w:r>
      <w:r>
        <w:rPr>
          <w:bdr w:val="none" w:sz="0" w:space="0" w:color="auto" w:frame="1"/>
          <w:lang w:eastAsia="en-GB"/>
        </w:rPr>
        <w:t>works</w:t>
      </w:r>
      <w:r w:rsidRPr="00BE4F7F">
        <w:rPr>
          <w:bdr w:val="none" w:sz="0" w:space="0" w:color="auto" w:frame="1"/>
          <w:lang w:eastAsia="en-GB"/>
        </w:rPr>
        <w:t xml:space="preserve"> together to provide children with creative and inspirational learning experiences that encourage all of learners to achieve their full potential and to become intelligent, responsible, productive and caring adults who are well prepared for the challenges of a world full of opportunities.</w:t>
      </w:r>
    </w:p>
    <w:p w14:paraId="2A83DD5A" w14:textId="051AF6C8" w:rsidR="005167A7" w:rsidRDefault="005167A7" w:rsidP="00C62F8F">
      <w:pPr>
        <w:pStyle w:val="Heading3"/>
      </w:pPr>
      <w:bookmarkStart w:id="87" w:name="_Toc175218960"/>
      <w:r w:rsidRPr="00C15CA2">
        <w:rPr>
          <w:rStyle w:val="Heading2Char"/>
          <w:b/>
          <w:bCs/>
        </w:rPr>
        <w:t>Grangetown Primary</w:t>
      </w:r>
      <w:bookmarkEnd w:id="87"/>
      <w:r w:rsidRPr="00C15CA2">
        <w:t xml:space="preserve"> </w:t>
      </w:r>
    </w:p>
    <w:p w14:paraId="09093D2F" w14:textId="77777777" w:rsidR="00C62F8F" w:rsidRPr="00C62F8F" w:rsidRDefault="00C62F8F" w:rsidP="00C62F8F"/>
    <w:p w14:paraId="451D4714" w14:textId="5F2DDAEB" w:rsidR="005167A7" w:rsidRDefault="005167A7" w:rsidP="00C62F8F">
      <w:r>
        <w:rPr>
          <w:noProof/>
        </w:rPr>
        <w:drawing>
          <wp:anchor distT="0" distB="0" distL="114300" distR="114300" simplePos="0" relativeHeight="251755008" behindDoc="0" locked="0" layoutInCell="1" allowOverlap="1" wp14:anchorId="715B5838" wp14:editId="58545F51">
            <wp:simplePos x="0" y="0"/>
            <wp:positionH relativeFrom="margin">
              <wp:align>right</wp:align>
            </wp:positionH>
            <wp:positionV relativeFrom="paragraph">
              <wp:posOffset>165266</wp:posOffset>
            </wp:positionV>
            <wp:extent cx="3411157" cy="2816551"/>
            <wp:effectExtent l="0" t="0" r="0" b="3175"/>
            <wp:wrapSquare wrapText="bothSides"/>
            <wp:docPr id="26" name="Picture 26" descr="Image result for grangetown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grangetown primary"/>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11157" cy="281655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Grangetown Primary has 15 places within their ARP provision. </w:t>
      </w:r>
      <w:r w:rsidRPr="00CF7F1E">
        <w:t xml:space="preserve">Grangetown Learning Support Base is a local authority provision which has 15 KS2 places. Children are admitted to the base through panel which is held every three weeks. The provision focuses on cognition and learning needs and caters for children with a range of SEN, </w:t>
      </w:r>
      <w:r w:rsidR="00C15CA2" w:rsidRPr="00CF7F1E">
        <w:t>including</w:t>
      </w:r>
      <w:r w:rsidRPr="00CF7F1E">
        <w:t xml:space="preserve"> communication &amp; interaction, cognition &amp; learning, social, emotional and mental health difficulties and sensory and physical needs. The children are admitted onto the school rol</w:t>
      </w:r>
      <w:r>
        <w:t>l</w:t>
      </w:r>
      <w:r w:rsidRPr="00CF7F1E">
        <w:t xml:space="preserve"> and if they live out of the </w:t>
      </w:r>
      <w:r w:rsidR="00C62F8F" w:rsidRPr="00CF7F1E">
        <w:t>area,</w:t>
      </w:r>
      <w:r w:rsidRPr="00CF7F1E">
        <w:t xml:space="preserve"> they receive transport to and from school. They also receive inclusion into their year class group every </w:t>
      </w:r>
      <w:r w:rsidR="00C62F8F">
        <w:t>afternoon.</w:t>
      </w:r>
    </w:p>
    <w:p w14:paraId="4A484315" w14:textId="77777777" w:rsidR="00C62F8F" w:rsidRDefault="00C62F8F" w:rsidP="00C62F8F"/>
    <w:p w14:paraId="4CFE15E9" w14:textId="77777777" w:rsidR="00C62F8F" w:rsidRDefault="00C62F8F" w:rsidP="00C62F8F"/>
    <w:p w14:paraId="36ECFBB0" w14:textId="77777777" w:rsidR="00C62F8F" w:rsidRPr="00C62F8F" w:rsidRDefault="00C62F8F" w:rsidP="00C62F8F"/>
    <w:p w14:paraId="0F3CA169" w14:textId="66DA04DC" w:rsidR="005167A7" w:rsidRDefault="005167A7" w:rsidP="00C15CA2">
      <w:pPr>
        <w:pStyle w:val="Heading3"/>
        <w:rPr>
          <w:rStyle w:val="Heading3Char"/>
          <w:b/>
          <w:bCs/>
        </w:rPr>
      </w:pPr>
      <w:bookmarkStart w:id="88" w:name="_Toc175218961"/>
      <w:r w:rsidRPr="00C15CA2">
        <w:rPr>
          <w:rStyle w:val="Heading3Char"/>
          <w:b/>
          <w:bCs/>
        </w:rPr>
        <w:lastRenderedPageBreak/>
        <w:t>Dormanstown Primary</w:t>
      </w:r>
      <w:bookmarkEnd w:id="88"/>
      <w:r w:rsidR="00925987">
        <w:rPr>
          <w:rStyle w:val="Heading3Char"/>
          <w:b/>
          <w:bCs/>
        </w:rPr>
        <w:t xml:space="preserve"> </w:t>
      </w:r>
    </w:p>
    <w:p w14:paraId="6FE772D7" w14:textId="77777777" w:rsidR="00925987" w:rsidRPr="00925987" w:rsidRDefault="00925987" w:rsidP="00925987"/>
    <w:p w14:paraId="2408F623" w14:textId="7BE22F33" w:rsidR="005167A7" w:rsidRPr="007D1DB8" w:rsidRDefault="005167A7" w:rsidP="005167A7">
      <w:r>
        <w:rPr>
          <w:noProof/>
        </w:rPr>
        <w:drawing>
          <wp:anchor distT="0" distB="0" distL="114300" distR="114300" simplePos="0" relativeHeight="251756032" behindDoc="0" locked="0" layoutInCell="1" allowOverlap="1" wp14:anchorId="37D993BF" wp14:editId="3105E0C0">
            <wp:simplePos x="0" y="0"/>
            <wp:positionH relativeFrom="column">
              <wp:posOffset>65792</wp:posOffset>
            </wp:positionH>
            <wp:positionV relativeFrom="paragraph">
              <wp:posOffset>-54058</wp:posOffset>
            </wp:positionV>
            <wp:extent cx="3456940" cy="1914525"/>
            <wp:effectExtent l="0" t="0" r="0" b="9525"/>
            <wp:wrapSquare wrapText="bothSides"/>
            <wp:docPr id="27" name="Picture 27" descr="A building with a large courty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uilding with a large courtyard&#10;&#10;Description automatically generated with medium confidence"/>
                    <pic:cNvPicPr>
                      <a:picLocks noChangeAspect="1" noChangeArrowheads="1"/>
                    </pic:cNvPicPr>
                  </pic:nvPicPr>
                  <pic:blipFill rotWithShape="1">
                    <a:blip r:embed="rId229">
                      <a:extLst>
                        <a:ext uri="{28A0092B-C50C-407E-A947-70E740481C1C}">
                          <a14:useLocalDpi xmlns:a14="http://schemas.microsoft.com/office/drawing/2010/main" val="0"/>
                        </a:ext>
                      </a:extLst>
                    </a:blip>
                    <a:srcRect l="10785" t="16188" r="10927" b="11503"/>
                    <a:stretch/>
                  </pic:blipFill>
                  <pic:spPr bwMode="auto">
                    <a:xfrm>
                      <a:off x="0" y="0"/>
                      <a:ext cx="345694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Dormanstown Primary has </w:t>
      </w:r>
      <w:r w:rsidR="00A42EA6">
        <w:t>40</w:t>
      </w:r>
      <w:r>
        <w:t xml:space="preserve"> places within their ARP provision. </w:t>
      </w:r>
      <w:r w:rsidRPr="007D1DB8">
        <w:t>Special Educational Needs provision is a very important aspect of our academy. At Dormanstown Primary Academy, inclusion</w:t>
      </w:r>
      <w:r>
        <w:t xml:space="preserve"> is considered</w:t>
      </w:r>
      <w:r w:rsidRPr="007D1DB8">
        <w:t xml:space="preserve"> fundamentally as equality of opportunity and</w:t>
      </w:r>
      <w:r>
        <w:t xml:space="preserve"> </w:t>
      </w:r>
      <w:r w:rsidRPr="007D1DB8">
        <w:t>have identified three strands to the creation of a fully inclusive Academy: the creation of inclusive cultures; having inclusive policies; evolving and sharing inclusive practices.  </w:t>
      </w:r>
    </w:p>
    <w:p w14:paraId="06D77103" w14:textId="7D685F05" w:rsidR="005167A7" w:rsidRPr="007D1DB8" w:rsidRDefault="005167A7" w:rsidP="005167A7">
      <w:pPr>
        <w:rPr>
          <w:rFonts w:eastAsia="Times New Roman"/>
          <w:lang w:eastAsia="en-GB"/>
        </w:rPr>
      </w:pPr>
      <w:r w:rsidRPr="007D1DB8">
        <w:rPr>
          <w:rFonts w:eastAsia="Times New Roman"/>
          <w:lang w:eastAsia="en-GB"/>
        </w:rPr>
        <w:t>Dormanstown Primary Academy</w:t>
      </w:r>
      <w:r>
        <w:rPr>
          <w:rFonts w:eastAsia="Times New Roman"/>
          <w:lang w:eastAsia="en-GB"/>
        </w:rPr>
        <w:t xml:space="preserve"> </w:t>
      </w:r>
      <w:r w:rsidRPr="007D1DB8">
        <w:rPr>
          <w:rFonts w:eastAsia="Times New Roman"/>
          <w:lang w:eastAsia="en-GB"/>
        </w:rPr>
        <w:t xml:space="preserve">have underpinned this ethos by establishing </w:t>
      </w:r>
      <w:r w:rsidR="00C62F8F" w:rsidRPr="007D1DB8">
        <w:rPr>
          <w:rFonts w:eastAsia="Times New Roman"/>
          <w:lang w:eastAsia="en-GB"/>
        </w:rPr>
        <w:t>a</w:t>
      </w:r>
      <w:r w:rsidRPr="007D1DB8">
        <w:rPr>
          <w:rFonts w:eastAsia="Times New Roman"/>
          <w:lang w:eastAsia="en-GB"/>
        </w:rPr>
        <w:t xml:space="preserve"> Pastoral, Welfare &amp; Inclusion Team who work in partnership to support all vulnerable learners.</w:t>
      </w:r>
    </w:p>
    <w:p w14:paraId="211EDC76" w14:textId="0811508D" w:rsidR="005167A7" w:rsidRPr="00C62F8F" w:rsidRDefault="005167A7" w:rsidP="005167A7">
      <w:pPr>
        <w:rPr>
          <w:rFonts w:eastAsia="Times New Roman"/>
          <w:lang w:eastAsia="en-GB"/>
        </w:rPr>
      </w:pPr>
      <w:r w:rsidRPr="007D1DB8">
        <w:rPr>
          <w:rFonts w:eastAsia="Times New Roman"/>
          <w:lang w:eastAsia="en-GB"/>
        </w:rPr>
        <w:t>Within</w:t>
      </w:r>
      <w:r>
        <w:rPr>
          <w:rFonts w:eastAsia="Times New Roman"/>
          <w:lang w:eastAsia="en-GB"/>
        </w:rPr>
        <w:t xml:space="preserve"> their</w:t>
      </w:r>
      <w:r w:rsidRPr="007D1DB8">
        <w:rPr>
          <w:rFonts w:eastAsia="Times New Roman"/>
          <w:lang w:eastAsia="en-GB"/>
        </w:rPr>
        <w:t xml:space="preserve"> provision,</w:t>
      </w:r>
      <w:r>
        <w:rPr>
          <w:rFonts w:eastAsia="Times New Roman"/>
          <w:lang w:eastAsia="en-GB"/>
        </w:rPr>
        <w:t xml:space="preserve"> Dormanstown Primary Academy </w:t>
      </w:r>
      <w:r w:rsidRPr="007D1DB8">
        <w:rPr>
          <w:rFonts w:eastAsia="Times New Roman"/>
          <w:lang w:eastAsia="en-GB"/>
        </w:rPr>
        <w:t xml:space="preserve">have a 35 place High Needs SEN Unit. Places are commissioned by Redcar &amp; Cleveland Local Authority for children from across the borough whose primary need is communication and interaction and/or </w:t>
      </w:r>
      <w:r>
        <w:rPr>
          <w:rFonts w:eastAsia="Times New Roman"/>
          <w:lang w:eastAsia="en-GB"/>
        </w:rPr>
        <w:t>autism</w:t>
      </w:r>
      <w:r w:rsidRPr="007D1DB8">
        <w:rPr>
          <w:rFonts w:eastAsia="Times New Roman"/>
          <w:lang w:eastAsia="en-GB"/>
        </w:rPr>
        <w:t>. The unit provision is for pupils who have an Education Health &amp; Care Plan (EHCP) and for whom it has been agreed at a Multi-Agency Education and Health Panel that this provision can meet the pupil needs as identified in their EHCP.</w:t>
      </w:r>
    </w:p>
    <w:p w14:paraId="4FDA4ECF" w14:textId="221B9172" w:rsidR="00925987" w:rsidRDefault="005167A7" w:rsidP="00C62F8F">
      <w:pPr>
        <w:pStyle w:val="Heading3"/>
        <w:rPr>
          <w:rStyle w:val="Heading3Char"/>
          <w:b/>
          <w:bCs/>
        </w:rPr>
      </w:pPr>
      <w:bookmarkStart w:id="89" w:name="_Toc175218962"/>
      <w:r w:rsidRPr="00C15CA2">
        <w:rPr>
          <w:rStyle w:val="Heading3Char"/>
          <w:b/>
          <w:bCs/>
        </w:rPr>
        <w:t>St Peter’s Church of England Primary</w:t>
      </w:r>
      <w:bookmarkEnd w:id="89"/>
    </w:p>
    <w:p w14:paraId="2893CC66" w14:textId="77777777" w:rsidR="00C62F8F" w:rsidRPr="00C62F8F" w:rsidRDefault="00C62F8F" w:rsidP="00C62F8F"/>
    <w:p w14:paraId="6530F952" w14:textId="3DF5752D" w:rsidR="005167A7" w:rsidRPr="00464FC9" w:rsidRDefault="00C15CA2" w:rsidP="005167A7">
      <w:r w:rsidRPr="00137379">
        <w:rPr>
          <w:rStyle w:val="Heading3Char"/>
          <w:noProof/>
        </w:rPr>
        <w:drawing>
          <wp:anchor distT="0" distB="0" distL="114300" distR="114300" simplePos="0" relativeHeight="251757056" behindDoc="0" locked="0" layoutInCell="1" allowOverlap="1" wp14:anchorId="498C01D6" wp14:editId="6AC1C098">
            <wp:simplePos x="0" y="0"/>
            <wp:positionH relativeFrom="margin">
              <wp:posOffset>1744566</wp:posOffset>
            </wp:positionH>
            <wp:positionV relativeFrom="paragraph">
              <wp:posOffset>907056</wp:posOffset>
            </wp:positionV>
            <wp:extent cx="4227195" cy="1993265"/>
            <wp:effectExtent l="0" t="0" r="1905" b="6985"/>
            <wp:wrapSquare wrapText="bothSides"/>
            <wp:docPr id="31" name="Picture 31" descr="A building with a lawn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uilding with a lawn and grass&#10;&#10;Description automatically generated"/>
                    <pic:cNvPicPr>
                      <a:picLocks noChangeAspect="1" noChangeArrowheads="1"/>
                    </pic:cNvPicPr>
                  </pic:nvPicPr>
                  <pic:blipFill rotWithShape="1">
                    <a:blip r:embed="rId230">
                      <a:extLst>
                        <a:ext uri="{28A0092B-C50C-407E-A947-70E740481C1C}">
                          <a14:useLocalDpi xmlns:a14="http://schemas.microsoft.com/office/drawing/2010/main" val="0"/>
                        </a:ext>
                      </a:extLst>
                    </a:blip>
                    <a:srcRect r="16263" b="30000"/>
                    <a:stretch/>
                  </pic:blipFill>
                  <pic:spPr bwMode="auto">
                    <a:xfrm>
                      <a:off x="0" y="0"/>
                      <a:ext cx="4227195" cy="1993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7A7">
        <w:t>The Infant Assessment (IAC)</w:t>
      </w:r>
      <w:r w:rsidR="00A42EA6">
        <w:t>,</w:t>
      </w:r>
      <w:r w:rsidR="005167A7">
        <w:t xml:space="preserve"> Key Stage One</w:t>
      </w:r>
      <w:r w:rsidR="00A42EA6">
        <w:t xml:space="preserve"> and Key Stage Two</w:t>
      </w:r>
      <w:r w:rsidR="005167A7">
        <w:t xml:space="preserve"> High Needs Support Bas</w:t>
      </w:r>
      <w:r w:rsidR="00A42EA6">
        <w:t>s</w:t>
      </w:r>
      <w:r w:rsidR="005167A7">
        <w:t xml:space="preserve">e at St Peter’s provides </w:t>
      </w:r>
      <w:r w:rsidR="005167A7" w:rsidRPr="00464FC9">
        <w:t xml:space="preserve">providing education for up to </w:t>
      </w:r>
      <w:r w:rsidR="00A42EA6">
        <w:t>27</w:t>
      </w:r>
      <w:r w:rsidR="005167A7" w:rsidRPr="00464FC9">
        <w:t xml:space="preserve"> children with Special Educational Needs. </w:t>
      </w:r>
      <w:r w:rsidR="00A42EA6">
        <w:t>For the IAC and Key Stage One setting, c</w:t>
      </w:r>
      <w:r w:rsidR="005167A7" w:rsidRPr="00464FC9">
        <w:t xml:space="preserve">hildren aged 4 years to 7 years (Reception – Year 2) are allocated a place in the IAC </w:t>
      </w:r>
      <w:r w:rsidR="00A42EA6">
        <w:t xml:space="preserve"> by the </w:t>
      </w:r>
      <w:r w:rsidR="005167A7" w:rsidRPr="00464FC9">
        <w:t>Local Authority SEND team.</w:t>
      </w:r>
      <w:r w:rsidR="005167A7">
        <w:t xml:space="preserve"> All children accessing this provision </w:t>
      </w:r>
      <w:r w:rsidR="00A42EA6">
        <w:t xml:space="preserve">must have </w:t>
      </w:r>
      <w:r w:rsidR="005167A7">
        <w:t>an EHCP.</w:t>
      </w:r>
    </w:p>
    <w:p w14:paraId="22D9A764" w14:textId="4CCF446C" w:rsidR="005167A7" w:rsidRDefault="005167A7" w:rsidP="005167A7">
      <w:pPr>
        <w:rPr>
          <w:rFonts w:eastAsia="Times New Roman"/>
          <w:lang w:eastAsia="en-GB"/>
        </w:rPr>
      </w:pPr>
      <w:r>
        <w:rPr>
          <w:rFonts w:eastAsia="Times New Roman"/>
          <w:lang w:eastAsia="en-GB"/>
        </w:rPr>
        <w:t xml:space="preserve">The </w:t>
      </w:r>
      <w:r w:rsidRPr="00464FC9">
        <w:rPr>
          <w:rFonts w:eastAsia="Times New Roman"/>
          <w:lang w:eastAsia="en-GB"/>
        </w:rPr>
        <w:t xml:space="preserve">experienced team provides a </w:t>
      </w:r>
      <w:r w:rsidRPr="00464FC9">
        <w:rPr>
          <w:rFonts w:eastAsia="Times New Roman"/>
          <w:lang w:eastAsia="en-GB"/>
        </w:rPr>
        <w:lastRenderedPageBreak/>
        <w:t xml:space="preserve">high adult to child </w:t>
      </w:r>
      <w:r w:rsidR="00925987" w:rsidRPr="00464FC9">
        <w:rPr>
          <w:rFonts w:eastAsia="Times New Roman"/>
          <w:lang w:eastAsia="en-GB"/>
        </w:rPr>
        <w:t>ratio and</w:t>
      </w:r>
      <w:r w:rsidRPr="00464FC9">
        <w:rPr>
          <w:rFonts w:eastAsia="Times New Roman"/>
          <w:lang w:eastAsia="en-GB"/>
        </w:rPr>
        <w:t xml:space="preserve"> provide</w:t>
      </w:r>
      <w:r>
        <w:rPr>
          <w:rFonts w:eastAsia="Times New Roman"/>
          <w:lang w:eastAsia="en-GB"/>
        </w:rPr>
        <w:t>s</w:t>
      </w:r>
      <w:r w:rsidRPr="00464FC9">
        <w:rPr>
          <w:rFonts w:eastAsia="Times New Roman"/>
          <w:lang w:eastAsia="en-GB"/>
        </w:rPr>
        <w:t xml:space="preserve"> consistent and effective relationships for </w:t>
      </w:r>
      <w:r>
        <w:rPr>
          <w:rFonts w:eastAsia="Times New Roman"/>
          <w:lang w:eastAsia="en-GB"/>
        </w:rPr>
        <w:t>the</w:t>
      </w:r>
      <w:r w:rsidRPr="00464FC9">
        <w:rPr>
          <w:rFonts w:eastAsia="Times New Roman"/>
          <w:lang w:eastAsia="en-GB"/>
        </w:rPr>
        <w:t xml:space="preserve"> small class.</w:t>
      </w:r>
    </w:p>
    <w:p w14:paraId="12F770B0" w14:textId="34099B60" w:rsidR="005167A7" w:rsidRDefault="005167A7" w:rsidP="005167A7">
      <w:pPr>
        <w:rPr>
          <w:rFonts w:eastAsia="Times New Roman"/>
          <w:lang w:eastAsia="en-GB"/>
        </w:rPr>
      </w:pPr>
      <w:r>
        <w:rPr>
          <w:rFonts w:eastAsia="Times New Roman"/>
          <w:lang w:eastAsia="en-GB"/>
        </w:rPr>
        <w:t>Their</w:t>
      </w:r>
      <w:r w:rsidRPr="00464FC9">
        <w:rPr>
          <w:rFonts w:eastAsia="Times New Roman"/>
          <w:lang w:eastAsia="en-GB"/>
        </w:rPr>
        <w:t xml:space="preserve"> aim </w:t>
      </w:r>
      <w:r>
        <w:rPr>
          <w:rFonts w:eastAsia="Times New Roman"/>
          <w:lang w:eastAsia="en-GB"/>
        </w:rPr>
        <w:t xml:space="preserve">is </w:t>
      </w:r>
      <w:r w:rsidRPr="00464FC9">
        <w:rPr>
          <w:rFonts w:eastAsia="Times New Roman"/>
          <w:lang w:eastAsia="en-GB"/>
        </w:rPr>
        <w:t>to support children to reach their full potential through high quality teaching which is matched to the needs of the individual child.</w:t>
      </w:r>
      <w:r>
        <w:rPr>
          <w:rFonts w:eastAsia="Times New Roman"/>
          <w:lang w:eastAsia="en-GB"/>
        </w:rPr>
        <w:t xml:space="preserve"> School</w:t>
      </w:r>
      <w:r w:rsidRPr="00464FC9">
        <w:rPr>
          <w:rFonts w:eastAsia="Times New Roman"/>
          <w:lang w:eastAsia="en-GB"/>
        </w:rPr>
        <w:t xml:space="preserve"> provide</w:t>
      </w:r>
      <w:r>
        <w:rPr>
          <w:rFonts w:eastAsia="Times New Roman"/>
          <w:lang w:eastAsia="en-GB"/>
        </w:rPr>
        <w:t>s</w:t>
      </w:r>
      <w:r w:rsidRPr="00464FC9">
        <w:rPr>
          <w:rFonts w:eastAsia="Times New Roman"/>
          <w:lang w:eastAsia="en-GB"/>
        </w:rPr>
        <w:t xml:space="preserve"> a safe, </w:t>
      </w:r>
      <w:r w:rsidR="00925987" w:rsidRPr="00464FC9">
        <w:rPr>
          <w:rFonts w:eastAsia="Times New Roman"/>
          <w:lang w:eastAsia="en-GB"/>
        </w:rPr>
        <w:t>stimulating,</w:t>
      </w:r>
      <w:r w:rsidRPr="00464FC9">
        <w:rPr>
          <w:rFonts w:eastAsia="Times New Roman"/>
          <w:lang w:eastAsia="en-GB"/>
        </w:rPr>
        <w:t xml:space="preserve"> and nurturing environment which enriches children’s learning and motivates them to become active, successful and independent learners.  </w:t>
      </w:r>
      <w:r>
        <w:rPr>
          <w:rFonts w:eastAsia="Times New Roman"/>
          <w:lang w:eastAsia="en-GB"/>
        </w:rPr>
        <w:t>C</w:t>
      </w:r>
      <w:r w:rsidRPr="00464FC9">
        <w:rPr>
          <w:rFonts w:eastAsia="Times New Roman"/>
          <w:lang w:eastAsia="en-GB"/>
        </w:rPr>
        <w:t xml:space="preserve">hildren develop a sense of wellbeing, </w:t>
      </w:r>
      <w:r w:rsidR="00925987" w:rsidRPr="00464FC9">
        <w:rPr>
          <w:rFonts w:eastAsia="Times New Roman"/>
          <w:lang w:eastAsia="en-GB"/>
        </w:rPr>
        <w:t>confidence,</w:t>
      </w:r>
      <w:r w:rsidRPr="00464FC9">
        <w:rPr>
          <w:rFonts w:eastAsia="Times New Roman"/>
          <w:lang w:eastAsia="en-GB"/>
        </w:rPr>
        <w:t xml:space="preserve"> and responsibility so that they can become well rounded members of society. </w:t>
      </w:r>
      <w:r>
        <w:rPr>
          <w:rFonts w:eastAsia="Times New Roman"/>
          <w:lang w:eastAsia="en-GB"/>
        </w:rPr>
        <w:t xml:space="preserve"> Teachers </w:t>
      </w:r>
      <w:r w:rsidRPr="00464FC9">
        <w:rPr>
          <w:rFonts w:eastAsia="Times New Roman"/>
          <w:lang w:eastAsia="en-GB"/>
        </w:rPr>
        <w:t>support children to develop a feeling of respect for themselves and others within our school.</w:t>
      </w:r>
    </w:p>
    <w:p w14:paraId="6617B6B0" w14:textId="09C954E0" w:rsidR="005167A7" w:rsidRPr="00464FC9" w:rsidRDefault="005167A7" w:rsidP="00A42EA6">
      <w:pPr>
        <w:rPr>
          <w:rFonts w:eastAsia="Times New Roman"/>
          <w:lang w:eastAsia="en-GB"/>
        </w:rPr>
      </w:pPr>
      <w:r>
        <w:rPr>
          <w:rFonts w:eastAsia="Times New Roman"/>
          <w:lang w:eastAsia="en-GB"/>
        </w:rPr>
        <w:t>Children will</w:t>
      </w:r>
      <w:r w:rsidRPr="00464FC9">
        <w:rPr>
          <w:rFonts w:eastAsia="Times New Roman"/>
          <w:lang w:eastAsia="en-GB"/>
        </w:rPr>
        <w:t xml:space="preserve"> follow a modified curriculum, using differentiated teaching and learning styles to meet the children’s individual needs. </w:t>
      </w:r>
    </w:p>
    <w:p w14:paraId="2DB29E66" w14:textId="77777777" w:rsidR="005167A7" w:rsidRPr="00C625E4" w:rsidRDefault="005167A7" w:rsidP="005167A7">
      <w:r>
        <w:t xml:space="preserve">The </w:t>
      </w:r>
      <w:r>
        <w:rPr>
          <w:rFonts w:eastAsia="Times New Roman"/>
          <w:lang w:eastAsia="en-GB"/>
        </w:rPr>
        <w:t xml:space="preserve">Junior Base </w:t>
      </w:r>
      <w:r>
        <w:t>is a</w:t>
      </w:r>
      <w:r w:rsidRPr="00C625E4">
        <w:t xml:space="preserve"> Local Authority funded High Needs Provision for KS2 children from Y3 to Y6.</w:t>
      </w:r>
    </w:p>
    <w:p w14:paraId="38737377" w14:textId="27F48CD5" w:rsidR="005167A7" w:rsidRPr="00C625E4" w:rsidRDefault="005167A7" w:rsidP="005167A7">
      <w:pPr>
        <w:rPr>
          <w:rFonts w:eastAsia="Times New Roman"/>
          <w:lang w:eastAsia="en-GB"/>
        </w:rPr>
      </w:pPr>
      <w:r w:rsidRPr="00C625E4">
        <w:rPr>
          <w:rFonts w:eastAsia="Times New Roman"/>
          <w:lang w:eastAsia="en-GB"/>
        </w:rPr>
        <w:t xml:space="preserve">In </w:t>
      </w:r>
      <w:r>
        <w:rPr>
          <w:rFonts w:eastAsia="Times New Roman"/>
          <w:lang w:eastAsia="en-GB"/>
        </w:rPr>
        <w:t>the</w:t>
      </w:r>
      <w:r w:rsidRPr="00C625E4">
        <w:rPr>
          <w:rFonts w:eastAsia="Times New Roman"/>
          <w:lang w:eastAsia="en-GB"/>
        </w:rPr>
        <w:t xml:space="preserve"> </w:t>
      </w:r>
      <w:r w:rsidR="00C62F8F" w:rsidRPr="00C625E4">
        <w:rPr>
          <w:rFonts w:eastAsia="Times New Roman"/>
          <w:lang w:eastAsia="en-GB"/>
        </w:rPr>
        <w:t>JSB, children</w:t>
      </w:r>
      <w:r w:rsidRPr="00C625E4">
        <w:rPr>
          <w:rFonts w:eastAsia="Times New Roman"/>
          <w:lang w:eastAsia="en-GB"/>
        </w:rPr>
        <w:t xml:space="preserve"> are taught in a holistic way to support their social and emotional needs as well as their academic progress by staff who are highly experienced in supporting children with additional needs.</w:t>
      </w:r>
    </w:p>
    <w:p w14:paraId="40216FDA" w14:textId="5B66F144" w:rsidR="005167A7" w:rsidRPr="00C625E4" w:rsidRDefault="005167A7" w:rsidP="005167A7">
      <w:pPr>
        <w:rPr>
          <w:rFonts w:eastAsia="Times New Roman"/>
          <w:lang w:eastAsia="en-GB"/>
        </w:rPr>
      </w:pPr>
      <w:r>
        <w:rPr>
          <w:rFonts w:eastAsia="Times New Roman"/>
          <w:lang w:eastAsia="en-GB"/>
        </w:rPr>
        <w:t>They</w:t>
      </w:r>
      <w:r w:rsidRPr="00C625E4">
        <w:rPr>
          <w:rFonts w:eastAsia="Times New Roman"/>
          <w:lang w:eastAsia="en-GB"/>
        </w:rPr>
        <w:t xml:space="preserve"> follow the same curriculum as the mainstream classes but highly differentiated and personalised. As a fully inclusive school, our children take part in activities with other classes such as sporting events, school trips, break-</w:t>
      </w:r>
      <w:r w:rsidR="00925987" w:rsidRPr="00C625E4">
        <w:rPr>
          <w:rFonts w:eastAsia="Times New Roman"/>
          <w:lang w:eastAsia="en-GB"/>
        </w:rPr>
        <w:t>times,</w:t>
      </w:r>
      <w:r w:rsidRPr="00C625E4">
        <w:rPr>
          <w:rFonts w:eastAsia="Times New Roman"/>
          <w:lang w:eastAsia="en-GB"/>
        </w:rPr>
        <w:t xml:space="preserve"> and lunchtimes as well as other whole-school events. Some of </w:t>
      </w:r>
      <w:r>
        <w:rPr>
          <w:rFonts w:eastAsia="Times New Roman"/>
          <w:lang w:eastAsia="en-GB"/>
        </w:rPr>
        <w:t>the</w:t>
      </w:r>
      <w:r w:rsidRPr="00C625E4">
        <w:rPr>
          <w:rFonts w:eastAsia="Times New Roman"/>
          <w:lang w:eastAsia="en-GB"/>
        </w:rPr>
        <w:t xml:space="preserve"> children also take lessons in mainstream classes.</w:t>
      </w:r>
    </w:p>
    <w:p w14:paraId="5DCCCCF2" w14:textId="77777777" w:rsidR="005167A7" w:rsidRDefault="005167A7" w:rsidP="005167A7">
      <w:pPr>
        <w:rPr>
          <w:lang w:eastAsia="en-GB"/>
        </w:rPr>
      </w:pPr>
      <w:r w:rsidRPr="00C625E4">
        <w:rPr>
          <w:lang w:eastAsia="en-GB"/>
        </w:rPr>
        <w:t xml:space="preserve">Friday afternoon is the highlight of the week – Golden Time! </w:t>
      </w:r>
      <w:r>
        <w:rPr>
          <w:lang w:eastAsia="en-GB"/>
        </w:rPr>
        <w:t>School</w:t>
      </w:r>
      <w:r w:rsidRPr="00C625E4">
        <w:rPr>
          <w:lang w:eastAsia="en-GB"/>
        </w:rPr>
        <w:t xml:space="preserve"> provide</w:t>
      </w:r>
      <w:r>
        <w:rPr>
          <w:lang w:eastAsia="en-GB"/>
        </w:rPr>
        <w:t>s</w:t>
      </w:r>
      <w:r w:rsidRPr="00C625E4">
        <w:rPr>
          <w:lang w:eastAsia="en-GB"/>
        </w:rPr>
        <w:t xml:space="preserve"> various fun activities for the children to choose from, sometimes have snacks as a treat and may even take them for a trip to the local play park or beach if the weather’s good. It is their time to show independence and learn good social skills, interacting and having fun with each other</w:t>
      </w:r>
      <w:r>
        <w:rPr>
          <w:lang w:eastAsia="en-GB"/>
        </w:rPr>
        <w:t>.</w:t>
      </w:r>
    </w:p>
    <w:p w14:paraId="14DF3616" w14:textId="77777777" w:rsidR="005167A7" w:rsidRDefault="005167A7" w:rsidP="005167A7">
      <w:pPr>
        <w:pStyle w:val="Heading2"/>
        <w:rPr>
          <w:rFonts w:eastAsia="Arial"/>
        </w:rPr>
      </w:pPr>
    </w:p>
    <w:p w14:paraId="5E926001" w14:textId="77777777" w:rsidR="005167A7" w:rsidRDefault="4B319EEA" w:rsidP="00925987">
      <w:pPr>
        <w:pStyle w:val="Heading3"/>
      </w:pPr>
      <w:bookmarkStart w:id="90" w:name="_Toc175218963"/>
      <w:r>
        <w:t>Speech and Language Unit at Overfields Primary School</w:t>
      </w:r>
      <w:bookmarkEnd w:id="90"/>
    </w:p>
    <w:p w14:paraId="0BA20EE7" w14:textId="77777777" w:rsidR="00C62F8F" w:rsidRDefault="00C62F8F" w:rsidP="00C62F8F"/>
    <w:p w14:paraId="224F2C4E" w14:textId="2712CD81" w:rsidR="00C62F8F" w:rsidRPr="00C62F8F" w:rsidRDefault="00C62F8F" w:rsidP="00C62F8F">
      <w:r>
        <w:t xml:space="preserve">In Redcar and </w:t>
      </w:r>
      <w:r w:rsidR="00CE115A">
        <w:t>Cleveland,</w:t>
      </w:r>
      <w:r>
        <w:t xml:space="preserve"> we have a Speech and Language Unit based within Overfields Primary School. This provision is jointly commissioned with Middlesbrough</w:t>
      </w:r>
      <w:r w:rsidR="00A42EA6">
        <w:t xml:space="preserve"> Local Authority</w:t>
      </w:r>
      <w:r>
        <w:t xml:space="preserve">. Children are identified as needing support through the Speech and Language Therapy Service. Speech and Language must be the primary need. </w:t>
      </w:r>
      <w:r w:rsidR="00CE115A">
        <w:t xml:space="preserve">Children may be offered to attend Overfields ARP full time, part time or be offered outreach support. </w:t>
      </w:r>
    </w:p>
    <w:p w14:paraId="3079F2B6" w14:textId="77777777" w:rsidR="005167A7" w:rsidRPr="00246656" w:rsidRDefault="005167A7" w:rsidP="005167A7">
      <w:pPr>
        <w:jc w:val="center"/>
        <w:rPr>
          <w:rFonts w:eastAsia="Arial"/>
          <w:color w:val="333333"/>
          <w:u w:val="single"/>
        </w:rPr>
      </w:pPr>
    </w:p>
    <w:p w14:paraId="5160FC9E" w14:textId="77777777" w:rsidR="005167A7" w:rsidRPr="00246656" w:rsidRDefault="005167A7" w:rsidP="005167A7">
      <w:r>
        <w:rPr>
          <w:noProof/>
        </w:rPr>
        <w:lastRenderedPageBreak/>
        <w:drawing>
          <wp:anchor distT="0" distB="0" distL="114300" distR="114300" simplePos="0" relativeHeight="251751936" behindDoc="0" locked="0" layoutInCell="1" allowOverlap="1" wp14:anchorId="2CAEF70C" wp14:editId="7F097D17">
            <wp:simplePos x="0" y="0"/>
            <wp:positionH relativeFrom="column">
              <wp:posOffset>2931251</wp:posOffset>
            </wp:positionH>
            <wp:positionV relativeFrom="paragraph">
              <wp:posOffset>814887</wp:posOffset>
            </wp:positionV>
            <wp:extent cx="2992581" cy="2166011"/>
            <wp:effectExtent l="0" t="0" r="0" b="5715"/>
            <wp:wrapSquare wrapText="bothSides"/>
            <wp:docPr id="4" name="Picture 4" descr="A building with glass do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uilding with glass doors&#10;&#10;Description automatically generated with low confidence"/>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92581" cy="21660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656">
        <w:t>Overfields Speech and Language Unit is based within Overfields Primary School at Ormesby. The Speech and Language Unit provides a specialised education for children with severe and persistent speech and language difficulties (also now known as Developmental Language Disorder). There are 2 full time equivalent teachers 2 (unit Coordinator is a specialist teacher), 3 Specialist Speech and Language Therapists (SLT) and 3 Special Needs teaching assistants.</w:t>
      </w:r>
    </w:p>
    <w:p w14:paraId="10C824B3" w14:textId="77777777" w:rsidR="005167A7" w:rsidRPr="00246656" w:rsidRDefault="005167A7" w:rsidP="005167A7">
      <w:r w:rsidRPr="00246656">
        <w:t>A child accessing language unit provision may present with severe and persistent difficulties with receptive and or expressive language difficulties or an articulation or phonological disorder. Children may have a combination of these difficulties and may have associated social communication difficulties.</w:t>
      </w:r>
    </w:p>
    <w:p w14:paraId="69349EB2" w14:textId="77777777" w:rsidR="005167A7" w:rsidRPr="00246656" w:rsidRDefault="005167A7" w:rsidP="005167A7">
      <w:r w:rsidRPr="00246656">
        <w:t>There are 20 places over Key Stage 1 and 2, 4 places in Foundation stage for children 3+ and 10 places supported through specialist outreach education within Redcar &amp; Cleveland and Middlesbrough Education Authorities. Transport is usually provided by the Local Authority if travelling over 3 miles.</w:t>
      </w:r>
    </w:p>
    <w:p w14:paraId="22B9114C" w14:textId="77777777" w:rsidR="005167A7" w:rsidRPr="00246656" w:rsidRDefault="005167A7" w:rsidP="005167A7">
      <w:r w:rsidRPr="00246656">
        <w:t>Type of placement is given according to need and is decided termly at the Language Unit panel. Full time SLU placement (4 ½ days with Friday pm in mainstream school), Part-time SLU placement (5 mornings), Part-time Foundation Stage placement (5 mornings Reception and 4 mornings nursery, with Friday spent in their mainstream school).</w:t>
      </w:r>
    </w:p>
    <w:p w14:paraId="30D9430A" w14:textId="77777777" w:rsidR="005167A7" w:rsidRPr="00246656" w:rsidRDefault="005167A7" w:rsidP="005167A7">
      <w:r w:rsidRPr="00246656">
        <w:t>The children who receive support from the Speech and Language unit (SLU) will be dual registered and remain on the role of their mainstream school and assessment data for the D</w:t>
      </w:r>
      <w:r>
        <w:t>f</w:t>
      </w:r>
      <w:r w:rsidRPr="00246656">
        <w:t xml:space="preserve">E is recorded with their home school. There is an expectation that most children will return to their mainstream school when their needs can be met within this school and with the support of the local mainstream Speech and Language therapy service if required. </w:t>
      </w:r>
    </w:p>
    <w:p w14:paraId="19ED937A" w14:textId="77777777" w:rsidR="005167A7" w:rsidRPr="00246656" w:rsidRDefault="005167A7" w:rsidP="005167A7">
      <w:r w:rsidRPr="00246656">
        <w:t>Outreach Provision consists of 2 weekly sessions for up to 3 terms. Intervention will consist of assessment and therapy. SLU staff can act in an advisory capacity in relation to learning &amp; access to curriculum. All children have a termly review where progress and level of support is closely monitored.</w:t>
      </w:r>
    </w:p>
    <w:p w14:paraId="4A3F75AD" w14:textId="77777777" w:rsidR="005167A7" w:rsidRPr="00246656" w:rsidRDefault="005167A7" w:rsidP="005167A7">
      <w:r w:rsidRPr="00246656">
        <w:t xml:space="preserve">All the children attending the Overfields SLU will receive a balance of specialist speech and language therapy support and a differentiated access </w:t>
      </w:r>
      <w:r w:rsidRPr="00246656">
        <w:lastRenderedPageBreak/>
        <w:t>to the National Curriculum subjects appropriate to their needs. The full-time children will integrate into the mainstream classes on an afternoon with additional support.</w:t>
      </w:r>
    </w:p>
    <w:p w14:paraId="7F925D30" w14:textId="77777777" w:rsidR="005167A7" w:rsidRPr="00246656" w:rsidRDefault="005167A7" w:rsidP="005167A7">
      <w:r w:rsidRPr="00246656">
        <w:t>Entry and exit from the Unit is decided at a termly panel attended by the speech and language unit staff, therapists, and representatives from both LAs and the Psychological service.</w:t>
      </w:r>
    </w:p>
    <w:p w14:paraId="2D0DF77F" w14:textId="77777777" w:rsidR="005167A7" w:rsidRDefault="005167A7" w:rsidP="005167A7">
      <w:r w:rsidRPr="00246656">
        <w:t>A child in SEN</w:t>
      </w:r>
      <w:r>
        <w:t>D</w:t>
      </w:r>
      <w:r w:rsidRPr="00246656">
        <w:t xml:space="preserve"> ranges 3 or 4 will be considered for unit provision if</w:t>
      </w:r>
      <w:r>
        <w:t xml:space="preserve"> </w:t>
      </w:r>
      <w:r w:rsidRPr="00246656">
        <w:t>their speech and/or language disorder is their primary need and their difficulties impact on their ability to access the curriculum. The child will be known to the Speech and Language Therapy Service and will have received input and therapy from them previously. The Therapist will have assessed their need and found they require a more intensive level of therapy and specialist support. The child will also be known to an Educational Psychologist who has identified that the speech and language difficulty is their primary need. The Educational Psychologist will recommend that the child be considered for discussion at the termly panel.</w:t>
      </w:r>
    </w:p>
    <w:p w14:paraId="3C124091" w14:textId="77777777" w:rsidR="00AD0AAE" w:rsidRDefault="00AD0AAE" w:rsidP="005167A7"/>
    <w:p w14:paraId="0BDC7CC3" w14:textId="77777777" w:rsidR="005167A7" w:rsidRPr="00925987" w:rsidRDefault="005167A7" w:rsidP="00925987">
      <w:pPr>
        <w:pStyle w:val="Heading2"/>
      </w:pPr>
      <w:bookmarkStart w:id="91" w:name="_Toc175218964"/>
      <w:r w:rsidRPr="00925987">
        <w:t>Secondary Additionally Resourced Provision</w:t>
      </w:r>
      <w:bookmarkEnd w:id="91"/>
    </w:p>
    <w:p w14:paraId="24AAEC1B" w14:textId="77777777" w:rsidR="005167A7" w:rsidRPr="004807F6" w:rsidRDefault="005167A7" w:rsidP="005167A7"/>
    <w:p w14:paraId="1CF39A31" w14:textId="77777777" w:rsidR="005167A7" w:rsidRPr="00925987" w:rsidRDefault="005167A7" w:rsidP="00925987">
      <w:pPr>
        <w:pStyle w:val="Heading3"/>
      </w:pPr>
      <w:bookmarkStart w:id="92" w:name="_Toc175218965"/>
      <w:r w:rsidRPr="00925987">
        <w:t>The Hub at Freebrough Academy</w:t>
      </w:r>
      <w:bookmarkEnd w:id="92"/>
    </w:p>
    <w:p w14:paraId="486F08D1" w14:textId="77777777" w:rsidR="005167A7" w:rsidRDefault="005167A7" w:rsidP="005167A7">
      <w:pPr>
        <w:jc w:val="center"/>
      </w:pPr>
    </w:p>
    <w:p w14:paraId="574B87C8" w14:textId="11A651F9" w:rsidR="005167A7" w:rsidRPr="00A42EA6" w:rsidRDefault="005167A7" w:rsidP="005167A7">
      <w:r>
        <w:rPr>
          <w:noProof/>
        </w:rPr>
        <w:drawing>
          <wp:anchor distT="0" distB="0" distL="114300" distR="114300" simplePos="0" relativeHeight="251759104" behindDoc="0" locked="0" layoutInCell="1" allowOverlap="1" wp14:anchorId="46BBC759" wp14:editId="47E90F65">
            <wp:simplePos x="0" y="0"/>
            <wp:positionH relativeFrom="column">
              <wp:posOffset>4162425</wp:posOffset>
            </wp:positionH>
            <wp:positionV relativeFrom="paragraph">
              <wp:posOffset>574992</wp:posOffset>
            </wp:positionV>
            <wp:extent cx="2108752" cy="1798936"/>
            <wp:effectExtent l="0" t="0" r="6350" b="0"/>
            <wp:wrapSquare wrapText="bothSides"/>
            <wp:docPr id="1108479957" name="Picture 1108479957" descr="A person walk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79957" name="Picture 1108479957" descr="A person walking in front of a building&#10;&#10;Description automatically generated with low confidence"/>
                    <pic:cNvPicPr/>
                  </pic:nvPicPr>
                  <pic:blipFill>
                    <a:blip r:embed="rId232">
                      <a:extLst>
                        <a:ext uri="{28A0092B-C50C-407E-A947-70E740481C1C}">
                          <a14:useLocalDpi xmlns:a14="http://schemas.microsoft.com/office/drawing/2010/main" val="0"/>
                        </a:ext>
                      </a:extLst>
                    </a:blip>
                    <a:stretch>
                      <a:fillRect/>
                    </a:stretch>
                  </pic:blipFill>
                  <pic:spPr>
                    <a:xfrm>
                      <a:off x="0" y="0"/>
                      <a:ext cx="2108752" cy="1798936"/>
                    </a:xfrm>
                    <a:prstGeom prst="rect">
                      <a:avLst/>
                    </a:prstGeom>
                  </pic:spPr>
                </pic:pic>
              </a:graphicData>
            </a:graphic>
            <wp14:sizeRelH relativeFrom="page">
              <wp14:pctWidth>0</wp14:pctWidth>
            </wp14:sizeRelH>
            <wp14:sizeRelV relativeFrom="page">
              <wp14:pctHeight>0</wp14:pctHeight>
            </wp14:sizeRelV>
          </wp:anchor>
        </w:drawing>
      </w:r>
      <w:r w:rsidRPr="28F7B58C">
        <w:t xml:space="preserve">The Hub at Freebrough is a </w:t>
      </w:r>
      <w:r w:rsidR="00A42EA6">
        <w:t>10-place</w:t>
      </w:r>
      <w:r w:rsidR="00CE115A">
        <w:t xml:space="preserve"> </w:t>
      </w:r>
      <w:r w:rsidRPr="28F7B58C">
        <w:t>provision recently opened for Key Stage 3 and Key Stage 4 students who have a diagnosis</w:t>
      </w:r>
      <w:r>
        <w:t>, are on the pathway for diagnosis</w:t>
      </w:r>
      <w:r w:rsidRPr="28F7B58C">
        <w:t xml:space="preserve"> or have significant traits of Autism </w:t>
      </w:r>
      <w:r w:rsidR="00CE115A">
        <w:t>and have an Education, Health and Care Plan</w:t>
      </w:r>
      <w:r w:rsidRPr="28F7B58C">
        <w:t xml:space="preserve">. The staff are experienced in SEND needs and have received training from Northeast Autism Society along with continuing support from the Local Authority Autism Advisor and Specialist Teaching Assistant. The students will always have access to the Hub provision and the Hub staff throughout the school day if needed. The aim of the Hub is to enable students to access the mainstream school and its curriculum but with the level of support they need to succeed within this setting. When in the mainstream classes, students will be supported. Places at the Hub will be allocated by the Multi-Agency Support Panel or the Resource and Support Panel. There must be written evidence of </w:t>
      </w:r>
      <w:r w:rsidR="00CE115A">
        <w:t>autistic</w:t>
      </w:r>
      <w:r w:rsidRPr="28F7B58C">
        <w:t xml:space="preserve"> traits or a diagnosis of A</w:t>
      </w:r>
      <w:r w:rsidR="00CE115A">
        <w:t>utism</w:t>
      </w:r>
      <w:r w:rsidRPr="28F7B58C">
        <w:t xml:space="preserve">. Transport will be arranged if appropriate. </w:t>
      </w:r>
    </w:p>
    <w:p w14:paraId="07A4E537" w14:textId="3FB1FEB6" w:rsidR="005167A7" w:rsidRPr="00925987" w:rsidRDefault="4B319EEA" w:rsidP="008E20AE">
      <w:pPr>
        <w:pStyle w:val="Heading1"/>
        <w:numPr>
          <w:ilvl w:val="0"/>
          <w:numId w:val="27"/>
        </w:numPr>
      </w:pPr>
      <w:bookmarkStart w:id="93" w:name="_Toc175218966"/>
      <w:r>
        <w:lastRenderedPageBreak/>
        <w:t>Special Schools</w:t>
      </w:r>
      <w:bookmarkEnd w:id="93"/>
    </w:p>
    <w:p w14:paraId="5BFA357D" w14:textId="77777777" w:rsidR="005167A7" w:rsidRPr="001D0382" w:rsidRDefault="005167A7" w:rsidP="005167A7"/>
    <w:p w14:paraId="28E2D354" w14:textId="77777777" w:rsidR="005167A7" w:rsidRDefault="005167A7" w:rsidP="005167A7">
      <w:r w:rsidRPr="607C2690">
        <w:t xml:space="preserve">In Redcar and Cleveland, we have three special schools. </w:t>
      </w:r>
    </w:p>
    <w:p w14:paraId="20D20BF8" w14:textId="77777777" w:rsidR="005167A7" w:rsidRDefault="005167A7" w:rsidP="005167A7">
      <w:pPr>
        <w:jc w:val="center"/>
      </w:pPr>
      <w:r w:rsidRPr="004807F6">
        <w:t>Kirkleatham Hall School in Redcar</w:t>
      </w:r>
      <w:r>
        <w:rPr>
          <w:noProof/>
        </w:rPr>
        <w:drawing>
          <wp:inline distT="0" distB="0" distL="0" distR="0" wp14:anchorId="7A75DFA3" wp14:editId="17116854">
            <wp:extent cx="5097144" cy="1508078"/>
            <wp:effectExtent l="0" t="0" r="0" b="0"/>
            <wp:docPr id="44" name="Picture 44" descr="A playgroun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33">
                      <a:extLst>
                        <a:ext uri="{28A0092B-C50C-407E-A947-70E740481C1C}">
                          <a14:useLocalDpi xmlns:a14="http://schemas.microsoft.com/office/drawing/2010/main" val="0"/>
                        </a:ext>
                      </a:extLst>
                    </a:blip>
                    <a:stretch>
                      <a:fillRect/>
                    </a:stretch>
                  </pic:blipFill>
                  <pic:spPr>
                    <a:xfrm>
                      <a:off x="0" y="0"/>
                      <a:ext cx="5097144" cy="1508078"/>
                    </a:xfrm>
                    <a:prstGeom prst="rect">
                      <a:avLst/>
                    </a:prstGeom>
                  </pic:spPr>
                </pic:pic>
              </a:graphicData>
            </a:graphic>
          </wp:inline>
        </w:drawing>
      </w:r>
    </w:p>
    <w:p w14:paraId="3521E364" w14:textId="77777777" w:rsidR="005167A7" w:rsidRPr="003B7A0F" w:rsidRDefault="005167A7" w:rsidP="005167A7">
      <w:pPr>
        <w:jc w:val="center"/>
      </w:pPr>
      <w:r w:rsidRPr="003B7A0F">
        <w:t>Kilton Thorpe Academy in Brotton</w:t>
      </w:r>
    </w:p>
    <w:p w14:paraId="701D32F1" w14:textId="77777777" w:rsidR="005167A7" w:rsidRDefault="005167A7" w:rsidP="005167A7">
      <w:pPr>
        <w:jc w:val="center"/>
        <w:rPr>
          <w:rFonts w:eastAsia="Arial"/>
          <w:color w:val="333333"/>
        </w:rPr>
      </w:pPr>
      <w:r>
        <w:rPr>
          <w:noProof/>
        </w:rPr>
        <w:drawing>
          <wp:inline distT="0" distB="0" distL="0" distR="0" wp14:anchorId="11DC1897" wp14:editId="43A80391">
            <wp:extent cx="5152333" cy="2009775"/>
            <wp:effectExtent l="0" t="0" r="0" b="0"/>
            <wp:docPr id="45" name="Picture 1" descr="A picture containing outdoor, grass,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A picture containing outdoor, grass, house&#10;&#10;Description automatically generated"/>
                    <pic:cNvPicPr/>
                  </pic:nvPicPr>
                  <pic:blipFill>
                    <a:blip r:embed="rId234">
                      <a:extLst>
                        <a:ext uri="{28A0092B-C50C-407E-A947-70E740481C1C}">
                          <a14:useLocalDpi xmlns:a14="http://schemas.microsoft.com/office/drawing/2010/main" val="0"/>
                        </a:ext>
                      </a:extLst>
                    </a:blip>
                    <a:stretch>
                      <a:fillRect/>
                    </a:stretch>
                  </pic:blipFill>
                  <pic:spPr>
                    <a:xfrm>
                      <a:off x="0" y="0"/>
                      <a:ext cx="5152333" cy="2009775"/>
                    </a:xfrm>
                    <a:prstGeom prst="rect">
                      <a:avLst/>
                    </a:prstGeom>
                  </pic:spPr>
                </pic:pic>
              </a:graphicData>
            </a:graphic>
          </wp:inline>
        </w:drawing>
      </w:r>
    </w:p>
    <w:p w14:paraId="2B38298F" w14:textId="12B2B57D" w:rsidR="005167A7" w:rsidRPr="004807F6" w:rsidRDefault="005167A7" w:rsidP="000814B4">
      <w:pPr>
        <w:jc w:val="center"/>
        <w:rPr>
          <w:b/>
          <w:bCs/>
        </w:rPr>
      </w:pPr>
      <w:bookmarkStart w:id="94" w:name="_Toc175218967"/>
      <w:r w:rsidRPr="004807F6">
        <w:rPr>
          <w:rStyle w:val="Heading2Char"/>
          <w:b w:val="0"/>
          <w:bCs w:val="0"/>
        </w:rPr>
        <w:t>Mo Mowlam Academy in Redcar</w:t>
      </w:r>
      <w:bookmarkEnd w:id="94"/>
    </w:p>
    <w:p w14:paraId="249F1CE8" w14:textId="77777777" w:rsidR="005167A7" w:rsidRDefault="005167A7" w:rsidP="005167A7">
      <w:pPr>
        <w:jc w:val="center"/>
        <w:rPr>
          <w:rFonts w:eastAsia="Arial"/>
          <w:color w:val="333333"/>
        </w:rPr>
      </w:pPr>
      <w:r>
        <w:rPr>
          <w:noProof/>
        </w:rPr>
        <w:drawing>
          <wp:inline distT="0" distB="0" distL="0" distR="0" wp14:anchorId="1F9D99AF" wp14:editId="7C1D9767">
            <wp:extent cx="5070143" cy="1899285"/>
            <wp:effectExtent l="0" t="0" r="0" b="5715"/>
            <wp:docPr id="46" name="Picture 46" descr="Image result for mo mowlam new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rotWithShape="1">
                    <a:blip r:embed="rId235">
                      <a:extLst>
                        <a:ext uri="{28A0092B-C50C-407E-A947-70E740481C1C}">
                          <a14:useLocalDpi xmlns:a14="http://schemas.microsoft.com/office/drawing/2010/main" val="0"/>
                        </a:ext>
                      </a:extLst>
                    </a:blip>
                    <a:srcRect t="32660"/>
                    <a:stretch/>
                  </pic:blipFill>
                  <pic:spPr bwMode="auto">
                    <a:xfrm>
                      <a:off x="0" y="0"/>
                      <a:ext cx="5080460" cy="1903150"/>
                    </a:xfrm>
                    <a:prstGeom prst="rect">
                      <a:avLst/>
                    </a:prstGeom>
                    <a:ln>
                      <a:noFill/>
                    </a:ln>
                    <a:extLst>
                      <a:ext uri="{53640926-AAD7-44D8-BBD7-CCE9431645EC}">
                        <a14:shadowObscured xmlns:a14="http://schemas.microsoft.com/office/drawing/2010/main"/>
                      </a:ext>
                    </a:extLst>
                  </pic:spPr>
                </pic:pic>
              </a:graphicData>
            </a:graphic>
          </wp:inline>
        </w:drawing>
      </w:r>
    </w:p>
    <w:p w14:paraId="3CBC519F" w14:textId="1B69C99A" w:rsidR="00A4789F" w:rsidRDefault="00925987" w:rsidP="00CE115A">
      <w:pPr>
        <w:pStyle w:val="Heading2"/>
      </w:pPr>
      <w:bookmarkStart w:id="95" w:name="_Toc175218968"/>
      <w:r>
        <w:t xml:space="preserve">Kirkleatham </w:t>
      </w:r>
      <w:r w:rsidR="00CE115A">
        <w:t xml:space="preserve">Hall School (KHS) </w:t>
      </w:r>
      <w:r w:rsidR="00A4789F">
        <w:t>and Kilton</w:t>
      </w:r>
      <w:r w:rsidR="00CE115A">
        <w:t xml:space="preserve"> T</w:t>
      </w:r>
      <w:r w:rsidR="00A4789F">
        <w:t>horpe</w:t>
      </w:r>
      <w:r w:rsidR="00CE115A">
        <w:t xml:space="preserve"> School</w:t>
      </w:r>
      <w:r w:rsidR="00A4789F">
        <w:t xml:space="preserve"> </w:t>
      </w:r>
      <w:r w:rsidR="00CE115A">
        <w:t>(KTS)</w:t>
      </w:r>
      <w:bookmarkEnd w:id="95"/>
      <w:r w:rsidR="00CE115A">
        <w:t xml:space="preserve"> </w:t>
      </w:r>
    </w:p>
    <w:p w14:paraId="7B5EB478" w14:textId="77777777" w:rsidR="00CE115A" w:rsidRDefault="00CE115A" w:rsidP="005167A7"/>
    <w:p w14:paraId="0724AE7A" w14:textId="49757B1B" w:rsidR="005167A7" w:rsidRDefault="005167A7" w:rsidP="005167A7">
      <w:r>
        <w:t>Kirkleatham and Kilton Thorpe are schools which provide education for children with a wide range of learning difficulties such as profound and multiple learning difficulty and includes those with autistic spectrum condition.</w:t>
      </w:r>
      <w:r w:rsidR="00CE115A">
        <w:t xml:space="preserve"> Children must have an Education Health and Care Plan and places are allocated by our RCBC SEND Service. </w:t>
      </w:r>
      <w:r>
        <w:t xml:space="preserve"> Their pupils range from 2 – 19 years. </w:t>
      </w:r>
      <w:r>
        <w:lastRenderedPageBreak/>
        <w:t xml:space="preserve">Each school provides a personalised approach to learning for pupils, all of whom are constantly challenged and encouraged to achieve to the best of their ability. They have highly trained staff who are skilled and experienced at meeting the needs of their learners. </w:t>
      </w:r>
    </w:p>
    <w:p w14:paraId="569D51C8" w14:textId="77777777" w:rsidR="00A4789F" w:rsidRDefault="00A4789F" w:rsidP="008E20AE">
      <w:pPr>
        <w:pStyle w:val="Heading2"/>
      </w:pPr>
      <w:bookmarkStart w:id="96" w:name="_Toc175218969"/>
      <w:r>
        <w:t>Mo Mowlam Academy</w:t>
      </w:r>
      <w:bookmarkEnd w:id="96"/>
    </w:p>
    <w:p w14:paraId="254628A8" w14:textId="5300570C" w:rsidR="005167A7" w:rsidRPr="00BE0D23" w:rsidRDefault="005167A7" w:rsidP="005167A7">
      <w:r w:rsidRPr="55971BDC">
        <w:t>Mo Mowlam Academy is a special school for students aged from 5 –16 with social, emotional, and mental health difficulties. Their aim is to improve the life chances of young people by enabling them to be successful and reach their full potential. The academy delivers a personalised curriculum which aims to identify targets and deliver a bespoke package of therapeutic support and targeted interventions to</w:t>
      </w:r>
      <w:r w:rsidRPr="00BE0D23">
        <w:t xml:space="preserve"> prepare students for the next phase in education, training, or employment. </w:t>
      </w:r>
    </w:p>
    <w:p w14:paraId="0F928090" w14:textId="640E63C5" w:rsidR="005167A7" w:rsidRDefault="005167A7" w:rsidP="005167A7">
      <w:r w:rsidRPr="00BE0D23">
        <w:t xml:space="preserve">Children and Young People </w:t>
      </w:r>
      <w:r w:rsidR="00CE115A">
        <w:t>must have</w:t>
      </w:r>
      <w:r w:rsidRPr="00BE0D23">
        <w:t xml:space="preserve"> an E</w:t>
      </w:r>
      <w:r w:rsidR="00CE115A">
        <w:t xml:space="preserve">ducation, </w:t>
      </w:r>
      <w:r w:rsidRPr="00BE0D23">
        <w:t>H</w:t>
      </w:r>
      <w:r w:rsidR="00CE115A">
        <w:t xml:space="preserve">ealth and </w:t>
      </w:r>
      <w:r w:rsidRPr="00BE0D23">
        <w:t>C</w:t>
      </w:r>
      <w:r w:rsidR="00CE115A">
        <w:t xml:space="preserve">are </w:t>
      </w:r>
      <w:r w:rsidRPr="00BE0D23">
        <w:t>P</w:t>
      </w:r>
      <w:r w:rsidR="00CE115A">
        <w:t>lan</w:t>
      </w:r>
      <w:r w:rsidRPr="00BE0D23">
        <w:t xml:space="preserve"> to access these provisions.</w:t>
      </w:r>
    </w:p>
    <w:p w14:paraId="025ACB64" w14:textId="77777777" w:rsidR="005167A7" w:rsidRDefault="005167A7" w:rsidP="005167A7"/>
    <w:p w14:paraId="70395BD8" w14:textId="24EC76F9" w:rsidR="005167A7" w:rsidRPr="00925987" w:rsidRDefault="4B319EEA" w:rsidP="008E20AE">
      <w:pPr>
        <w:pStyle w:val="Heading1"/>
        <w:numPr>
          <w:ilvl w:val="0"/>
          <w:numId w:val="27"/>
        </w:numPr>
      </w:pPr>
      <w:bookmarkStart w:id="97" w:name="_Toc175218970"/>
      <w:r>
        <w:t>Pupil Referral Unit</w:t>
      </w:r>
      <w:bookmarkEnd w:id="97"/>
    </w:p>
    <w:p w14:paraId="6385673A" w14:textId="77777777" w:rsidR="005167A7" w:rsidRPr="004807F6" w:rsidRDefault="005167A7" w:rsidP="00925987">
      <w:pPr>
        <w:pStyle w:val="Heading3"/>
      </w:pPr>
    </w:p>
    <w:p w14:paraId="0FD61349" w14:textId="77777777" w:rsidR="005167A7" w:rsidRPr="004807F6" w:rsidRDefault="005167A7" w:rsidP="00925987">
      <w:pPr>
        <w:pStyle w:val="Heading3"/>
      </w:pPr>
      <w:bookmarkStart w:id="98" w:name="_Toc175218971"/>
      <w:r w:rsidRPr="004807F6">
        <w:t>Archway</w:t>
      </w:r>
      <w:bookmarkEnd w:id="98"/>
    </w:p>
    <w:p w14:paraId="22AE8A9F" w14:textId="77777777" w:rsidR="005167A7" w:rsidRDefault="005167A7" w:rsidP="005167A7">
      <w:pPr>
        <w:rPr>
          <w:bdr w:val="none" w:sz="0" w:space="0" w:color="auto" w:frame="1"/>
        </w:rPr>
      </w:pPr>
    </w:p>
    <w:p w14:paraId="1D08CAF5" w14:textId="77777777" w:rsidR="005167A7" w:rsidRPr="005A633D" w:rsidRDefault="005167A7" w:rsidP="005167A7">
      <w:r w:rsidRPr="00884AAD">
        <w:rPr>
          <w:noProof/>
          <w:bdr w:val="none" w:sz="0" w:space="0" w:color="auto" w:frame="1"/>
        </w:rPr>
        <w:drawing>
          <wp:anchor distT="0" distB="0" distL="114300" distR="114300" simplePos="0" relativeHeight="251752960" behindDoc="0" locked="0" layoutInCell="1" allowOverlap="1" wp14:anchorId="1646398A" wp14:editId="3A34DDA5">
            <wp:simplePos x="0" y="0"/>
            <wp:positionH relativeFrom="margin">
              <wp:posOffset>2886075</wp:posOffset>
            </wp:positionH>
            <wp:positionV relativeFrom="paragraph">
              <wp:posOffset>557530</wp:posOffset>
            </wp:positionV>
            <wp:extent cx="3295650" cy="1732915"/>
            <wp:effectExtent l="0" t="0" r="0" b="635"/>
            <wp:wrapSquare wrapText="bothSides"/>
            <wp:docPr id="23" name="Picture 23" descr="A car parked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ar parked in front of a brick building&#10;&#10;Description automatically generated"/>
                    <pic:cNvPicPr/>
                  </pic:nvPicPr>
                  <pic:blipFill>
                    <a:blip r:embed="rId236">
                      <a:extLst>
                        <a:ext uri="{28A0092B-C50C-407E-A947-70E740481C1C}">
                          <a14:useLocalDpi xmlns:a14="http://schemas.microsoft.com/office/drawing/2010/main" val="0"/>
                        </a:ext>
                      </a:extLst>
                    </a:blip>
                    <a:stretch>
                      <a:fillRect/>
                    </a:stretch>
                  </pic:blipFill>
                  <pic:spPr>
                    <a:xfrm>
                      <a:off x="0" y="0"/>
                      <a:ext cx="3295650" cy="1732915"/>
                    </a:xfrm>
                    <a:prstGeom prst="rect">
                      <a:avLst/>
                    </a:prstGeom>
                  </pic:spPr>
                </pic:pic>
              </a:graphicData>
            </a:graphic>
            <wp14:sizeRelH relativeFrom="margin">
              <wp14:pctWidth>0</wp14:pctWidth>
            </wp14:sizeRelH>
          </wp:anchor>
        </w:drawing>
      </w:r>
      <w:r w:rsidRPr="005A633D">
        <w:rPr>
          <w:bdr w:val="none" w:sz="0" w:space="0" w:color="auto" w:frame="1"/>
        </w:rPr>
        <w:t>Archway is a Pupil Referral Unit (PRU) and part of Redcar and Cleveland Council Local Offer (the package of services available in the authority for young people with SEN and their families.)</w:t>
      </w:r>
    </w:p>
    <w:p w14:paraId="755EE0A2" w14:textId="77777777" w:rsidR="005167A7" w:rsidRPr="005A633D" w:rsidRDefault="005167A7" w:rsidP="005167A7">
      <w:pPr>
        <w:pStyle w:val="NormalWeb"/>
        <w:rPr>
          <w:rFonts w:ascii="Arial" w:hAnsi="Arial" w:cs="Arial"/>
          <w:sz w:val="28"/>
          <w:szCs w:val="28"/>
        </w:rPr>
      </w:pPr>
      <w:r w:rsidRPr="005A633D">
        <w:rPr>
          <w:rFonts w:ascii="Arial" w:hAnsi="Arial" w:cs="Arial"/>
          <w:sz w:val="28"/>
          <w:szCs w:val="28"/>
          <w:bdr w:val="none" w:sz="0" w:space="0" w:color="auto" w:frame="1"/>
        </w:rPr>
        <w:t>Archway Pupil Referral Unit is a fully inclusive place of learning which ensures that all pupils achieve their potential personally, socially, emotionally, physically, and educationally. As a Pupil Referral Unit, Archway welcomes pupils in KS3 and KS4 from across the Borough of Redcar and Cleveland when they are unable to continue to attend their present school. This may be because they are permanently excluded or could be struggling to maintain attendance because of anxiety or crisis.</w:t>
      </w:r>
    </w:p>
    <w:p w14:paraId="53DC9991" w14:textId="77777777" w:rsidR="005167A7" w:rsidRPr="005A633D" w:rsidRDefault="005167A7" w:rsidP="005167A7">
      <w:pPr>
        <w:pStyle w:val="NormalWeb"/>
        <w:rPr>
          <w:rFonts w:ascii="Arial" w:hAnsi="Arial" w:cs="Arial"/>
          <w:sz w:val="28"/>
          <w:szCs w:val="28"/>
        </w:rPr>
      </w:pPr>
      <w:r w:rsidRPr="005A633D">
        <w:rPr>
          <w:rFonts w:ascii="Arial" w:hAnsi="Arial" w:cs="Arial"/>
          <w:sz w:val="28"/>
          <w:szCs w:val="28"/>
          <w:bdr w:val="none" w:sz="0" w:space="0" w:color="auto" w:frame="1"/>
        </w:rPr>
        <w:t xml:space="preserve">Archway provides placements according to individual needs. These may be time-limited where pupils are supported to return to another school or longer term, where pupils require a multi-agency assessment of their needs or are unable to return to school because of continued anxiety. </w:t>
      </w:r>
    </w:p>
    <w:p w14:paraId="50FC2D1C" w14:textId="77777777" w:rsidR="005167A7" w:rsidRDefault="005167A7" w:rsidP="005167A7">
      <w:pPr>
        <w:pStyle w:val="NormalWeb"/>
        <w:rPr>
          <w:rFonts w:ascii="Arial" w:hAnsi="Arial" w:cs="Arial"/>
          <w:i/>
          <w:iCs/>
          <w:sz w:val="28"/>
          <w:szCs w:val="28"/>
          <w:bdr w:val="none" w:sz="0" w:space="0" w:color="auto" w:frame="1"/>
        </w:rPr>
      </w:pPr>
      <w:r w:rsidRPr="005A633D">
        <w:rPr>
          <w:rFonts w:ascii="Arial" w:hAnsi="Arial" w:cs="Arial"/>
          <w:sz w:val="28"/>
          <w:szCs w:val="28"/>
          <w:bdr w:val="none" w:sz="0" w:space="0" w:color="auto" w:frame="1"/>
        </w:rPr>
        <w:lastRenderedPageBreak/>
        <w:t>Archway’s Mission Statement is: ‘</w:t>
      </w:r>
      <w:r w:rsidRPr="00D64A67">
        <w:rPr>
          <w:rFonts w:ascii="Arial" w:hAnsi="Arial" w:cs="Arial"/>
          <w:i/>
          <w:iCs/>
          <w:sz w:val="28"/>
          <w:szCs w:val="28"/>
          <w:bdr w:val="none" w:sz="0" w:space="0" w:color="auto" w:frame="1"/>
        </w:rPr>
        <w:t>All learning is an Archway to success’ which reflects our desire to ensure that all pupils, regardless of needs, access education that is appropriate to their needs. For those who are with us longer, we link with outside agencies to provide multi-agency responses to need as well as connections with further education training agencies and local colleges.’</w:t>
      </w:r>
    </w:p>
    <w:p w14:paraId="755B786A" w14:textId="77777777" w:rsidR="005167A7" w:rsidRDefault="005167A7" w:rsidP="005167A7">
      <w:pPr>
        <w:pStyle w:val="NormalWeb"/>
        <w:rPr>
          <w:rFonts w:ascii="Arial" w:hAnsi="Arial" w:cs="Arial"/>
          <w:i/>
          <w:iCs/>
          <w:sz w:val="28"/>
          <w:szCs w:val="28"/>
          <w:bdr w:val="none" w:sz="0" w:space="0" w:color="auto" w:frame="1"/>
        </w:rPr>
      </w:pPr>
    </w:p>
    <w:p w14:paraId="51277444" w14:textId="77777777" w:rsidR="005167A7" w:rsidRDefault="005167A7" w:rsidP="005167A7">
      <w:pPr>
        <w:rPr>
          <w:rFonts w:eastAsia="Arial"/>
          <w:b/>
          <w:bCs/>
          <w:noProof/>
          <w:sz w:val="32"/>
          <w:szCs w:val="32"/>
          <w:u w:val="single"/>
        </w:rPr>
      </w:pPr>
      <w:r>
        <w:br w:type="page"/>
      </w:r>
    </w:p>
    <w:p w14:paraId="71A434FC" w14:textId="755BC557" w:rsidR="005167A7" w:rsidRDefault="4B319EEA" w:rsidP="008E20AE">
      <w:pPr>
        <w:pStyle w:val="Heading1"/>
        <w:numPr>
          <w:ilvl w:val="0"/>
          <w:numId w:val="27"/>
        </w:numPr>
      </w:pPr>
      <w:bookmarkStart w:id="99" w:name="_Toc175218972"/>
      <w:r>
        <w:lastRenderedPageBreak/>
        <w:t>Hospital</w:t>
      </w:r>
      <w:r w:rsidR="00CE115A">
        <w:t xml:space="preserve"> and Community Teaching</w:t>
      </w:r>
      <w:bookmarkEnd w:id="99"/>
    </w:p>
    <w:p w14:paraId="2024A659" w14:textId="77777777" w:rsidR="00CE115A" w:rsidRPr="00CE115A" w:rsidRDefault="00CE115A" w:rsidP="00CE115A"/>
    <w:p w14:paraId="4391910C" w14:textId="0ED63BA1" w:rsidR="005167A7" w:rsidRDefault="005167A7" w:rsidP="005167A7">
      <w:r w:rsidRPr="00D64A67">
        <w:t xml:space="preserve">The purpose of the educational provision for </w:t>
      </w:r>
      <w:r w:rsidR="00CE115A">
        <w:t>Hospital and Community Teaching</w:t>
      </w:r>
      <w:r w:rsidRPr="00D64A67">
        <w:t xml:space="preserve"> is to ensure that the children and young people who are unable to receive education at school because of a health need will receive educational provision which is appropriate to their circumstances, and which will be delivered flexibly to accommodate their changing health needs. </w:t>
      </w:r>
      <w:r w:rsidR="009A78C0">
        <w:t xml:space="preserve">For more information visit </w:t>
      </w:r>
      <w:hyperlink r:id="rId237" w:history="1">
        <w:r w:rsidR="009A78C0" w:rsidRPr="009A78C0">
          <w:rPr>
            <w:rStyle w:val="Hyperlink"/>
          </w:rPr>
          <w:t>My child is cannot attend school because of health needs | Redcar &amp; Cleveland: Information Directory (redcar-cleveland.gov.uk)</w:t>
        </w:r>
      </w:hyperlink>
    </w:p>
    <w:p w14:paraId="4276499C" w14:textId="77777777" w:rsidR="005167A7" w:rsidRDefault="005167A7" w:rsidP="005167A7">
      <w:r w:rsidRPr="00D64A67">
        <w:t>The eligibility criteria to access this support is for children and young people:</w:t>
      </w:r>
    </w:p>
    <w:p w14:paraId="4EF2ADC1" w14:textId="77777777" w:rsidR="005167A7" w:rsidRDefault="005167A7" w:rsidP="00A8305B">
      <w:pPr>
        <w:pStyle w:val="ListParagraph"/>
        <w:numPr>
          <w:ilvl w:val="0"/>
          <w:numId w:val="87"/>
        </w:numPr>
      </w:pPr>
      <w:r w:rsidRPr="00D64A67">
        <w:t>statutory school age</w:t>
      </w:r>
    </w:p>
    <w:p w14:paraId="4F0094E9" w14:textId="77777777" w:rsidR="005167A7" w:rsidRDefault="005167A7" w:rsidP="00A8305B">
      <w:pPr>
        <w:pStyle w:val="ListParagraph"/>
        <w:numPr>
          <w:ilvl w:val="0"/>
          <w:numId w:val="87"/>
        </w:numPr>
      </w:pPr>
      <w:r w:rsidRPr="00D64A67">
        <w:t xml:space="preserve">permanent residents of Redcar and Cleveland </w:t>
      </w:r>
    </w:p>
    <w:p w14:paraId="645D99A4" w14:textId="77777777" w:rsidR="005167A7" w:rsidRDefault="005167A7" w:rsidP="00A8305B">
      <w:pPr>
        <w:pStyle w:val="ListParagraph"/>
        <w:numPr>
          <w:ilvl w:val="0"/>
          <w:numId w:val="87"/>
        </w:numPr>
      </w:pPr>
      <w:r w:rsidRPr="00D64A67">
        <w:t xml:space="preserve">not in school for 15 days for more, whether consecutive or cumulative, due to ill health </w:t>
      </w:r>
    </w:p>
    <w:p w14:paraId="75DC111A" w14:textId="77777777" w:rsidR="005167A7" w:rsidRDefault="005167A7" w:rsidP="00A8305B">
      <w:pPr>
        <w:pStyle w:val="ListParagraph"/>
        <w:numPr>
          <w:ilvl w:val="0"/>
          <w:numId w:val="87"/>
        </w:numPr>
      </w:pPr>
      <w:r w:rsidRPr="00D64A67">
        <w:t xml:space="preserve">where the health need and necessity for absence has been validated as necessary by a medical doctor </w:t>
      </w:r>
    </w:p>
    <w:p w14:paraId="1688FB33" w14:textId="77777777" w:rsidR="005167A7" w:rsidRDefault="005167A7" w:rsidP="00A8305B">
      <w:pPr>
        <w:pStyle w:val="ListParagraph"/>
        <w:numPr>
          <w:ilvl w:val="0"/>
          <w:numId w:val="87"/>
        </w:numPr>
      </w:pPr>
      <w:r w:rsidRPr="00D64A67">
        <w:t xml:space="preserve">will not receive a suitable full-time education unless the Council plan for this. </w:t>
      </w:r>
    </w:p>
    <w:p w14:paraId="2019849C" w14:textId="4F8CB91E" w:rsidR="005167A7" w:rsidRPr="00B13AA5" w:rsidRDefault="005167A7" w:rsidP="005167A7">
      <w:r>
        <w:t>Health problems include physical illnesses, injuries and clinically defined mental health problems. Suitable medical evidence will be required. This would include details of their health problem</w:t>
      </w:r>
      <w:r w:rsidR="00CE115A">
        <w:t>, h</w:t>
      </w:r>
      <w:r>
        <w:t>ow long the condition is expected to last and the outcome, and a treatment plan. This must be provided by a suitabl</w:t>
      </w:r>
      <w:r w:rsidR="00CE115A">
        <w:t>y qualified</w:t>
      </w:r>
      <w:r>
        <w:t xml:space="preserve"> medical professional, normally a hospital consultant. However, where specific medial evidence is not available quickly the Service Provider shall liaise with medical professionals such as the child’s GP or CAMHS so that provision of education is not delayed. We may ask CAMHS professional working with the child to complete a FIT Note which will be sent out after panel has discussed the case. This will state whether the child is ‘unfit to attend’ school. </w:t>
      </w:r>
    </w:p>
    <w:p w14:paraId="0E01072D" w14:textId="77777777" w:rsidR="005167A7" w:rsidRPr="00D64A67" w:rsidRDefault="005167A7" w:rsidP="005167A7">
      <w:r w:rsidRPr="00D64A67">
        <w:t>The education provided shall be tailored to the child's age, aptitude, and ability (including any special educational needs) and any other individual needs (such as health, behaviour, social and emotional needs, and any disability). Home/Hospital will:</w:t>
      </w:r>
    </w:p>
    <w:p w14:paraId="587D0D28" w14:textId="77777777" w:rsidR="005167A7" w:rsidRPr="00D64A67" w:rsidRDefault="005167A7" w:rsidP="00A8305B">
      <w:pPr>
        <w:pStyle w:val="ListParagraph"/>
        <w:numPr>
          <w:ilvl w:val="0"/>
          <w:numId w:val="89"/>
        </w:numPr>
      </w:pPr>
      <w:r w:rsidRPr="00D64A67">
        <w:t>liaise with the pupil’s home school to request baseline assessment information and curriculum plans; and</w:t>
      </w:r>
    </w:p>
    <w:p w14:paraId="506EA021" w14:textId="77777777" w:rsidR="005167A7" w:rsidRDefault="005167A7" w:rsidP="00A8305B">
      <w:pPr>
        <w:pStyle w:val="ListParagraph"/>
        <w:numPr>
          <w:ilvl w:val="0"/>
          <w:numId w:val="89"/>
        </w:numPr>
      </w:pPr>
      <w:r w:rsidRPr="00D64A67">
        <w:t>monitor and review the provision in consultation with the parent / carer every six weeks to ensure that it continues to meet the pupil’s needs.</w:t>
      </w:r>
    </w:p>
    <w:p w14:paraId="7E919848" w14:textId="222EF6E2" w:rsidR="00CE115A" w:rsidRPr="00D64A67" w:rsidRDefault="00CE115A" w:rsidP="00CE115A">
      <w:r>
        <w:lastRenderedPageBreak/>
        <w:t>In September 24, River Tees Multi-academy Trust Hospital School will provide our hospital and community teaching service. RTMAT Hospital School</w:t>
      </w:r>
      <w:r w:rsidR="00027127">
        <w:t xml:space="preserve">, is an Ofsted registered alternative provider, where children can attend a school type setting with the aim of helping them to </w:t>
      </w:r>
      <w:r w:rsidR="00027127" w:rsidRPr="00027127">
        <w:t xml:space="preserve">re-set their learning journey to achieve better outcomes and to improve their life chances in the short and longer term. </w:t>
      </w:r>
      <w:r w:rsidR="00027127">
        <w:t xml:space="preserve">RTMAT Hospital and Community Teaching School will also provide education for children who are too unwell to attend their school setting. This is known as Community Teaching. </w:t>
      </w:r>
    </w:p>
    <w:p w14:paraId="3F0201B5" w14:textId="77777777" w:rsidR="005167A7" w:rsidRPr="00D64A67" w:rsidRDefault="005167A7" w:rsidP="005167A7">
      <w:r w:rsidRPr="00D64A67">
        <w:t>The aim of the provision shall be to ensure, as far as is possible in the context of the child's health needs, that:</w:t>
      </w:r>
    </w:p>
    <w:p w14:paraId="4B084FED" w14:textId="77777777" w:rsidR="005167A7" w:rsidRPr="00D64A67" w:rsidRDefault="005167A7" w:rsidP="00A8305B">
      <w:pPr>
        <w:pStyle w:val="ListParagraph"/>
        <w:numPr>
          <w:ilvl w:val="0"/>
          <w:numId w:val="90"/>
        </w:numPr>
      </w:pPr>
      <w:r w:rsidRPr="00D64A67">
        <w:t>pupils make good progress in their education and do not fall behind their peers, especially in the key subjects of English, Maths and Science.</w:t>
      </w:r>
    </w:p>
    <w:p w14:paraId="18EF0267" w14:textId="77777777" w:rsidR="005167A7" w:rsidRPr="00D64A67" w:rsidRDefault="005167A7" w:rsidP="00A8305B">
      <w:pPr>
        <w:pStyle w:val="ListParagraph"/>
        <w:numPr>
          <w:ilvl w:val="0"/>
          <w:numId w:val="90"/>
        </w:numPr>
      </w:pPr>
      <w:r w:rsidRPr="00D64A67">
        <w:t>disruption to learning is minimised and that there is continuity of education provision with their school curriculum.</w:t>
      </w:r>
    </w:p>
    <w:p w14:paraId="243BF1F3" w14:textId="77777777" w:rsidR="005167A7" w:rsidRPr="00D64A67" w:rsidRDefault="005167A7" w:rsidP="00A8305B">
      <w:pPr>
        <w:pStyle w:val="ListParagraph"/>
        <w:numPr>
          <w:ilvl w:val="0"/>
          <w:numId w:val="90"/>
        </w:numPr>
      </w:pPr>
      <w:r w:rsidRPr="00D64A67">
        <w:t>the quality of education provided is good and meets the child's individual learning and other needs.</w:t>
      </w:r>
    </w:p>
    <w:p w14:paraId="2ABDCA86" w14:textId="77777777" w:rsidR="005167A7" w:rsidRPr="00D64A67" w:rsidRDefault="005167A7" w:rsidP="00A8305B">
      <w:pPr>
        <w:pStyle w:val="ListParagraph"/>
        <w:numPr>
          <w:ilvl w:val="0"/>
          <w:numId w:val="90"/>
        </w:numPr>
      </w:pPr>
      <w:r w:rsidRPr="00D64A67">
        <w:t>pupils have access to a broad and balanced curriculum and continue with subject options.</w:t>
      </w:r>
    </w:p>
    <w:p w14:paraId="4E0F48F3" w14:textId="77777777" w:rsidR="005167A7" w:rsidRPr="00D64A67" w:rsidRDefault="005167A7" w:rsidP="00A8305B">
      <w:pPr>
        <w:pStyle w:val="ListParagraph"/>
        <w:numPr>
          <w:ilvl w:val="0"/>
          <w:numId w:val="90"/>
        </w:numPr>
      </w:pPr>
      <w:r>
        <w:t>pupils can obtain qualifications (as appropriate to their age and abilities).</w:t>
      </w:r>
    </w:p>
    <w:p w14:paraId="3B6E7D0D" w14:textId="77777777" w:rsidR="005167A7" w:rsidRPr="00D64A67" w:rsidRDefault="005167A7" w:rsidP="00A8305B">
      <w:pPr>
        <w:pStyle w:val="ListParagraph"/>
        <w:numPr>
          <w:ilvl w:val="0"/>
          <w:numId w:val="90"/>
        </w:numPr>
      </w:pPr>
      <w:r w:rsidRPr="00D64A67">
        <w:t>pupils can reintegrate successfully back into school and that this takes place as soon as their health permits; and</w:t>
      </w:r>
    </w:p>
    <w:p w14:paraId="18C02F58" w14:textId="77777777" w:rsidR="005167A7" w:rsidRDefault="005167A7" w:rsidP="00A8305B">
      <w:pPr>
        <w:pStyle w:val="ListParagraph"/>
        <w:numPr>
          <w:ilvl w:val="0"/>
          <w:numId w:val="90"/>
        </w:numPr>
      </w:pPr>
      <w:r>
        <w:t>pupils stay connected with their school.</w:t>
      </w:r>
    </w:p>
    <w:p w14:paraId="30BAD415" w14:textId="0754DDE1" w:rsidR="00027127" w:rsidRDefault="00027127" w:rsidP="00027127">
      <w:r>
        <w:t xml:space="preserve">When children attend the Hospital School, they will be dual registered at RTMAT Hospital School and also with their home school. The aim of this provision is to enable the child to feel well enough to return back to their mainstream setting. RTMAT will support transition wherever possible. Hospital school will set all their work whilst in attendance unless home particularly want a child to follow their curriculum.  </w:t>
      </w:r>
    </w:p>
    <w:p w14:paraId="1FE511B8" w14:textId="6190B8DB" w:rsidR="005167A7" w:rsidRPr="00D64A67" w:rsidRDefault="00027127" w:rsidP="005167A7">
      <w:r>
        <w:t xml:space="preserve">If a child is too unwell to attend the Hospital School setting, they may be offered Community Teaching which is usually based in their home.  </w:t>
      </w:r>
      <w:r w:rsidR="005167A7" w:rsidRPr="00D64A67">
        <w:t>Children will have different needs, to which their provision shall be tailored</w:t>
      </w:r>
      <w:r>
        <w:t xml:space="preserve"> dependent on how well they are and how education they are able to access without being detrimental to their health</w:t>
      </w:r>
      <w:r w:rsidR="005167A7" w:rsidRPr="00D64A67">
        <w:t xml:space="preserve">. However, as a guideline, the education provision shall include up to 5 hours of </w:t>
      </w:r>
      <w:r w:rsidR="00CE115A">
        <w:t>community teaching</w:t>
      </w:r>
      <w:r>
        <w:t>.</w:t>
      </w:r>
    </w:p>
    <w:p w14:paraId="31E59603" w14:textId="2A9DC60D" w:rsidR="005167A7" w:rsidRPr="00D64A67" w:rsidRDefault="005167A7" w:rsidP="005167A7">
      <w:r w:rsidRPr="00D64A67">
        <w:t xml:space="preserve">The education provided will include setting of work by the home school and the use of electronic media (including e-learning). </w:t>
      </w:r>
      <w:r w:rsidR="00027127">
        <w:t>RTMAT</w:t>
      </w:r>
      <w:r w:rsidRPr="00D64A67">
        <w:t xml:space="preserve"> shall employ staff who have appropriate qualifications and/or experience to:</w:t>
      </w:r>
    </w:p>
    <w:p w14:paraId="4FB8C695" w14:textId="77777777" w:rsidR="005167A7" w:rsidRPr="00D64A67" w:rsidRDefault="005167A7" w:rsidP="005167A7">
      <w:r w:rsidRPr="00D64A67">
        <w:lastRenderedPageBreak/>
        <w:t>•</w:t>
      </w:r>
      <w:r w:rsidRPr="00D64A67">
        <w:tab/>
        <w:t>undertake specialist assessments of the child to accurately identify need, inform teaching and learning strategies and monitor progress</w:t>
      </w:r>
    </w:p>
    <w:p w14:paraId="7EA725A1" w14:textId="77777777" w:rsidR="005167A7" w:rsidRPr="00D64A67" w:rsidRDefault="005167A7" w:rsidP="005167A7">
      <w:r w:rsidRPr="00D64A67">
        <w:t>•</w:t>
      </w:r>
      <w:r w:rsidRPr="00D64A67">
        <w:tab/>
        <w:t xml:space="preserve">understand the social and emotional impact of the pupil’s needs building on strategies to build self-esteem, resilience and develop social skills, friendships, and independence. </w:t>
      </w:r>
    </w:p>
    <w:p w14:paraId="6D5B9A15" w14:textId="77777777" w:rsidR="005167A7" w:rsidRPr="00D64A67" w:rsidRDefault="005167A7" w:rsidP="005167A7">
      <w:r w:rsidRPr="00D64A67">
        <w:t>•</w:t>
      </w:r>
      <w:r w:rsidRPr="00D64A67">
        <w:tab/>
        <w:t>on exit, share knowledge and understanding of the pupil to ensure mainstream colleagues understand needs, teaching and learning strategies required to ensure pupils make good progress.</w:t>
      </w:r>
    </w:p>
    <w:p w14:paraId="6E32F690" w14:textId="77777777" w:rsidR="005167A7" w:rsidRPr="00D64A67" w:rsidRDefault="005167A7" w:rsidP="005167A7">
      <w:r w:rsidRPr="00D64A67">
        <w:t>•</w:t>
      </w:r>
      <w:r w:rsidRPr="00D64A67">
        <w:tab/>
        <w:t xml:space="preserve">support reintegration to the next setting. </w:t>
      </w:r>
    </w:p>
    <w:p w14:paraId="3429D18C" w14:textId="2D793F40" w:rsidR="005167A7" w:rsidRDefault="005167A7" w:rsidP="005167A7">
      <w:r>
        <w:t xml:space="preserve">Referrals for support for </w:t>
      </w:r>
      <w:r w:rsidR="00CE115A">
        <w:t>Hospital and Community Teaching</w:t>
      </w:r>
      <w:r>
        <w:t xml:space="preserve"> can be made through Resource and Support Panel for children without an EHCP or through the Multi-Agency Education, Health, and Care Panel for children with an ECHP (Education Health Care Plan). Referring schools will be contacted after the relevant panel by </w:t>
      </w:r>
      <w:r w:rsidR="00CE115A">
        <w:t xml:space="preserve">a team member </w:t>
      </w:r>
      <w:r w:rsidR="00027127">
        <w:t>to inform of the outcome from panel</w:t>
      </w:r>
      <w:r>
        <w:t xml:space="preserve">. Tuition can remain in place whilst the child is unable to attend school. </w:t>
      </w:r>
    </w:p>
    <w:p w14:paraId="4358BC9A" w14:textId="44880470" w:rsidR="005167A7" w:rsidRDefault="4B319EEA" w:rsidP="4B319EEA">
      <w:pPr>
        <w:rPr>
          <w:rFonts w:eastAsia="Arial"/>
        </w:rPr>
      </w:pPr>
      <w:r>
        <w:t xml:space="preserve">If the child does not have an EHCP, referral must be made for </w:t>
      </w:r>
      <w:r w:rsidR="00027127">
        <w:t xml:space="preserve">Hospital and Community Teaching </w:t>
      </w:r>
      <w:r>
        <w:t xml:space="preserve">support through Resource and support panel referral. Please see link to form: </w:t>
      </w:r>
      <w:hyperlink r:id="rId238" w:history="1">
        <w:r w:rsidR="009A78C0" w:rsidRPr="009A78C0">
          <w:rPr>
            <w:rStyle w:val="Hyperlink"/>
          </w:rPr>
          <w:t>RSP Form 2024-25.docx (live.com)</w:t>
        </w:r>
      </w:hyperlink>
    </w:p>
    <w:p w14:paraId="28808E4F" w14:textId="1E336B8B" w:rsidR="005167A7" w:rsidRDefault="4B319EEA" w:rsidP="4B319EEA">
      <w:pPr>
        <w:rPr>
          <w:rFonts w:eastAsia="Arial"/>
          <w:b/>
          <w:bCs/>
          <w:noProof/>
          <w:sz w:val="32"/>
          <w:szCs w:val="32"/>
          <w:u w:val="single"/>
        </w:rPr>
      </w:pPr>
      <w:r>
        <w:t xml:space="preserve">If child has an EHCP school must make the request for support through Multi-Agency Education and Health Care Panel (MAEHCP). Please see link to form for request for </w:t>
      </w:r>
      <w:r w:rsidR="001D6E63">
        <w:t>hospital and community teaching</w:t>
      </w:r>
      <w:r>
        <w:t xml:space="preserve"> support for child with EHCP: </w:t>
      </w:r>
      <w:hyperlink r:id="rId239" w:history="1">
        <w:r w:rsidR="009A78C0" w:rsidRPr="009A78C0">
          <w:rPr>
            <w:rStyle w:val="Hyperlink"/>
          </w:rPr>
          <w:t>hospital and community teaching 24-25 for children with EHCP.docx (live.com)</w:t>
        </w:r>
      </w:hyperlink>
      <w:r w:rsidR="005167A7">
        <w:br w:type="page"/>
      </w:r>
    </w:p>
    <w:p w14:paraId="6934BBC3" w14:textId="77777777" w:rsidR="005167A7" w:rsidRPr="005167A7" w:rsidRDefault="005167A7" w:rsidP="005167A7"/>
    <w:p w14:paraId="0F8AA084" w14:textId="3B4C37FE" w:rsidR="008D2B7E" w:rsidRDefault="4B319EEA" w:rsidP="008E20AE">
      <w:pPr>
        <w:pStyle w:val="Heading1"/>
        <w:numPr>
          <w:ilvl w:val="0"/>
          <w:numId w:val="27"/>
        </w:numPr>
      </w:pPr>
      <w:bookmarkStart w:id="100" w:name="_Toc175218973"/>
      <w:r>
        <w:t>SEND Support in School</w:t>
      </w:r>
      <w:bookmarkEnd w:id="100"/>
    </w:p>
    <w:p w14:paraId="5AD94A37" w14:textId="2CEAE2EA" w:rsidR="009F42DB" w:rsidRPr="009F42DB" w:rsidRDefault="00920BCA" w:rsidP="009F42DB">
      <w:pPr>
        <w:pStyle w:val="ListParagraph"/>
        <w:ind w:left="1080"/>
      </w:pPr>
      <w:r>
        <w:rPr>
          <w:noProof/>
        </w:rPr>
        <w:drawing>
          <wp:anchor distT="0" distB="0" distL="114300" distR="114300" simplePos="0" relativeHeight="251611648" behindDoc="0" locked="0" layoutInCell="1" allowOverlap="1" wp14:anchorId="4E185D6E" wp14:editId="4A0FF08A">
            <wp:simplePos x="0" y="0"/>
            <wp:positionH relativeFrom="margin">
              <wp:align>left</wp:align>
            </wp:positionH>
            <wp:positionV relativeFrom="paragraph">
              <wp:posOffset>319405</wp:posOffset>
            </wp:positionV>
            <wp:extent cx="3741420" cy="17049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741420" cy="1704975"/>
                    </a:xfrm>
                    <a:prstGeom prst="rect">
                      <a:avLst/>
                    </a:prstGeom>
                    <a:noFill/>
                  </pic:spPr>
                </pic:pic>
              </a:graphicData>
            </a:graphic>
            <wp14:sizeRelH relativeFrom="page">
              <wp14:pctWidth>0</wp14:pctWidth>
            </wp14:sizeRelH>
            <wp14:sizeRelV relativeFrom="page">
              <wp14:pctHeight>0</wp14:pctHeight>
            </wp14:sizeRelV>
          </wp:anchor>
        </w:drawing>
      </w:r>
    </w:p>
    <w:p w14:paraId="6E5977E1" w14:textId="77777777" w:rsidR="00920BCA" w:rsidRDefault="00402BC8" w:rsidP="009F42DB">
      <w:r w:rsidRPr="0732F20E">
        <w:t>Most children with special educational needs will be supported in their usual educational setting with interventions provided to all students</w:t>
      </w:r>
      <w:r w:rsidR="00537C83" w:rsidRPr="0732F20E">
        <w:t xml:space="preserve"> who need it. </w:t>
      </w:r>
    </w:p>
    <w:p w14:paraId="64B795EF" w14:textId="77777777" w:rsidR="00920BCA" w:rsidRDefault="00920BCA" w:rsidP="009F42DB"/>
    <w:p w14:paraId="0AF8241E" w14:textId="7958F4E3" w:rsidR="0064541D" w:rsidRPr="00E769C2" w:rsidRDefault="00537C83" w:rsidP="009F42DB">
      <w:r w:rsidRPr="0732F20E">
        <w:t>This support is known as SEN</w:t>
      </w:r>
      <w:r w:rsidR="38E2A76E" w:rsidRPr="0732F20E">
        <w:t>D</w:t>
      </w:r>
      <w:r w:rsidRPr="0732F20E">
        <w:t xml:space="preserve"> Support. </w:t>
      </w:r>
      <w:r w:rsidR="006F724A" w:rsidRPr="0732F20E">
        <w:t>Children receiving SEN</w:t>
      </w:r>
      <w:r w:rsidR="672CFF36" w:rsidRPr="0732F20E">
        <w:t>D</w:t>
      </w:r>
      <w:r w:rsidR="006F724A" w:rsidRPr="0732F20E">
        <w:t xml:space="preserve"> Support usually will have a </w:t>
      </w:r>
      <w:r w:rsidR="008C7082" w:rsidRPr="0732F20E">
        <w:t>SEN</w:t>
      </w:r>
      <w:r w:rsidR="0C867FB0" w:rsidRPr="0732F20E">
        <w:t>D</w:t>
      </w:r>
      <w:r w:rsidR="008C7082" w:rsidRPr="0732F20E">
        <w:t xml:space="preserve"> Support Plan</w:t>
      </w:r>
      <w:r w:rsidR="006F724A" w:rsidRPr="0732F20E">
        <w:t xml:space="preserve">. </w:t>
      </w:r>
      <w:r w:rsidR="00583C10" w:rsidRPr="0732F20E">
        <w:t xml:space="preserve">Early years settings, </w:t>
      </w:r>
      <w:r w:rsidR="4E526BEC" w:rsidRPr="0732F20E">
        <w:t>schools,</w:t>
      </w:r>
      <w:r w:rsidR="00583C10" w:rsidRPr="0732F20E">
        <w:t xml:space="preserve"> and colleges </w:t>
      </w:r>
      <w:r w:rsidR="0046668C" w:rsidRPr="0732F20E">
        <w:t>all receive financial resources to provide for children and young people with SEN</w:t>
      </w:r>
      <w:r w:rsidR="7F7EB1B7" w:rsidRPr="0732F20E">
        <w:t>D</w:t>
      </w:r>
      <w:r w:rsidR="0046668C" w:rsidRPr="0732F20E">
        <w:t xml:space="preserve"> as part of their budget. This is called SEN</w:t>
      </w:r>
      <w:r w:rsidR="644D6127" w:rsidRPr="0732F20E">
        <w:t>D</w:t>
      </w:r>
      <w:r w:rsidR="0046668C" w:rsidRPr="0732F20E">
        <w:t xml:space="preserve"> Notional </w:t>
      </w:r>
      <w:r w:rsidR="3207E74D" w:rsidRPr="0732F20E">
        <w:t>F</w:t>
      </w:r>
      <w:r w:rsidR="0046668C" w:rsidRPr="0732F20E">
        <w:t xml:space="preserve">unding. </w:t>
      </w:r>
    </w:p>
    <w:p w14:paraId="403B8597" w14:textId="00B93B25" w:rsidR="009D1EEC" w:rsidRPr="00E769C2" w:rsidRDefault="009D1EEC" w:rsidP="00095C51">
      <w:r w:rsidRPr="280379DF">
        <w:t>The SEN</w:t>
      </w:r>
      <w:r w:rsidR="4C19F239" w:rsidRPr="280379DF">
        <w:t>D</w:t>
      </w:r>
      <w:r w:rsidRPr="280379DF">
        <w:t xml:space="preserve"> Code of Practice Paragraph 6.44 states that “Where a pupil is identified as having SEN</w:t>
      </w:r>
      <w:r w:rsidR="44451800" w:rsidRPr="280379DF">
        <w:t>D</w:t>
      </w:r>
      <w:r w:rsidRPr="280379DF">
        <w:t>, schools should take action to remove barriers to learning and put effective special educational provision in place. This SEN</w:t>
      </w:r>
      <w:r w:rsidR="3B317832" w:rsidRPr="280379DF">
        <w:t>D</w:t>
      </w:r>
      <w:r w:rsidRPr="280379DF">
        <w:t xml:space="preserve"> support should take the form of a </w:t>
      </w:r>
      <w:r w:rsidR="053C634D" w:rsidRPr="280379DF">
        <w:t>four-part</w:t>
      </w:r>
      <w:r w:rsidRPr="280379DF">
        <w:t xml:space="preserve"> cycle through which earlier decisions and actions are revisited, </w:t>
      </w:r>
      <w:r w:rsidR="354AEDB5" w:rsidRPr="280379DF">
        <w:t>refined,</w:t>
      </w:r>
      <w:r w:rsidRPr="280379DF">
        <w:t xml:space="preserve"> and revised with a growing understanding of the pupil’s needs and what supports the pupil </w:t>
      </w:r>
      <w:r w:rsidR="00251ACB" w:rsidRPr="280379DF">
        <w:t>in making good progress and securing good outcomes. This is known as the graduated approach</w:t>
      </w:r>
      <w:r w:rsidR="6E5E0F23" w:rsidRPr="280379DF">
        <w:t>.”</w:t>
      </w:r>
      <w:r w:rsidR="00251ACB" w:rsidRPr="280379DF">
        <w:t xml:space="preserve"> </w:t>
      </w:r>
    </w:p>
    <w:p w14:paraId="716B3FE3" w14:textId="5217870D" w:rsidR="00CC6C8D" w:rsidRDefault="00251ACB" w:rsidP="00095C51">
      <w:r w:rsidRPr="0732F20E">
        <w:t xml:space="preserve">Every child and young person </w:t>
      </w:r>
      <w:r w:rsidR="00185A8A" w:rsidRPr="0732F20E">
        <w:t>who has been identified as having SEN</w:t>
      </w:r>
      <w:r w:rsidR="4869EEE6" w:rsidRPr="0732F20E">
        <w:t>D</w:t>
      </w:r>
      <w:r w:rsidR="00185A8A" w:rsidRPr="0732F20E">
        <w:t xml:space="preserve"> should have their needs identified as early as possible</w:t>
      </w:r>
      <w:r w:rsidR="11A20A5A" w:rsidRPr="0732F20E">
        <w:t>. F</w:t>
      </w:r>
      <w:r w:rsidR="00185A8A" w:rsidRPr="0732F20E">
        <w:t>rom this</w:t>
      </w:r>
      <w:r w:rsidR="5BC4DEDD" w:rsidRPr="0732F20E">
        <w:t>,</w:t>
      </w:r>
      <w:r w:rsidR="00185A8A" w:rsidRPr="0732F20E">
        <w:t xml:space="preserve"> learning outcomes should be </w:t>
      </w:r>
      <w:r w:rsidR="00E458CA" w:rsidRPr="0732F20E">
        <w:t>agreed,</w:t>
      </w:r>
      <w:r w:rsidR="00185A8A" w:rsidRPr="0732F20E">
        <w:t xml:space="preserve"> and support or provision put in place to enable the learner to reach these outcomes. </w:t>
      </w:r>
    </w:p>
    <w:p w14:paraId="2D460E03" w14:textId="0FF27DD9" w:rsidR="00CC6C8D" w:rsidRDefault="000D14FB" w:rsidP="00095C51">
      <w:r>
        <w:t>If a child has been identified as having a SEND need</w:t>
      </w:r>
      <w:r w:rsidR="00410213">
        <w:t>, th</w:t>
      </w:r>
      <w:r w:rsidR="00065831">
        <w:t>e</w:t>
      </w:r>
      <w:r w:rsidR="000B7E80">
        <w:t>ir difficulties will be categorised with</w:t>
      </w:r>
      <w:r w:rsidR="00003EA8">
        <w:t xml:space="preserve">in the four broad areas of need. Some may have needs within one category or </w:t>
      </w:r>
      <w:r w:rsidR="7CC8367B">
        <w:t>more</w:t>
      </w:r>
      <w:r w:rsidR="00003EA8">
        <w:t xml:space="preserve">. </w:t>
      </w:r>
    </w:p>
    <w:p w14:paraId="676537B4" w14:textId="0B83920B" w:rsidR="003E51F0" w:rsidRPr="002173EB" w:rsidRDefault="00920BCA" w:rsidP="002173EB">
      <w:pPr>
        <w:pStyle w:val="Heading2"/>
      </w:pPr>
      <w:bookmarkStart w:id="101" w:name="_Toc95234819"/>
      <w:bookmarkStart w:id="102" w:name="_Toc97822910"/>
      <w:r>
        <w:br w:type="page"/>
      </w:r>
      <w:bookmarkStart w:id="103" w:name="_Toc175218974"/>
      <w:r w:rsidR="003E51F0" w:rsidRPr="002173EB">
        <w:lastRenderedPageBreak/>
        <w:t>T</w:t>
      </w:r>
      <w:r w:rsidR="00A76EED" w:rsidRPr="002173EB">
        <w:t>he</w:t>
      </w:r>
      <w:r w:rsidR="003E51F0" w:rsidRPr="002173EB">
        <w:t xml:space="preserve"> </w:t>
      </w:r>
      <w:bookmarkEnd w:id="101"/>
      <w:bookmarkEnd w:id="102"/>
      <w:r w:rsidR="00140FC3" w:rsidRPr="002173EB">
        <w:t>Broad Areas of Need</w:t>
      </w:r>
      <w:bookmarkEnd w:id="103"/>
    </w:p>
    <w:p w14:paraId="1CF1573B" w14:textId="77777777" w:rsidR="009F42DB" w:rsidRDefault="003E51F0" w:rsidP="005A2F1B">
      <w:pPr>
        <w:pStyle w:val="BodyText"/>
        <w:spacing w:before="168" w:line="256" w:lineRule="auto"/>
        <w:ind w:right="680"/>
      </w:pPr>
      <w:r>
        <w:t xml:space="preserve">The SEND Code of Practice places special educational needs into four broad </w:t>
      </w:r>
      <w:r>
        <w:rPr>
          <w:spacing w:val="-61"/>
        </w:rPr>
        <w:t xml:space="preserve">   </w:t>
      </w:r>
      <w:r>
        <w:t>areas.</w:t>
      </w:r>
      <w:r>
        <w:rPr>
          <w:spacing w:val="61"/>
        </w:rPr>
        <w:t xml:space="preserve"> </w:t>
      </w:r>
      <w:r>
        <w:t>The</w:t>
      </w:r>
      <w:r>
        <w:rPr>
          <w:spacing w:val="-2"/>
        </w:rPr>
        <w:t xml:space="preserve"> </w:t>
      </w:r>
      <w:r>
        <w:t>following</w:t>
      </w:r>
      <w:r>
        <w:rPr>
          <w:spacing w:val="-3"/>
        </w:rPr>
        <w:t xml:space="preserve"> </w:t>
      </w:r>
      <w:r>
        <w:t>provides definitions</w:t>
      </w:r>
      <w:r>
        <w:rPr>
          <w:spacing w:val="-1"/>
        </w:rPr>
        <w:t xml:space="preserve"> </w:t>
      </w:r>
      <w:r>
        <w:t>for each</w:t>
      </w:r>
      <w:r>
        <w:rPr>
          <w:spacing w:val="-4"/>
        </w:rPr>
        <w:t xml:space="preserve"> </w:t>
      </w:r>
      <w:r>
        <w:t>of these</w:t>
      </w:r>
      <w:r>
        <w:rPr>
          <w:spacing w:val="-2"/>
        </w:rPr>
        <w:t xml:space="preserve"> </w:t>
      </w:r>
      <w:r>
        <w:t>areas:</w:t>
      </w:r>
      <w:r w:rsidR="00A91474">
        <w:t xml:space="preserve"> </w:t>
      </w:r>
    </w:p>
    <w:p w14:paraId="77DFC8B5" w14:textId="46C06992" w:rsidR="00F1468D" w:rsidRDefault="00F1468D" w:rsidP="00A8305B">
      <w:pPr>
        <w:pStyle w:val="BodyText"/>
        <w:numPr>
          <w:ilvl w:val="0"/>
          <w:numId w:val="96"/>
        </w:numPr>
        <w:spacing w:before="168" w:line="256" w:lineRule="auto"/>
        <w:ind w:right="680"/>
      </w:pPr>
      <w:r>
        <w:t>Communication and Interaction (C&amp;I)</w:t>
      </w:r>
    </w:p>
    <w:p w14:paraId="5CBB301F" w14:textId="741CF962" w:rsidR="002132BD" w:rsidRDefault="00A91474" w:rsidP="00A8305B">
      <w:pPr>
        <w:pStyle w:val="BodyText"/>
        <w:numPr>
          <w:ilvl w:val="0"/>
          <w:numId w:val="96"/>
        </w:numPr>
        <w:spacing w:before="168" w:line="256" w:lineRule="auto"/>
        <w:ind w:right="680"/>
      </w:pPr>
      <w:r>
        <w:t>Cognition and Learning</w:t>
      </w:r>
      <w:r w:rsidR="008B0F0B">
        <w:t xml:space="preserve"> (C&amp;L)</w:t>
      </w:r>
    </w:p>
    <w:p w14:paraId="5BA5BEFE" w14:textId="1D2C7B84" w:rsidR="002132BD" w:rsidRDefault="009F42DB" w:rsidP="00A8305B">
      <w:pPr>
        <w:pStyle w:val="BodyText"/>
        <w:numPr>
          <w:ilvl w:val="0"/>
          <w:numId w:val="96"/>
        </w:numPr>
        <w:spacing w:before="168" w:line="256" w:lineRule="auto"/>
        <w:ind w:right="680"/>
      </w:pPr>
      <w:r>
        <w:t>Social Emotional and Mental Health</w:t>
      </w:r>
      <w:r w:rsidR="008B0F0B">
        <w:t xml:space="preserve"> (SEMH)</w:t>
      </w:r>
    </w:p>
    <w:p w14:paraId="4E9452A9" w14:textId="36C42BC4" w:rsidR="002132BD" w:rsidRDefault="002132BD" w:rsidP="00A8305B">
      <w:pPr>
        <w:pStyle w:val="BodyText"/>
        <w:numPr>
          <w:ilvl w:val="0"/>
          <w:numId w:val="96"/>
        </w:numPr>
        <w:spacing w:before="168" w:line="256" w:lineRule="auto"/>
        <w:ind w:right="680"/>
      </w:pPr>
      <w:r>
        <w:t>Sensory and/or Physical</w:t>
      </w:r>
      <w:r w:rsidR="008B0F0B">
        <w:t xml:space="preserve"> (S&amp;P)</w:t>
      </w:r>
    </w:p>
    <w:p w14:paraId="209B3279" w14:textId="2B5309D2" w:rsidR="00D351CD" w:rsidRDefault="00D351CD" w:rsidP="00D351CD">
      <w:pPr>
        <w:pStyle w:val="BodyText"/>
        <w:spacing w:before="168" w:line="256" w:lineRule="auto"/>
        <w:ind w:right="680"/>
      </w:pPr>
      <w:r>
        <w:t xml:space="preserve">There are some children who may have needs in more than one of these categories. </w:t>
      </w:r>
    </w:p>
    <w:p w14:paraId="235E552D" w14:textId="5854D2F8" w:rsidR="008B0F0B" w:rsidRPr="002173EB" w:rsidRDefault="008B0F0B" w:rsidP="002173EB">
      <w:pPr>
        <w:pStyle w:val="Heading2"/>
      </w:pPr>
      <w:bookmarkStart w:id="104" w:name="_Toc175218975"/>
      <w:r w:rsidRPr="002173EB">
        <w:t>Primary Needs</w:t>
      </w:r>
      <w:bookmarkEnd w:id="104"/>
    </w:p>
    <w:p w14:paraId="4793ADC1" w14:textId="0283FC83" w:rsidR="008B0F0B" w:rsidRDefault="008B0F0B" w:rsidP="005A2F1B">
      <w:pPr>
        <w:pStyle w:val="BodyText"/>
        <w:spacing w:before="168" w:line="256" w:lineRule="auto"/>
        <w:ind w:right="680"/>
      </w:pPr>
      <w:r>
        <w:t>The four broad areas of need are split into primary needs.</w:t>
      </w:r>
      <w:r w:rsidR="000A2E8F">
        <w:t xml:space="preserve"> Under each category can be many different medical, mental health, or </w:t>
      </w:r>
      <w:r w:rsidR="00F1468D">
        <w:t xml:space="preserve">specific learning difficulty. </w:t>
      </w:r>
    </w:p>
    <w:p w14:paraId="2748D2E7" w14:textId="77777777" w:rsidR="00BB5DFF" w:rsidRDefault="00BB5DFF" w:rsidP="005A2F1B">
      <w:pPr>
        <w:pStyle w:val="BodyText"/>
        <w:spacing w:before="168" w:line="256" w:lineRule="auto"/>
        <w:ind w:right="680"/>
      </w:pPr>
    </w:p>
    <w:tbl>
      <w:tblPr>
        <w:tblStyle w:val="TableGrid"/>
        <w:tblW w:w="0" w:type="auto"/>
        <w:jc w:val="center"/>
        <w:tblLayout w:type="fixed"/>
        <w:tblLook w:val="04A0" w:firstRow="1" w:lastRow="0" w:firstColumn="1" w:lastColumn="0" w:noHBand="0" w:noVBand="1"/>
      </w:tblPr>
      <w:tblGrid>
        <w:gridCol w:w="704"/>
        <w:gridCol w:w="1134"/>
        <w:gridCol w:w="1134"/>
        <w:gridCol w:w="6660"/>
      </w:tblGrid>
      <w:tr w:rsidR="005F6FAF" w:rsidRPr="009D2E22" w14:paraId="2D2E4337" w14:textId="77777777" w:rsidTr="55DC5B41">
        <w:trPr>
          <w:jc w:val="center"/>
        </w:trPr>
        <w:tc>
          <w:tcPr>
            <w:tcW w:w="704" w:type="dxa"/>
            <w:shd w:val="clear" w:color="auto" w:fill="D9E2F3" w:themeFill="accent1" w:themeFillTint="33"/>
          </w:tcPr>
          <w:p w14:paraId="03A6EC76" w14:textId="77777777" w:rsidR="005F6FAF" w:rsidRPr="009D2E22" w:rsidRDefault="005F6FAF" w:rsidP="00F86BC1">
            <w:pPr>
              <w:jc w:val="center"/>
              <w:rPr>
                <w:b/>
                <w:sz w:val="16"/>
                <w:szCs w:val="16"/>
              </w:rPr>
            </w:pPr>
            <w:r w:rsidRPr="009D2E22">
              <w:rPr>
                <w:b/>
                <w:sz w:val="16"/>
                <w:szCs w:val="16"/>
              </w:rPr>
              <w:t>Code</w:t>
            </w:r>
          </w:p>
        </w:tc>
        <w:tc>
          <w:tcPr>
            <w:tcW w:w="1134" w:type="dxa"/>
            <w:shd w:val="clear" w:color="auto" w:fill="D9E2F3" w:themeFill="accent1" w:themeFillTint="33"/>
          </w:tcPr>
          <w:p w14:paraId="35CA15F4" w14:textId="77777777" w:rsidR="005F6FAF" w:rsidRPr="009D2E22" w:rsidRDefault="005F6FAF" w:rsidP="00F86BC1">
            <w:pPr>
              <w:jc w:val="center"/>
              <w:rPr>
                <w:b/>
                <w:sz w:val="16"/>
                <w:szCs w:val="16"/>
              </w:rPr>
            </w:pPr>
            <w:r w:rsidRPr="009D2E22">
              <w:rPr>
                <w:b/>
                <w:sz w:val="16"/>
                <w:szCs w:val="16"/>
              </w:rPr>
              <w:t>Type/</w:t>
            </w:r>
          </w:p>
          <w:p w14:paraId="24B8F621" w14:textId="77777777" w:rsidR="005F6FAF" w:rsidRPr="009D2E22" w:rsidRDefault="005F6FAF" w:rsidP="00F86BC1">
            <w:pPr>
              <w:jc w:val="center"/>
              <w:rPr>
                <w:b/>
                <w:sz w:val="16"/>
                <w:szCs w:val="16"/>
              </w:rPr>
            </w:pPr>
            <w:r w:rsidRPr="009D2E22">
              <w:rPr>
                <w:b/>
                <w:sz w:val="16"/>
                <w:szCs w:val="16"/>
              </w:rPr>
              <w:t>Description</w:t>
            </w:r>
          </w:p>
        </w:tc>
        <w:tc>
          <w:tcPr>
            <w:tcW w:w="1134" w:type="dxa"/>
            <w:shd w:val="clear" w:color="auto" w:fill="D9E2F3" w:themeFill="accent1" w:themeFillTint="33"/>
          </w:tcPr>
          <w:p w14:paraId="66C70436" w14:textId="77777777" w:rsidR="005F6FAF" w:rsidRPr="009D2E22" w:rsidRDefault="005F6FAF" w:rsidP="00F86BC1">
            <w:pPr>
              <w:rPr>
                <w:b/>
                <w:sz w:val="16"/>
                <w:szCs w:val="16"/>
              </w:rPr>
            </w:pPr>
            <w:r w:rsidRPr="009D2E22">
              <w:rPr>
                <w:b/>
                <w:sz w:val="16"/>
                <w:szCs w:val="16"/>
              </w:rPr>
              <w:t>Broad area of need</w:t>
            </w:r>
          </w:p>
        </w:tc>
        <w:tc>
          <w:tcPr>
            <w:tcW w:w="6660" w:type="dxa"/>
            <w:shd w:val="clear" w:color="auto" w:fill="D9E2F3" w:themeFill="accent1" w:themeFillTint="33"/>
          </w:tcPr>
          <w:p w14:paraId="7BF97C9B" w14:textId="77777777" w:rsidR="005F6FAF" w:rsidRPr="009D2E22" w:rsidRDefault="005F6FAF" w:rsidP="00F86BC1">
            <w:pPr>
              <w:rPr>
                <w:b/>
                <w:sz w:val="16"/>
                <w:szCs w:val="16"/>
              </w:rPr>
            </w:pPr>
            <w:r w:rsidRPr="009D2E22">
              <w:rPr>
                <w:b/>
                <w:sz w:val="16"/>
                <w:szCs w:val="16"/>
              </w:rPr>
              <w:t>Definition</w:t>
            </w:r>
          </w:p>
        </w:tc>
      </w:tr>
      <w:tr w:rsidR="005F6FAF" w:rsidRPr="009D2E22" w14:paraId="77A94FA1" w14:textId="77777777" w:rsidTr="55DC5B41">
        <w:trPr>
          <w:jc w:val="center"/>
        </w:trPr>
        <w:tc>
          <w:tcPr>
            <w:tcW w:w="704" w:type="dxa"/>
            <w:shd w:val="clear" w:color="auto" w:fill="00B050"/>
          </w:tcPr>
          <w:p w14:paraId="563B6A0A" w14:textId="77777777" w:rsidR="005F6FAF" w:rsidRPr="009D2E22" w:rsidRDefault="005F6FAF" w:rsidP="00F86BC1">
            <w:pPr>
              <w:jc w:val="center"/>
              <w:rPr>
                <w:b/>
                <w:sz w:val="16"/>
                <w:szCs w:val="16"/>
              </w:rPr>
            </w:pPr>
            <w:r w:rsidRPr="009D2E22">
              <w:rPr>
                <w:b/>
                <w:sz w:val="16"/>
                <w:szCs w:val="16"/>
              </w:rPr>
              <w:t>SLCN</w:t>
            </w:r>
          </w:p>
        </w:tc>
        <w:tc>
          <w:tcPr>
            <w:tcW w:w="1134" w:type="dxa"/>
          </w:tcPr>
          <w:p w14:paraId="405FD361" w14:textId="21EB9B07" w:rsidR="005F6FAF" w:rsidRPr="009D2E22" w:rsidRDefault="03FAD2FC" w:rsidP="55DC5B41">
            <w:pPr>
              <w:jc w:val="center"/>
              <w:rPr>
                <w:b/>
                <w:bCs/>
                <w:sz w:val="16"/>
                <w:szCs w:val="16"/>
              </w:rPr>
            </w:pPr>
            <w:r w:rsidRPr="55DC5B41">
              <w:rPr>
                <w:b/>
                <w:bCs/>
                <w:sz w:val="16"/>
                <w:szCs w:val="16"/>
              </w:rPr>
              <w:t xml:space="preserve">Speech, </w:t>
            </w:r>
            <w:r w:rsidR="5B67D6D2" w:rsidRPr="55DC5B41">
              <w:rPr>
                <w:b/>
                <w:bCs/>
                <w:sz w:val="16"/>
                <w:szCs w:val="16"/>
              </w:rPr>
              <w:t>language,</w:t>
            </w:r>
            <w:r w:rsidRPr="55DC5B41">
              <w:rPr>
                <w:b/>
                <w:bCs/>
                <w:sz w:val="16"/>
                <w:szCs w:val="16"/>
              </w:rPr>
              <w:t xml:space="preserve"> and communication difficulties</w:t>
            </w:r>
          </w:p>
        </w:tc>
        <w:tc>
          <w:tcPr>
            <w:tcW w:w="1134" w:type="dxa"/>
          </w:tcPr>
          <w:p w14:paraId="373D1099" w14:textId="77777777" w:rsidR="005F6FAF" w:rsidRPr="009D2E22" w:rsidRDefault="005F6FAF" w:rsidP="00F86BC1">
            <w:pPr>
              <w:jc w:val="center"/>
              <w:rPr>
                <w:b/>
                <w:sz w:val="16"/>
                <w:szCs w:val="16"/>
              </w:rPr>
            </w:pPr>
            <w:r w:rsidRPr="009D2E22">
              <w:rPr>
                <w:b/>
                <w:sz w:val="16"/>
                <w:szCs w:val="16"/>
              </w:rPr>
              <w:t>Communication and interaction</w:t>
            </w:r>
          </w:p>
        </w:tc>
        <w:tc>
          <w:tcPr>
            <w:tcW w:w="6660" w:type="dxa"/>
          </w:tcPr>
          <w:p w14:paraId="3CB287B0" w14:textId="77777777" w:rsidR="005F6FAF" w:rsidRPr="009D2E22" w:rsidRDefault="005F6FAF" w:rsidP="00F86BC1">
            <w:pPr>
              <w:rPr>
                <w:bCs/>
                <w:sz w:val="16"/>
                <w:szCs w:val="16"/>
              </w:rPr>
            </w:pPr>
            <w:r w:rsidRPr="009D2E22">
              <w:rPr>
                <w:bCs/>
                <w:sz w:val="16"/>
                <w:szCs w:val="16"/>
              </w:rPr>
              <w:t xml:space="preserve">Child/ young person has difficulties communication with others. This may be because they have difficulty saying what they want to, understanding what is being said to them and/ or they do not understand or use social rules of communication. Taken from 6.28 of the SEND CoP. </w:t>
            </w:r>
          </w:p>
          <w:p w14:paraId="280C3711" w14:textId="77777777" w:rsidR="005F6FAF" w:rsidRPr="009D2E22" w:rsidRDefault="005F6FAF" w:rsidP="00F86BC1">
            <w:pPr>
              <w:rPr>
                <w:bCs/>
                <w:sz w:val="16"/>
                <w:szCs w:val="16"/>
              </w:rPr>
            </w:pPr>
            <w:r w:rsidRPr="009D2E22">
              <w:rPr>
                <w:bCs/>
                <w:sz w:val="16"/>
                <w:szCs w:val="16"/>
              </w:rPr>
              <w:t>This category can therefore include those presenting with social communication difficulties who have not been formally diagnosed.</w:t>
            </w:r>
          </w:p>
        </w:tc>
      </w:tr>
      <w:tr w:rsidR="009D4D64" w:rsidRPr="009D2E22" w14:paraId="22C6B6CE" w14:textId="77777777" w:rsidTr="55DC5B41">
        <w:trPr>
          <w:jc w:val="center"/>
        </w:trPr>
        <w:tc>
          <w:tcPr>
            <w:tcW w:w="704" w:type="dxa"/>
            <w:shd w:val="clear" w:color="auto" w:fill="00B050"/>
          </w:tcPr>
          <w:p w14:paraId="34817BC6" w14:textId="45FA5575" w:rsidR="009D4D64" w:rsidRPr="009D2E22" w:rsidRDefault="009D4D64" w:rsidP="009D4D64">
            <w:pPr>
              <w:jc w:val="center"/>
              <w:rPr>
                <w:b/>
                <w:sz w:val="16"/>
                <w:szCs w:val="16"/>
              </w:rPr>
            </w:pPr>
            <w:r w:rsidRPr="009D2E22">
              <w:rPr>
                <w:b/>
                <w:sz w:val="16"/>
                <w:szCs w:val="16"/>
              </w:rPr>
              <w:t>ASD</w:t>
            </w:r>
          </w:p>
        </w:tc>
        <w:tc>
          <w:tcPr>
            <w:tcW w:w="1134" w:type="dxa"/>
          </w:tcPr>
          <w:p w14:paraId="667638F6" w14:textId="2FAD40F2" w:rsidR="009D4D64" w:rsidRPr="009D2E22" w:rsidRDefault="009D4D64" w:rsidP="009D4D64">
            <w:pPr>
              <w:jc w:val="center"/>
              <w:rPr>
                <w:b/>
                <w:sz w:val="16"/>
                <w:szCs w:val="16"/>
              </w:rPr>
            </w:pPr>
            <w:r w:rsidRPr="009D2E22">
              <w:rPr>
                <w:b/>
                <w:sz w:val="16"/>
                <w:szCs w:val="16"/>
              </w:rPr>
              <w:t>Autistic Spectrum Disorder</w:t>
            </w:r>
          </w:p>
        </w:tc>
        <w:tc>
          <w:tcPr>
            <w:tcW w:w="1134" w:type="dxa"/>
          </w:tcPr>
          <w:p w14:paraId="607433FF" w14:textId="24A15CC8" w:rsidR="009D4D64" w:rsidRPr="009D2E22" w:rsidRDefault="009D4D64" w:rsidP="009D4D64">
            <w:pPr>
              <w:jc w:val="center"/>
              <w:rPr>
                <w:b/>
                <w:sz w:val="16"/>
                <w:szCs w:val="16"/>
              </w:rPr>
            </w:pPr>
            <w:r w:rsidRPr="009D2E22">
              <w:rPr>
                <w:b/>
                <w:sz w:val="16"/>
                <w:szCs w:val="16"/>
              </w:rPr>
              <w:t xml:space="preserve">Communication and Interaction </w:t>
            </w:r>
          </w:p>
        </w:tc>
        <w:tc>
          <w:tcPr>
            <w:tcW w:w="6660" w:type="dxa"/>
          </w:tcPr>
          <w:p w14:paraId="64FB966D" w14:textId="5D712877" w:rsidR="009D4D64" w:rsidRPr="009D2E22" w:rsidRDefault="009D4D64" w:rsidP="009D4D64">
            <w:pPr>
              <w:rPr>
                <w:bCs/>
                <w:sz w:val="16"/>
                <w:szCs w:val="16"/>
              </w:rPr>
            </w:pPr>
            <w:r w:rsidRPr="009D2E22">
              <w:rPr>
                <w:bCs/>
                <w:sz w:val="16"/>
                <w:szCs w:val="16"/>
              </w:rPr>
              <w:t>Child/ young person diagnosed with ASD, including Asperger’s Syndrome and Autism. Taken from SEND CoP section 6.29.</w:t>
            </w:r>
          </w:p>
        </w:tc>
      </w:tr>
      <w:tr w:rsidR="009D4D64" w:rsidRPr="009D2E22" w14:paraId="5755BE3B" w14:textId="77777777" w:rsidTr="55DC5B41">
        <w:trPr>
          <w:jc w:val="center"/>
        </w:trPr>
        <w:tc>
          <w:tcPr>
            <w:tcW w:w="704" w:type="dxa"/>
            <w:shd w:val="clear" w:color="auto" w:fill="FF0000"/>
          </w:tcPr>
          <w:p w14:paraId="65F0234F" w14:textId="77777777" w:rsidR="009D4D64" w:rsidRPr="009D2E22" w:rsidRDefault="009D4D64" w:rsidP="00F86BC1">
            <w:pPr>
              <w:jc w:val="center"/>
              <w:rPr>
                <w:b/>
                <w:sz w:val="16"/>
                <w:szCs w:val="16"/>
              </w:rPr>
            </w:pPr>
            <w:r w:rsidRPr="009D2E22">
              <w:rPr>
                <w:b/>
                <w:sz w:val="16"/>
                <w:szCs w:val="16"/>
              </w:rPr>
              <w:t>SpLD</w:t>
            </w:r>
          </w:p>
        </w:tc>
        <w:tc>
          <w:tcPr>
            <w:tcW w:w="1134" w:type="dxa"/>
          </w:tcPr>
          <w:p w14:paraId="488773FA" w14:textId="77777777" w:rsidR="009D4D64" w:rsidRPr="009D2E22" w:rsidRDefault="009D4D64" w:rsidP="00F86BC1">
            <w:pPr>
              <w:jc w:val="center"/>
              <w:rPr>
                <w:b/>
                <w:sz w:val="16"/>
                <w:szCs w:val="16"/>
              </w:rPr>
            </w:pPr>
            <w:r w:rsidRPr="009D2E22">
              <w:rPr>
                <w:b/>
                <w:sz w:val="16"/>
                <w:szCs w:val="16"/>
              </w:rPr>
              <w:t>Specific learning difficulty</w:t>
            </w:r>
          </w:p>
        </w:tc>
        <w:tc>
          <w:tcPr>
            <w:tcW w:w="1134" w:type="dxa"/>
          </w:tcPr>
          <w:p w14:paraId="0F791557"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33346414" w14:textId="77777777" w:rsidR="009D4D64" w:rsidRPr="009D2E22" w:rsidRDefault="009D4D64" w:rsidP="00F86BC1">
            <w:pPr>
              <w:rPr>
                <w:bCs/>
                <w:sz w:val="16"/>
                <w:szCs w:val="16"/>
              </w:rPr>
            </w:pPr>
            <w:r w:rsidRPr="009D2E22">
              <w:rPr>
                <w:bCs/>
                <w:sz w:val="16"/>
                <w:szCs w:val="16"/>
              </w:rPr>
              <w:t>Encompasses a range of conditions such as specific literacy difficulties (dyslexia), specific number.</w:t>
            </w:r>
          </w:p>
          <w:p w14:paraId="7BF012F4" w14:textId="77777777" w:rsidR="009D4D64" w:rsidRPr="009D2E22" w:rsidRDefault="009D4D64" w:rsidP="00F86BC1">
            <w:pPr>
              <w:rPr>
                <w:bCs/>
                <w:sz w:val="16"/>
                <w:szCs w:val="16"/>
              </w:rPr>
            </w:pPr>
            <w:r w:rsidRPr="009D2E22">
              <w:rPr>
                <w:bCs/>
                <w:sz w:val="16"/>
                <w:szCs w:val="16"/>
              </w:rPr>
              <w:t>difficulties (dyscalculia) or developmental coordination difficulties (dyspraxia), where the child or young</w:t>
            </w:r>
            <w:r>
              <w:rPr>
                <w:bCs/>
                <w:sz w:val="16"/>
                <w:szCs w:val="16"/>
              </w:rPr>
              <w:t xml:space="preserve"> </w:t>
            </w:r>
            <w:r w:rsidRPr="009D2E22">
              <w:rPr>
                <w:bCs/>
                <w:sz w:val="16"/>
                <w:szCs w:val="16"/>
              </w:rPr>
              <w:t>person is experiencing difficulties in one (or more) specific area of learning. Taken from section 6.31 of the</w:t>
            </w:r>
            <w:r>
              <w:rPr>
                <w:bCs/>
                <w:sz w:val="16"/>
                <w:szCs w:val="16"/>
              </w:rPr>
              <w:t xml:space="preserve"> </w:t>
            </w:r>
            <w:r w:rsidRPr="009D2E22">
              <w:rPr>
                <w:bCs/>
                <w:sz w:val="16"/>
                <w:szCs w:val="16"/>
              </w:rPr>
              <w:t>SEND CoP</w:t>
            </w:r>
          </w:p>
          <w:p w14:paraId="4414039E" w14:textId="77777777" w:rsidR="009D4D64" w:rsidRPr="009D2E22" w:rsidRDefault="009D4D64" w:rsidP="00F86BC1">
            <w:pPr>
              <w:rPr>
                <w:bCs/>
                <w:sz w:val="16"/>
                <w:szCs w:val="16"/>
              </w:rPr>
            </w:pPr>
            <w:r w:rsidRPr="009D2E22">
              <w:rPr>
                <w:bCs/>
                <w:sz w:val="16"/>
                <w:szCs w:val="16"/>
              </w:rPr>
              <w:t>This would include children with a specific difficulty in literacy or numeracy with or without a diagnosis.</w:t>
            </w:r>
          </w:p>
          <w:p w14:paraId="4EDB8A4E" w14:textId="77777777" w:rsidR="009D4D64" w:rsidRPr="009D2E22" w:rsidRDefault="009D4D64" w:rsidP="00F86BC1">
            <w:pPr>
              <w:rPr>
                <w:bCs/>
                <w:sz w:val="16"/>
                <w:szCs w:val="16"/>
              </w:rPr>
            </w:pPr>
            <w:r w:rsidRPr="009D2E22">
              <w:rPr>
                <w:bCs/>
                <w:sz w:val="16"/>
                <w:szCs w:val="16"/>
              </w:rPr>
              <w:t>NB – slow progress and low attainment do not necessarily mean that a child has SEN and should not</w:t>
            </w:r>
            <w:r>
              <w:rPr>
                <w:bCs/>
                <w:sz w:val="16"/>
                <w:szCs w:val="16"/>
              </w:rPr>
              <w:t xml:space="preserve"> </w:t>
            </w:r>
            <w:r w:rsidRPr="009D2E22">
              <w:rPr>
                <w:bCs/>
                <w:sz w:val="16"/>
                <w:szCs w:val="16"/>
              </w:rPr>
              <w:t>automatically lead to a pupil being recorded as having SEN. Taken from 6.23 of the SEND CoP</w:t>
            </w:r>
          </w:p>
        </w:tc>
      </w:tr>
      <w:tr w:rsidR="009D4D64" w:rsidRPr="009D2E22" w14:paraId="695DDA6F" w14:textId="77777777" w:rsidTr="55DC5B41">
        <w:trPr>
          <w:jc w:val="center"/>
        </w:trPr>
        <w:tc>
          <w:tcPr>
            <w:tcW w:w="704" w:type="dxa"/>
            <w:shd w:val="clear" w:color="auto" w:fill="FF0000"/>
          </w:tcPr>
          <w:p w14:paraId="0F6FCCDB" w14:textId="77777777" w:rsidR="009D4D64" w:rsidRPr="009D2E22" w:rsidRDefault="009D4D64" w:rsidP="00F86BC1">
            <w:pPr>
              <w:jc w:val="center"/>
              <w:rPr>
                <w:b/>
                <w:sz w:val="16"/>
                <w:szCs w:val="16"/>
              </w:rPr>
            </w:pPr>
            <w:r w:rsidRPr="009D2E22">
              <w:rPr>
                <w:b/>
                <w:sz w:val="16"/>
                <w:szCs w:val="16"/>
              </w:rPr>
              <w:t>MLD</w:t>
            </w:r>
          </w:p>
        </w:tc>
        <w:tc>
          <w:tcPr>
            <w:tcW w:w="1134" w:type="dxa"/>
          </w:tcPr>
          <w:p w14:paraId="4F12A4DB" w14:textId="77777777" w:rsidR="009D4D64" w:rsidRPr="009D2E22" w:rsidRDefault="009D4D64" w:rsidP="00F86BC1">
            <w:pPr>
              <w:jc w:val="center"/>
              <w:rPr>
                <w:b/>
                <w:sz w:val="16"/>
                <w:szCs w:val="16"/>
              </w:rPr>
            </w:pPr>
            <w:r w:rsidRPr="009D2E22">
              <w:rPr>
                <w:b/>
                <w:sz w:val="16"/>
                <w:szCs w:val="16"/>
              </w:rPr>
              <w:t>Moderate learning difficulty</w:t>
            </w:r>
          </w:p>
        </w:tc>
        <w:tc>
          <w:tcPr>
            <w:tcW w:w="1134" w:type="dxa"/>
          </w:tcPr>
          <w:p w14:paraId="194B4159"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7716BA5C" w14:textId="77777777" w:rsidR="009D4D64" w:rsidRPr="009D2E22" w:rsidRDefault="009D4D64" w:rsidP="00F86BC1">
            <w:pPr>
              <w:rPr>
                <w:bCs/>
                <w:sz w:val="16"/>
                <w:szCs w:val="16"/>
              </w:rPr>
            </w:pPr>
            <w:r w:rsidRPr="009D2E22">
              <w:rPr>
                <w:bCs/>
                <w:sz w:val="16"/>
                <w:szCs w:val="16"/>
              </w:rPr>
              <w:t>MLD Moderate</w:t>
            </w:r>
            <w:r>
              <w:rPr>
                <w:bCs/>
                <w:sz w:val="16"/>
                <w:szCs w:val="16"/>
              </w:rPr>
              <w:t xml:space="preserve"> </w:t>
            </w:r>
            <w:r w:rsidRPr="009D2E22">
              <w:rPr>
                <w:bCs/>
                <w:sz w:val="16"/>
                <w:szCs w:val="16"/>
              </w:rPr>
              <w:t>learning</w:t>
            </w:r>
            <w:r>
              <w:rPr>
                <w:bCs/>
                <w:sz w:val="16"/>
                <w:szCs w:val="16"/>
              </w:rPr>
              <w:t xml:space="preserve"> </w:t>
            </w:r>
            <w:r w:rsidRPr="009D2E22">
              <w:rPr>
                <w:bCs/>
                <w:sz w:val="16"/>
                <w:szCs w:val="16"/>
              </w:rPr>
              <w:t>difficulties</w:t>
            </w:r>
            <w:r>
              <w:rPr>
                <w:bCs/>
                <w:sz w:val="16"/>
                <w:szCs w:val="16"/>
              </w:rPr>
              <w:t xml:space="preserve"> </w:t>
            </w:r>
            <w:r w:rsidRPr="009D2E22">
              <w:rPr>
                <w:bCs/>
                <w:sz w:val="16"/>
                <w:szCs w:val="16"/>
              </w:rPr>
              <w:t>Cognition and</w:t>
            </w:r>
            <w:r>
              <w:rPr>
                <w:bCs/>
                <w:sz w:val="16"/>
                <w:szCs w:val="16"/>
              </w:rPr>
              <w:t xml:space="preserve"> </w:t>
            </w:r>
            <w:r w:rsidRPr="009D2E22">
              <w:rPr>
                <w:bCs/>
                <w:sz w:val="16"/>
                <w:szCs w:val="16"/>
              </w:rPr>
              <w:t>Learning</w:t>
            </w:r>
            <w:r>
              <w:rPr>
                <w:bCs/>
                <w:sz w:val="16"/>
                <w:szCs w:val="16"/>
              </w:rPr>
              <w:t xml:space="preserve"> </w:t>
            </w:r>
            <w:r w:rsidRPr="009D2E22">
              <w:rPr>
                <w:bCs/>
                <w:sz w:val="16"/>
                <w:szCs w:val="16"/>
              </w:rPr>
              <w:t>Child/ young person learns at a slower pace and has greater difficulty than their peers in acquiring basic</w:t>
            </w:r>
            <w:r>
              <w:rPr>
                <w:bCs/>
                <w:sz w:val="16"/>
                <w:szCs w:val="16"/>
              </w:rPr>
              <w:t xml:space="preserve"> </w:t>
            </w:r>
            <w:r w:rsidRPr="009D2E22">
              <w:rPr>
                <w:bCs/>
                <w:sz w:val="16"/>
                <w:szCs w:val="16"/>
              </w:rPr>
              <w:t>oracy, literacy, and numeracy skills and understanding concepts across all areas of the curriculum. Their</w:t>
            </w:r>
          </w:p>
          <w:p w14:paraId="3DF8631E" w14:textId="77777777" w:rsidR="009D4D64" w:rsidRPr="009D2E22" w:rsidRDefault="009D4D64" w:rsidP="00F86BC1">
            <w:pPr>
              <w:rPr>
                <w:bCs/>
                <w:sz w:val="16"/>
                <w:szCs w:val="16"/>
              </w:rPr>
            </w:pPr>
            <w:r w:rsidRPr="009D2E22">
              <w:rPr>
                <w:bCs/>
                <w:sz w:val="16"/>
                <w:szCs w:val="16"/>
              </w:rPr>
              <w:t>attainment will typically be well below expected levels for their age, despite appropriate interventions.</w:t>
            </w:r>
          </w:p>
          <w:p w14:paraId="7CFF4DF0" w14:textId="77777777" w:rsidR="009D4D64" w:rsidRPr="009D2E22" w:rsidRDefault="009D4D64" w:rsidP="00F86BC1">
            <w:pPr>
              <w:rPr>
                <w:bCs/>
                <w:sz w:val="16"/>
                <w:szCs w:val="16"/>
              </w:rPr>
            </w:pPr>
            <w:r w:rsidRPr="009D2E22">
              <w:rPr>
                <w:bCs/>
                <w:sz w:val="16"/>
                <w:szCs w:val="16"/>
              </w:rPr>
              <w:t>The child/ young person may also have associated speech and language delay, low self-esteem, low levels</w:t>
            </w:r>
            <w:r>
              <w:rPr>
                <w:bCs/>
                <w:sz w:val="16"/>
                <w:szCs w:val="16"/>
              </w:rPr>
              <w:t xml:space="preserve"> </w:t>
            </w:r>
            <w:r w:rsidRPr="009D2E22">
              <w:rPr>
                <w:bCs/>
                <w:sz w:val="16"/>
                <w:szCs w:val="16"/>
              </w:rPr>
              <w:t>of concentration and underdeveloped social skills. Their overall cognitive level is low.</w:t>
            </w:r>
          </w:p>
        </w:tc>
      </w:tr>
      <w:tr w:rsidR="009D4D64" w:rsidRPr="009D2E22" w14:paraId="7D7D5F58" w14:textId="77777777" w:rsidTr="55DC5B41">
        <w:trPr>
          <w:jc w:val="center"/>
        </w:trPr>
        <w:tc>
          <w:tcPr>
            <w:tcW w:w="704" w:type="dxa"/>
            <w:shd w:val="clear" w:color="auto" w:fill="FF0000"/>
          </w:tcPr>
          <w:p w14:paraId="5091C40B" w14:textId="77777777" w:rsidR="009D4D64" w:rsidRPr="009D2E22" w:rsidRDefault="009D4D64" w:rsidP="00F86BC1">
            <w:pPr>
              <w:jc w:val="center"/>
              <w:rPr>
                <w:b/>
                <w:sz w:val="16"/>
                <w:szCs w:val="16"/>
              </w:rPr>
            </w:pPr>
            <w:r w:rsidRPr="009D2E22">
              <w:rPr>
                <w:b/>
                <w:sz w:val="16"/>
                <w:szCs w:val="16"/>
              </w:rPr>
              <w:t>SLD</w:t>
            </w:r>
          </w:p>
        </w:tc>
        <w:tc>
          <w:tcPr>
            <w:tcW w:w="1134" w:type="dxa"/>
          </w:tcPr>
          <w:p w14:paraId="031AAD2C" w14:textId="77777777" w:rsidR="009D4D64" w:rsidRPr="009D2E22" w:rsidRDefault="009D4D64" w:rsidP="00F86BC1">
            <w:pPr>
              <w:jc w:val="center"/>
              <w:rPr>
                <w:b/>
                <w:sz w:val="16"/>
                <w:szCs w:val="16"/>
              </w:rPr>
            </w:pPr>
            <w:r w:rsidRPr="009D2E22">
              <w:rPr>
                <w:b/>
                <w:sz w:val="16"/>
                <w:szCs w:val="16"/>
              </w:rPr>
              <w:t>Severe learning difficulty</w:t>
            </w:r>
          </w:p>
        </w:tc>
        <w:tc>
          <w:tcPr>
            <w:tcW w:w="1134" w:type="dxa"/>
          </w:tcPr>
          <w:p w14:paraId="317215ED"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00BFEDA3" w14:textId="77777777" w:rsidR="009D4D64" w:rsidRPr="009D2E22" w:rsidRDefault="009D4D64" w:rsidP="00F86BC1">
            <w:pPr>
              <w:rPr>
                <w:bCs/>
                <w:sz w:val="16"/>
                <w:szCs w:val="16"/>
              </w:rPr>
            </w:pPr>
            <w:r w:rsidRPr="009D2E22">
              <w:rPr>
                <w:bCs/>
                <w:sz w:val="16"/>
                <w:szCs w:val="16"/>
              </w:rPr>
              <w:t>Child/ young person experiences significant intellectual and/ or cognitive challenges that impact on their</w:t>
            </w:r>
            <w:r>
              <w:rPr>
                <w:bCs/>
                <w:sz w:val="16"/>
                <w:szCs w:val="16"/>
              </w:rPr>
              <w:t xml:space="preserve"> </w:t>
            </w:r>
            <w:r w:rsidRPr="009D2E22">
              <w:rPr>
                <w:bCs/>
                <w:sz w:val="16"/>
                <w:szCs w:val="16"/>
              </w:rPr>
              <w:t>ability to engage in learning. They may also present with associated difficulties with mobility and</w:t>
            </w:r>
          </w:p>
          <w:p w14:paraId="5E0C23BC" w14:textId="77777777" w:rsidR="009D4D64" w:rsidRPr="009D2E22" w:rsidRDefault="009D4D64" w:rsidP="00F86BC1">
            <w:pPr>
              <w:rPr>
                <w:bCs/>
                <w:sz w:val="16"/>
                <w:szCs w:val="16"/>
              </w:rPr>
            </w:pPr>
            <w:r w:rsidRPr="009D2E22">
              <w:rPr>
                <w:bCs/>
                <w:sz w:val="16"/>
                <w:szCs w:val="16"/>
              </w:rPr>
              <w:t>communication and experience issues with developing age-appropriate self-care skills. Their overall</w:t>
            </w:r>
            <w:r>
              <w:rPr>
                <w:bCs/>
                <w:sz w:val="16"/>
                <w:szCs w:val="16"/>
              </w:rPr>
              <w:t xml:space="preserve"> </w:t>
            </w:r>
            <w:r w:rsidRPr="009D2E22">
              <w:rPr>
                <w:bCs/>
                <w:sz w:val="16"/>
                <w:szCs w:val="16"/>
              </w:rPr>
              <w:t>cognitive level is very low.</w:t>
            </w:r>
          </w:p>
          <w:p w14:paraId="12C3D2DF" w14:textId="77777777" w:rsidR="009D4D64" w:rsidRPr="009D2E22" w:rsidRDefault="009D4D64" w:rsidP="00F86BC1">
            <w:pPr>
              <w:rPr>
                <w:bCs/>
                <w:sz w:val="16"/>
                <w:szCs w:val="16"/>
              </w:rPr>
            </w:pPr>
            <w:r w:rsidRPr="009D2E22">
              <w:rPr>
                <w:bCs/>
                <w:sz w:val="16"/>
                <w:szCs w:val="16"/>
              </w:rPr>
              <w:t>Children with severe learning difficulties have significant intellectual or cognitive impairments and will</w:t>
            </w:r>
            <w:r>
              <w:rPr>
                <w:bCs/>
                <w:sz w:val="16"/>
                <w:szCs w:val="16"/>
              </w:rPr>
              <w:t xml:space="preserve"> </w:t>
            </w:r>
            <w:r w:rsidRPr="009D2E22">
              <w:rPr>
                <w:bCs/>
                <w:sz w:val="16"/>
                <w:szCs w:val="16"/>
              </w:rPr>
              <w:t>require a higher level of support than their age-related peers in all areas of the curriculum and in most</w:t>
            </w:r>
            <w:r>
              <w:rPr>
                <w:bCs/>
                <w:sz w:val="16"/>
                <w:szCs w:val="16"/>
              </w:rPr>
              <w:t xml:space="preserve"> </w:t>
            </w:r>
            <w:r w:rsidRPr="009D2E22">
              <w:rPr>
                <w:bCs/>
                <w:sz w:val="16"/>
                <w:szCs w:val="16"/>
              </w:rPr>
              <w:t>activities throughout the day.</w:t>
            </w:r>
          </w:p>
        </w:tc>
      </w:tr>
      <w:tr w:rsidR="009D4D64" w:rsidRPr="009D2E22" w14:paraId="0F05399D" w14:textId="77777777" w:rsidTr="55DC5B41">
        <w:trPr>
          <w:jc w:val="center"/>
        </w:trPr>
        <w:tc>
          <w:tcPr>
            <w:tcW w:w="704" w:type="dxa"/>
            <w:shd w:val="clear" w:color="auto" w:fill="FF0000"/>
          </w:tcPr>
          <w:p w14:paraId="4DBFA4DC" w14:textId="77777777" w:rsidR="009D4D64" w:rsidRPr="009D2E22" w:rsidRDefault="009D4D64" w:rsidP="00F86BC1">
            <w:pPr>
              <w:jc w:val="center"/>
              <w:rPr>
                <w:b/>
                <w:sz w:val="16"/>
                <w:szCs w:val="16"/>
              </w:rPr>
            </w:pPr>
            <w:r w:rsidRPr="009D2E22">
              <w:rPr>
                <w:b/>
                <w:sz w:val="16"/>
                <w:szCs w:val="16"/>
              </w:rPr>
              <w:t>PMLD</w:t>
            </w:r>
          </w:p>
        </w:tc>
        <w:tc>
          <w:tcPr>
            <w:tcW w:w="1134" w:type="dxa"/>
          </w:tcPr>
          <w:p w14:paraId="4C24695B" w14:textId="77777777" w:rsidR="009D4D64" w:rsidRPr="009D2E22" w:rsidRDefault="009D4D64" w:rsidP="00F86BC1">
            <w:pPr>
              <w:jc w:val="center"/>
              <w:rPr>
                <w:b/>
                <w:sz w:val="16"/>
                <w:szCs w:val="16"/>
              </w:rPr>
            </w:pPr>
            <w:r w:rsidRPr="009D2E22">
              <w:rPr>
                <w:b/>
                <w:sz w:val="16"/>
                <w:szCs w:val="16"/>
              </w:rPr>
              <w:t>Profound and multiple learning difficulties</w:t>
            </w:r>
          </w:p>
        </w:tc>
        <w:tc>
          <w:tcPr>
            <w:tcW w:w="1134" w:type="dxa"/>
          </w:tcPr>
          <w:p w14:paraId="2BEAB54E"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663A44BB" w14:textId="77777777" w:rsidR="009D4D64" w:rsidRPr="009D2E22" w:rsidRDefault="009D4D64" w:rsidP="00F86BC1">
            <w:pPr>
              <w:rPr>
                <w:bCs/>
                <w:sz w:val="16"/>
                <w:szCs w:val="16"/>
              </w:rPr>
            </w:pPr>
            <w:r w:rsidRPr="009D2E22">
              <w:rPr>
                <w:bCs/>
                <w:sz w:val="16"/>
                <w:szCs w:val="16"/>
              </w:rPr>
              <w:t>Child/ young person is seen to have severe and complex learning difficulties as well as a physical disability</w:t>
            </w:r>
            <w:r>
              <w:rPr>
                <w:bCs/>
                <w:sz w:val="16"/>
                <w:szCs w:val="16"/>
              </w:rPr>
              <w:t xml:space="preserve"> </w:t>
            </w:r>
            <w:r w:rsidRPr="009D2E22">
              <w:rPr>
                <w:bCs/>
                <w:sz w:val="16"/>
                <w:szCs w:val="16"/>
              </w:rPr>
              <w:t>or sensory impairment. Taken from section 6.30 of the SEND CoP.</w:t>
            </w:r>
          </w:p>
          <w:p w14:paraId="646B9A24" w14:textId="77777777" w:rsidR="009D4D64" w:rsidRPr="009D2E22" w:rsidRDefault="009D4D64" w:rsidP="00F86BC1">
            <w:pPr>
              <w:rPr>
                <w:bCs/>
                <w:sz w:val="16"/>
                <w:szCs w:val="16"/>
              </w:rPr>
            </w:pPr>
            <w:r w:rsidRPr="009D2E22">
              <w:rPr>
                <w:bCs/>
                <w:sz w:val="16"/>
                <w:szCs w:val="16"/>
              </w:rPr>
              <w:t>They are likely to require specialist equipment and support for posture, feeding and intimate care. Many</w:t>
            </w:r>
            <w:r>
              <w:rPr>
                <w:bCs/>
                <w:sz w:val="16"/>
                <w:szCs w:val="16"/>
              </w:rPr>
              <w:t xml:space="preserve"> </w:t>
            </w:r>
            <w:r w:rsidRPr="009D2E22">
              <w:rPr>
                <w:bCs/>
                <w:sz w:val="16"/>
                <w:szCs w:val="16"/>
              </w:rPr>
              <w:t>will have a Healthcare Plan. While most pupils will communicate by gesture, eye pointing or symbols,</w:t>
            </w:r>
            <w:r>
              <w:rPr>
                <w:bCs/>
                <w:sz w:val="16"/>
                <w:szCs w:val="16"/>
              </w:rPr>
              <w:t xml:space="preserve"> </w:t>
            </w:r>
            <w:r w:rsidRPr="009D2E22">
              <w:rPr>
                <w:bCs/>
                <w:sz w:val="16"/>
                <w:szCs w:val="16"/>
              </w:rPr>
              <w:t>others have basic communication skills.</w:t>
            </w:r>
          </w:p>
        </w:tc>
      </w:tr>
      <w:tr w:rsidR="009D4D64" w:rsidRPr="009D2E22" w14:paraId="6F2D32FD" w14:textId="77777777" w:rsidTr="55DC5B41">
        <w:trPr>
          <w:jc w:val="center"/>
        </w:trPr>
        <w:tc>
          <w:tcPr>
            <w:tcW w:w="704" w:type="dxa"/>
            <w:shd w:val="clear" w:color="auto" w:fill="00B050"/>
          </w:tcPr>
          <w:p w14:paraId="5CA64FFB" w14:textId="56DCA7F7" w:rsidR="009D4D64" w:rsidRPr="009D2E22" w:rsidRDefault="009D4D64" w:rsidP="009D4D64">
            <w:pPr>
              <w:jc w:val="center"/>
              <w:rPr>
                <w:b/>
                <w:sz w:val="16"/>
                <w:szCs w:val="16"/>
              </w:rPr>
            </w:pPr>
            <w:r w:rsidRPr="009D2E22">
              <w:rPr>
                <w:b/>
                <w:sz w:val="16"/>
                <w:szCs w:val="16"/>
              </w:rPr>
              <w:t>SEMH</w:t>
            </w:r>
          </w:p>
        </w:tc>
        <w:tc>
          <w:tcPr>
            <w:tcW w:w="1134" w:type="dxa"/>
          </w:tcPr>
          <w:p w14:paraId="73572620" w14:textId="3122C6C2" w:rsidR="009D4D64" w:rsidRPr="009D2E22" w:rsidRDefault="009D4D64" w:rsidP="55DC5B41">
            <w:pPr>
              <w:jc w:val="center"/>
              <w:rPr>
                <w:b/>
                <w:bCs/>
                <w:sz w:val="16"/>
                <w:szCs w:val="16"/>
              </w:rPr>
            </w:pPr>
            <w:r w:rsidRPr="55DC5B41">
              <w:rPr>
                <w:b/>
                <w:bCs/>
                <w:sz w:val="16"/>
                <w:szCs w:val="16"/>
              </w:rPr>
              <w:t xml:space="preserve">Social, </w:t>
            </w:r>
            <w:r w:rsidR="4EEA4546" w:rsidRPr="55DC5B41">
              <w:rPr>
                <w:b/>
                <w:bCs/>
                <w:sz w:val="16"/>
                <w:szCs w:val="16"/>
              </w:rPr>
              <w:t>emotional,</w:t>
            </w:r>
            <w:r w:rsidRPr="55DC5B41">
              <w:rPr>
                <w:b/>
                <w:bCs/>
                <w:sz w:val="16"/>
                <w:szCs w:val="16"/>
              </w:rPr>
              <w:t xml:space="preserve"> </w:t>
            </w:r>
            <w:r w:rsidRPr="55DC5B41">
              <w:rPr>
                <w:b/>
                <w:bCs/>
                <w:sz w:val="16"/>
                <w:szCs w:val="16"/>
              </w:rPr>
              <w:lastRenderedPageBreak/>
              <w:t>and mental health issues</w:t>
            </w:r>
          </w:p>
        </w:tc>
        <w:tc>
          <w:tcPr>
            <w:tcW w:w="1134" w:type="dxa"/>
          </w:tcPr>
          <w:p w14:paraId="715E8093" w14:textId="10D3515C" w:rsidR="009D4D64" w:rsidRPr="009D2E22" w:rsidRDefault="009D4D64" w:rsidP="55DC5B41">
            <w:pPr>
              <w:jc w:val="center"/>
              <w:rPr>
                <w:b/>
                <w:bCs/>
                <w:sz w:val="16"/>
                <w:szCs w:val="16"/>
              </w:rPr>
            </w:pPr>
            <w:r w:rsidRPr="55DC5B41">
              <w:rPr>
                <w:b/>
                <w:bCs/>
                <w:sz w:val="16"/>
                <w:szCs w:val="16"/>
              </w:rPr>
              <w:lastRenderedPageBreak/>
              <w:t xml:space="preserve">Social, </w:t>
            </w:r>
            <w:r w:rsidR="4D44ACE7" w:rsidRPr="55DC5B41">
              <w:rPr>
                <w:b/>
                <w:bCs/>
                <w:sz w:val="16"/>
                <w:szCs w:val="16"/>
              </w:rPr>
              <w:t>emotional,</w:t>
            </w:r>
            <w:r w:rsidRPr="55DC5B41">
              <w:rPr>
                <w:b/>
                <w:bCs/>
                <w:sz w:val="16"/>
                <w:szCs w:val="16"/>
              </w:rPr>
              <w:t xml:space="preserve"> </w:t>
            </w:r>
            <w:r w:rsidRPr="55DC5B41">
              <w:rPr>
                <w:b/>
                <w:bCs/>
                <w:sz w:val="16"/>
                <w:szCs w:val="16"/>
              </w:rPr>
              <w:lastRenderedPageBreak/>
              <w:t>and mental health issues</w:t>
            </w:r>
          </w:p>
        </w:tc>
        <w:tc>
          <w:tcPr>
            <w:tcW w:w="6660" w:type="dxa"/>
          </w:tcPr>
          <w:p w14:paraId="6C5D9630" w14:textId="77777777" w:rsidR="009D4D64" w:rsidRPr="009D2E22" w:rsidRDefault="009D4D64" w:rsidP="009D4D64">
            <w:pPr>
              <w:rPr>
                <w:bCs/>
                <w:sz w:val="16"/>
                <w:szCs w:val="16"/>
              </w:rPr>
            </w:pPr>
            <w:r w:rsidRPr="009D2E22">
              <w:rPr>
                <w:bCs/>
                <w:sz w:val="16"/>
                <w:szCs w:val="16"/>
              </w:rPr>
              <w:lastRenderedPageBreak/>
              <w:t>Child/ young person may experience a wide range of social and emotional difficulties which manifest</w:t>
            </w:r>
            <w:r>
              <w:rPr>
                <w:bCs/>
                <w:sz w:val="16"/>
                <w:szCs w:val="16"/>
              </w:rPr>
              <w:t xml:space="preserve"> </w:t>
            </w:r>
            <w:r w:rsidRPr="009D2E22">
              <w:rPr>
                <w:bCs/>
                <w:sz w:val="16"/>
                <w:szCs w:val="16"/>
              </w:rPr>
              <w:t>themselves in many ways including:</w:t>
            </w:r>
          </w:p>
          <w:p w14:paraId="5D579EEE" w14:textId="77777777" w:rsidR="009D4D64" w:rsidRPr="009D2E22" w:rsidRDefault="009D4D64" w:rsidP="009D4D64">
            <w:pPr>
              <w:rPr>
                <w:bCs/>
                <w:sz w:val="16"/>
                <w:szCs w:val="16"/>
              </w:rPr>
            </w:pPr>
            <w:r w:rsidRPr="009D2E22">
              <w:rPr>
                <w:bCs/>
                <w:sz w:val="16"/>
                <w:szCs w:val="16"/>
              </w:rPr>
              <w:lastRenderedPageBreak/>
              <w:t>• become withdrawn or isolated,</w:t>
            </w:r>
          </w:p>
          <w:p w14:paraId="0578F518" w14:textId="77777777" w:rsidR="009D4D64" w:rsidRPr="009D2E22" w:rsidRDefault="009D4D64" w:rsidP="009D4D64">
            <w:pPr>
              <w:rPr>
                <w:bCs/>
                <w:sz w:val="16"/>
                <w:szCs w:val="16"/>
              </w:rPr>
            </w:pPr>
            <w:r w:rsidRPr="009D2E22">
              <w:rPr>
                <w:bCs/>
                <w:sz w:val="16"/>
                <w:szCs w:val="16"/>
              </w:rPr>
              <w:t>• displaying challenging, disruptive, or disturbing behaviours</w:t>
            </w:r>
          </w:p>
          <w:p w14:paraId="0C5F4B06" w14:textId="77777777" w:rsidR="009D4D64" w:rsidRPr="009D2E22" w:rsidRDefault="009D4D64" w:rsidP="009D4D64">
            <w:pPr>
              <w:rPr>
                <w:bCs/>
                <w:sz w:val="16"/>
                <w:szCs w:val="16"/>
              </w:rPr>
            </w:pPr>
            <w:r w:rsidRPr="009D2E22">
              <w:rPr>
                <w:bCs/>
                <w:sz w:val="16"/>
                <w:szCs w:val="16"/>
              </w:rPr>
              <w:t>These behaviours may also reflect underlying mental health difficulties such as anxiety or depression, self-harming, substance misuse, eating disorders or physical symptoms that are medically unexplained.</w:t>
            </w:r>
          </w:p>
          <w:p w14:paraId="3ECDEC96" w14:textId="77777777" w:rsidR="009D4D64" w:rsidRPr="009D2E22" w:rsidRDefault="009D4D64" w:rsidP="009D4D64">
            <w:pPr>
              <w:rPr>
                <w:bCs/>
                <w:sz w:val="16"/>
                <w:szCs w:val="16"/>
              </w:rPr>
            </w:pPr>
            <w:r w:rsidRPr="009D2E22">
              <w:rPr>
                <w:bCs/>
                <w:sz w:val="16"/>
                <w:szCs w:val="16"/>
              </w:rPr>
              <w:t>Alternatively, the child/ young person may have a diagnosed medical condition such as attention deficit</w:t>
            </w:r>
            <w:r>
              <w:rPr>
                <w:bCs/>
                <w:sz w:val="16"/>
                <w:szCs w:val="16"/>
              </w:rPr>
              <w:t xml:space="preserve"> </w:t>
            </w:r>
            <w:r w:rsidRPr="009D2E22">
              <w:rPr>
                <w:bCs/>
                <w:sz w:val="16"/>
                <w:szCs w:val="16"/>
              </w:rPr>
              <w:t>disorder (ADD), attention deficit hyperactive disorder (ADHD) or attachment difficulties. Taken from SEND</w:t>
            </w:r>
            <w:r>
              <w:rPr>
                <w:bCs/>
                <w:sz w:val="16"/>
                <w:szCs w:val="16"/>
              </w:rPr>
              <w:t xml:space="preserve"> </w:t>
            </w:r>
            <w:r w:rsidRPr="009D2E22">
              <w:rPr>
                <w:bCs/>
                <w:sz w:val="16"/>
                <w:szCs w:val="16"/>
              </w:rPr>
              <w:t>CoP 6.32.</w:t>
            </w:r>
          </w:p>
          <w:p w14:paraId="5177776B" w14:textId="7CFA144D" w:rsidR="009D4D64" w:rsidRPr="009D2E22" w:rsidRDefault="009D4D64" w:rsidP="009D4D64">
            <w:pPr>
              <w:rPr>
                <w:bCs/>
                <w:sz w:val="16"/>
                <w:szCs w:val="16"/>
              </w:rPr>
            </w:pPr>
            <w:r w:rsidRPr="009D2E22">
              <w:rPr>
                <w:bCs/>
                <w:sz w:val="16"/>
                <w:szCs w:val="16"/>
              </w:rPr>
              <w:t>NB – it is important to consider whether a child’s behaviour may be due to an underlying difficulty in language or learning</w:t>
            </w:r>
          </w:p>
        </w:tc>
      </w:tr>
      <w:tr w:rsidR="009D4D64" w:rsidRPr="009D2E22" w14:paraId="13B84C8B" w14:textId="77777777" w:rsidTr="55DC5B41">
        <w:trPr>
          <w:jc w:val="center"/>
        </w:trPr>
        <w:tc>
          <w:tcPr>
            <w:tcW w:w="704" w:type="dxa"/>
            <w:shd w:val="clear" w:color="auto" w:fill="00B0F0"/>
          </w:tcPr>
          <w:p w14:paraId="3560C621" w14:textId="77777777" w:rsidR="009D4D64" w:rsidRPr="009D2E22" w:rsidRDefault="009D4D64" w:rsidP="009D4D64">
            <w:pPr>
              <w:jc w:val="center"/>
              <w:rPr>
                <w:b/>
                <w:sz w:val="16"/>
                <w:szCs w:val="16"/>
              </w:rPr>
            </w:pPr>
            <w:r w:rsidRPr="009D2E22">
              <w:rPr>
                <w:b/>
                <w:sz w:val="16"/>
                <w:szCs w:val="16"/>
              </w:rPr>
              <w:lastRenderedPageBreak/>
              <w:t>HI</w:t>
            </w:r>
          </w:p>
        </w:tc>
        <w:tc>
          <w:tcPr>
            <w:tcW w:w="1134" w:type="dxa"/>
          </w:tcPr>
          <w:p w14:paraId="5C9DB687" w14:textId="77777777" w:rsidR="009D4D64" w:rsidRPr="009D2E22" w:rsidRDefault="009D4D64" w:rsidP="009D4D64">
            <w:pPr>
              <w:jc w:val="center"/>
              <w:rPr>
                <w:b/>
                <w:sz w:val="16"/>
                <w:szCs w:val="16"/>
              </w:rPr>
            </w:pPr>
            <w:r w:rsidRPr="009D2E22">
              <w:rPr>
                <w:b/>
                <w:sz w:val="16"/>
                <w:szCs w:val="16"/>
              </w:rPr>
              <w:t>Hearing Impairment</w:t>
            </w:r>
          </w:p>
        </w:tc>
        <w:tc>
          <w:tcPr>
            <w:tcW w:w="1134" w:type="dxa"/>
          </w:tcPr>
          <w:p w14:paraId="29705161"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54EEC523" w14:textId="77777777" w:rsidR="009D4D64" w:rsidRPr="009D2E22" w:rsidRDefault="009D4D64" w:rsidP="009D4D64">
            <w:pPr>
              <w:rPr>
                <w:bCs/>
                <w:sz w:val="16"/>
                <w:szCs w:val="16"/>
              </w:rPr>
            </w:pPr>
            <w:r w:rsidRPr="009D2E22">
              <w:rPr>
                <w:bCs/>
                <w:sz w:val="16"/>
                <w:szCs w:val="16"/>
              </w:rPr>
              <w:t xml:space="preserve">Child/ young person who requires specialist support and/ or equipment to access their learning because of a hearing impairment. Taken from SEND CoP section 6.34. </w:t>
            </w:r>
          </w:p>
          <w:p w14:paraId="670DB3D1" w14:textId="77777777" w:rsidR="009D4D64" w:rsidRPr="009D2E22" w:rsidRDefault="009D4D64" w:rsidP="009D4D64">
            <w:pPr>
              <w:rPr>
                <w:bCs/>
                <w:sz w:val="16"/>
                <w:szCs w:val="16"/>
              </w:rPr>
            </w:pPr>
            <w:r w:rsidRPr="009D2E22">
              <w:rPr>
                <w:bCs/>
                <w:sz w:val="16"/>
                <w:szCs w:val="16"/>
              </w:rPr>
              <w:t>This also includes children with a mild hearing loss, a unilateral, bilateral, or conductive hearing loss who require specific provision to be put in place where specialist support may or may not be provided by an outside agency.</w:t>
            </w:r>
          </w:p>
        </w:tc>
      </w:tr>
      <w:tr w:rsidR="009D4D64" w:rsidRPr="009D2E22" w14:paraId="35C57285" w14:textId="77777777" w:rsidTr="55DC5B41">
        <w:trPr>
          <w:jc w:val="center"/>
        </w:trPr>
        <w:tc>
          <w:tcPr>
            <w:tcW w:w="704" w:type="dxa"/>
            <w:shd w:val="clear" w:color="auto" w:fill="00B0F0"/>
          </w:tcPr>
          <w:p w14:paraId="205D2E64" w14:textId="77777777" w:rsidR="009D4D64" w:rsidRPr="009D2E22" w:rsidRDefault="009D4D64" w:rsidP="009D4D64">
            <w:pPr>
              <w:jc w:val="center"/>
              <w:rPr>
                <w:b/>
                <w:sz w:val="16"/>
                <w:szCs w:val="16"/>
              </w:rPr>
            </w:pPr>
            <w:r w:rsidRPr="009D2E22">
              <w:rPr>
                <w:b/>
                <w:sz w:val="16"/>
                <w:szCs w:val="16"/>
              </w:rPr>
              <w:t>VI</w:t>
            </w:r>
          </w:p>
        </w:tc>
        <w:tc>
          <w:tcPr>
            <w:tcW w:w="1134" w:type="dxa"/>
          </w:tcPr>
          <w:p w14:paraId="31C96727" w14:textId="77777777" w:rsidR="009D4D64" w:rsidRPr="009D2E22" w:rsidRDefault="009D4D64" w:rsidP="009D4D64">
            <w:pPr>
              <w:jc w:val="center"/>
              <w:rPr>
                <w:b/>
                <w:sz w:val="16"/>
                <w:szCs w:val="16"/>
              </w:rPr>
            </w:pPr>
            <w:r w:rsidRPr="009D2E22">
              <w:rPr>
                <w:b/>
                <w:sz w:val="16"/>
                <w:szCs w:val="16"/>
              </w:rPr>
              <w:t>Vision Impairment</w:t>
            </w:r>
          </w:p>
        </w:tc>
        <w:tc>
          <w:tcPr>
            <w:tcW w:w="1134" w:type="dxa"/>
          </w:tcPr>
          <w:p w14:paraId="16871F2F"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58C403A6" w14:textId="36162090" w:rsidR="009D4D64" w:rsidRPr="009D2E22" w:rsidRDefault="009D4D64" w:rsidP="009D4D64">
            <w:pPr>
              <w:rPr>
                <w:bCs/>
                <w:sz w:val="16"/>
                <w:szCs w:val="16"/>
              </w:rPr>
            </w:pPr>
            <w:r w:rsidRPr="009D2E22">
              <w:rPr>
                <w:bCs/>
                <w:sz w:val="16"/>
                <w:szCs w:val="16"/>
              </w:rPr>
              <w:t xml:space="preserve">Child/ young person who requires specialist support and/ or equipment to access their learning or additional habilitation support because of a visual impairment. Taken from SEND CoP section </w:t>
            </w:r>
            <w:r w:rsidR="00450FAB" w:rsidRPr="009D2E22">
              <w:rPr>
                <w:bCs/>
                <w:sz w:val="16"/>
                <w:szCs w:val="16"/>
              </w:rPr>
              <w:t>6.34.</w:t>
            </w:r>
            <w:r w:rsidRPr="009D2E22">
              <w:rPr>
                <w:bCs/>
                <w:sz w:val="16"/>
                <w:szCs w:val="16"/>
              </w:rPr>
              <w:t xml:space="preserve"> </w:t>
            </w:r>
          </w:p>
          <w:p w14:paraId="72CCCC45" w14:textId="5E68FE7D" w:rsidR="009D4D64" w:rsidRPr="009D2E22" w:rsidRDefault="009D4D64" w:rsidP="55DC5B41">
            <w:pPr>
              <w:rPr>
                <w:sz w:val="16"/>
                <w:szCs w:val="16"/>
              </w:rPr>
            </w:pPr>
            <w:r w:rsidRPr="55DC5B41">
              <w:rPr>
                <w:sz w:val="16"/>
                <w:szCs w:val="16"/>
              </w:rPr>
              <w:t xml:space="preserve">Vision impairment refers to a range of difficulties from minor impairment through to blindness. Pupils </w:t>
            </w:r>
            <w:r w:rsidR="4C443010" w:rsidRPr="55DC5B41">
              <w:rPr>
                <w:sz w:val="16"/>
                <w:szCs w:val="16"/>
              </w:rPr>
              <w:t>are</w:t>
            </w:r>
            <w:r w:rsidRPr="55DC5B41">
              <w:rPr>
                <w:sz w:val="16"/>
                <w:szCs w:val="16"/>
              </w:rPr>
              <w:t xml:space="preserve"> visually impaired if they require adaptations to their environment and differentiation of learning materials to access the curriculum.</w:t>
            </w:r>
          </w:p>
        </w:tc>
      </w:tr>
      <w:tr w:rsidR="009D4D64" w:rsidRPr="009D2E22" w14:paraId="32331B59" w14:textId="77777777" w:rsidTr="55DC5B41">
        <w:trPr>
          <w:jc w:val="center"/>
        </w:trPr>
        <w:tc>
          <w:tcPr>
            <w:tcW w:w="704" w:type="dxa"/>
            <w:shd w:val="clear" w:color="auto" w:fill="00B0F0"/>
          </w:tcPr>
          <w:p w14:paraId="72C7311B" w14:textId="77777777" w:rsidR="009D4D64" w:rsidRPr="009D2E22" w:rsidRDefault="009D4D64" w:rsidP="009D4D64">
            <w:pPr>
              <w:jc w:val="center"/>
              <w:rPr>
                <w:b/>
                <w:sz w:val="16"/>
                <w:szCs w:val="16"/>
              </w:rPr>
            </w:pPr>
            <w:r w:rsidRPr="009D2E22">
              <w:rPr>
                <w:b/>
                <w:sz w:val="16"/>
                <w:szCs w:val="16"/>
              </w:rPr>
              <w:t>MSI</w:t>
            </w:r>
          </w:p>
        </w:tc>
        <w:tc>
          <w:tcPr>
            <w:tcW w:w="1134" w:type="dxa"/>
          </w:tcPr>
          <w:p w14:paraId="5EB3BC03" w14:textId="77777777" w:rsidR="009D4D64" w:rsidRPr="009D2E22" w:rsidRDefault="009D4D64" w:rsidP="009D4D64">
            <w:pPr>
              <w:jc w:val="center"/>
              <w:rPr>
                <w:b/>
                <w:sz w:val="16"/>
                <w:szCs w:val="16"/>
              </w:rPr>
            </w:pPr>
            <w:r w:rsidRPr="009D2E22">
              <w:rPr>
                <w:b/>
                <w:sz w:val="16"/>
                <w:szCs w:val="16"/>
              </w:rPr>
              <w:t>Multi-sensory impairment</w:t>
            </w:r>
          </w:p>
        </w:tc>
        <w:tc>
          <w:tcPr>
            <w:tcW w:w="1134" w:type="dxa"/>
          </w:tcPr>
          <w:p w14:paraId="3040ABD0"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C0C138B" w14:textId="22D323F1" w:rsidR="009D4D64" w:rsidRPr="009D2E22" w:rsidRDefault="009D4D64" w:rsidP="009D4D64">
            <w:pPr>
              <w:rPr>
                <w:bCs/>
                <w:sz w:val="16"/>
                <w:szCs w:val="16"/>
              </w:rPr>
            </w:pPr>
            <w:r w:rsidRPr="009D2E22">
              <w:rPr>
                <w:bCs/>
                <w:sz w:val="16"/>
                <w:szCs w:val="16"/>
              </w:rPr>
              <w:t xml:space="preserve">As for HI/VI above. Child/ young person has a combination of vision and hearing difficulties. Taken from SEND CoP section </w:t>
            </w:r>
            <w:r w:rsidR="00450FAB" w:rsidRPr="009D2E22">
              <w:rPr>
                <w:bCs/>
                <w:sz w:val="16"/>
                <w:szCs w:val="16"/>
              </w:rPr>
              <w:t>6.34.</w:t>
            </w:r>
          </w:p>
          <w:p w14:paraId="36569230" w14:textId="77777777" w:rsidR="009D4D64" w:rsidRPr="009D2E22" w:rsidRDefault="009D4D64" w:rsidP="009D4D64">
            <w:pPr>
              <w:rPr>
                <w:bCs/>
                <w:sz w:val="16"/>
                <w:szCs w:val="16"/>
              </w:rPr>
            </w:pPr>
            <w:r w:rsidRPr="009D2E22">
              <w:rPr>
                <w:bCs/>
                <w:sz w:val="16"/>
                <w:szCs w:val="16"/>
              </w:rPr>
              <w:t>Those with MSI have much greater difficulties accessing the curriculum and the environment than those with a single sensory need. They will have difficulty with perception, communication, mobilising and acquiring information.</w:t>
            </w:r>
          </w:p>
        </w:tc>
      </w:tr>
      <w:tr w:rsidR="009D4D64" w:rsidRPr="009D2E22" w14:paraId="1C70CAF1" w14:textId="77777777" w:rsidTr="55DC5B41">
        <w:trPr>
          <w:jc w:val="center"/>
        </w:trPr>
        <w:tc>
          <w:tcPr>
            <w:tcW w:w="704" w:type="dxa"/>
            <w:shd w:val="clear" w:color="auto" w:fill="00B0F0"/>
          </w:tcPr>
          <w:p w14:paraId="6DACEBFD" w14:textId="77777777" w:rsidR="009D4D64" w:rsidRPr="009D2E22" w:rsidRDefault="009D4D64" w:rsidP="009D4D64">
            <w:pPr>
              <w:jc w:val="center"/>
              <w:rPr>
                <w:b/>
                <w:sz w:val="16"/>
                <w:szCs w:val="16"/>
              </w:rPr>
            </w:pPr>
            <w:r w:rsidRPr="009D2E22">
              <w:rPr>
                <w:b/>
                <w:sz w:val="16"/>
                <w:szCs w:val="16"/>
              </w:rPr>
              <w:t>PD</w:t>
            </w:r>
          </w:p>
        </w:tc>
        <w:tc>
          <w:tcPr>
            <w:tcW w:w="1134" w:type="dxa"/>
          </w:tcPr>
          <w:p w14:paraId="1DE62DC4" w14:textId="77777777" w:rsidR="009D4D64" w:rsidRPr="009D2E22" w:rsidRDefault="009D4D64" w:rsidP="009D4D64">
            <w:pPr>
              <w:jc w:val="center"/>
              <w:rPr>
                <w:b/>
                <w:sz w:val="16"/>
                <w:szCs w:val="16"/>
              </w:rPr>
            </w:pPr>
            <w:r w:rsidRPr="009D2E22">
              <w:rPr>
                <w:b/>
                <w:sz w:val="16"/>
                <w:szCs w:val="16"/>
              </w:rPr>
              <w:t>Physical disability</w:t>
            </w:r>
          </w:p>
        </w:tc>
        <w:tc>
          <w:tcPr>
            <w:tcW w:w="1134" w:type="dxa"/>
          </w:tcPr>
          <w:p w14:paraId="22767E90"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6E2234B" w14:textId="77777777" w:rsidR="009D4D64" w:rsidRPr="009D2E22" w:rsidRDefault="009D4D64" w:rsidP="009D4D64">
            <w:pPr>
              <w:rPr>
                <w:bCs/>
                <w:sz w:val="16"/>
                <w:szCs w:val="16"/>
              </w:rPr>
            </w:pPr>
            <w:r w:rsidRPr="009D2E22">
              <w:rPr>
                <w:bCs/>
                <w:sz w:val="16"/>
                <w:szCs w:val="16"/>
              </w:rPr>
              <w:t>Child/ young person requires additional ongoing support and equipment to access all the opportunities available to their peers because of a physical disability. Taken from SEND CoP section 6.35.</w:t>
            </w:r>
          </w:p>
        </w:tc>
      </w:tr>
      <w:tr w:rsidR="009D4D64" w:rsidRPr="009D2E22" w14:paraId="727849EB" w14:textId="77777777" w:rsidTr="55DC5B41">
        <w:trPr>
          <w:jc w:val="center"/>
        </w:trPr>
        <w:tc>
          <w:tcPr>
            <w:tcW w:w="704" w:type="dxa"/>
            <w:shd w:val="clear" w:color="auto" w:fill="C45911" w:themeFill="accent2" w:themeFillShade="BF"/>
          </w:tcPr>
          <w:p w14:paraId="024F81EA" w14:textId="77777777" w:rsidR="009D4D64" w:rsidRPr="009D2E22" w:rsidRDefault="009D4D64" w:rsidP="009D4D64">
            <w:pPr>
              <w:jc w:val="center"/>
              <w:rPr>
                <w:b/>
                <w:sz w:val="16"/>
                <w:szCs w:val="16"/>
              </w:rPr>
            </w:pPr>
            <w:r w:rsidRPr="009D2E22">
              <w:rPr>
                <w:b/>
                <w:sz w:val="16"/>
                <w:szCs w:val="16"/>
              </w:rPr>
              <w:t>OTH</w:t>
            </w:r>
          </w:p>
        </w:tc>
        <w:tc>
          <w:tcPr>
            <w:tcW w:w="1134" w:type="dxa"/>
          </w:tcPr>
          <w:p w14:paraId="3F379772" w14:textId="77777777" w:rsidR="009D4D64" w:rsidRPr="009D2E22" w:rsidRDefault="009D4D64" w:rsidP="009D4D64">
            <w:pPr>
              <w:jc w:val="center"/>
              <w:rPr>
                <w:b/>
                <w:sz w:val="16"/>
                <w:szCs w:val="16"/>
              </w:rPr>
            </w:pPr>
            <w:r w:rsidRPr="009D2E22">
              <w:rPr>
                <w:b/>
                <w:sz w:val="16"/>
                <w:szCs w:val="16"/>
              </w:rPr>
              <w:t>Other difficulty</w:t>
            </w:r>
          </w:p>
        </w:tc>
        <w:tc>
          <w:tcPr>
            <w:tcW w:w="1134" w:type="dxa"/>
          </w:tcPr>
          <w:p w14:paraId="52B9B50D"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9638CE3" w14:textId="77777777" w:rsidR="009D4D64" w:rsidRPr="009D2E22" w:rsidRDefault="009D4D64" w:rsidP="009D4D64">
            <w:pPr>
              <w:rPr>
                <w:bCs/>
                <w:sz w:val="16"/>
                <w:szCs w:val="16"/>
              </w:rPr>
            </w:pPr>
            <w:r w:rsidRPr="009D2E22">
              <w:rPr>
                <w:bCs/>
                <w:sz w:val="16"/>
                <w:szCs w:val="16"/>
              </w:rPr>
              <w:t xml:space="preserve">Other special educational needs, which do not fit into the categories above. </w:t>
            </w:r>
          </w:p>
          <w:p w14:paraId="3B20C026" w14:textId="77777777" w:rsidR="009D4D64" w:rsidRPr="009D2E22" w:rsidRDefault="009D4D64" w:rsidP="009D4D64">
            <w:pPr>
              <w:rPr>
                <w:bCs/>
                <w:sz w:val="16"/>
                <w:szCs w:val="16"/>
              </w:rPr>
            </w:pPr>
            <w:r w:rsidRPr="009D2E22">
              <w:rPr>
                <w:bCs/>
                <w:sz w:val="16"/>
                <w:szCs w:val="16"/>
              </w:rPr>
              <w:t xml:space="preserve">This could include children/ young people identified as needing specialist support for sensory processing </w:t>
            </w:r>
            <w:r>
              <w:rPr>
                <w:bCs/>
                <w:sz w:val="16"/>
                <w:szCs w:val="16"/>
              </w:rPr>
              <w:t>d</w:t>
            </w:r>
            <w:r w:rsidRPr="009D2E22">
              <w:rPr>
                <w:bCs/>
                <w:sz w:val="16"/>
                <w:szCs w:val="16"/>
              </w:rPr>
              <w:t>ifficulties</w:t>
            </w:r>
            <w:r>
              <w:rPr>
                <w:bCs/>
                <w:sz w:val="16"/>
                <w:szCs w:val="16"/>
              </w:rPr>
              <w:t>.</w:t>
            </w:r>
          </w:p>
        </w:tc>
      </w:tr>
      <w:tr w:rsidR="009D4D64" w:rsidRPr="009D2E22" w14:paraId="7F89761C" w14:textId="77777777" w:rsidTr="55DC5B41">
        <w:trPr>
          <w:jc w:val="center"/>
        </w:trPr>
        <w:tc>
          <w:tcPr>
            <w:tcW w:w="704" w:type="dxa"/>
            <w:shd w:val="clear" w:color="auto" w:fill="8EAADB" w:themeFill="accent1" w:themeFillTint="99"/>
          </w:tcPr>
          <w:p w14:paraId="0BB8AD97" w14:textId="77777777" w:rsidR="009D4D64" w:rsidRPr="009D2E22" w:rsidRDefault="009D4D64" w:rsidP="009D4D64">
            <w:pPr>
              <w:jc w:val="center"/>
              <w:rPr>
                <w:b/>
                <w:sz w:val="16"/>
                <w:szCs w:val="16"/>
              </w:rPr>
            </w:pPr>
            <w:r w:rsidRPr="009D2E22">
              <w:rPr>
                <w:b/>
                <w:sz w:val="16"/>
                <w:szCs w:val="16"/>
              </w:rPr>
              <w:t>NSA</w:t>
            </w:r>
          </w:p>
        </w:tc>
        <w:tc>
          <w:tcPr>
            <w:tcW w:w="1134" w:type="dxa"/>
          </w:tcPr>
          <w:p w14:paraId="46E83F04" w14:textId="77777777" w:rsidR="009D4D64" w:rsidRPr="009D2E22" w:rsidRDefault="009D4D64" w:rsidP="009D4D64">
            <w:pPr>
              <w:jc w:val="center"/>
              <w:rPr>
                <w:b/>
                <w:sz w:val="16"/>
                <w:szCs w:val="16"/>
              </w:rPr>
            </w:pPr>
            <w:r w:rsidRPr="009D2E22">
              <w:rPr>
                <w:b/>
                <w:sz w:val="16"/>
                <w:szCs w:val="16"/>
              </w:rPr>
              <w:t>SEN support but no specialist assessment of type of need</w:t>
            </w:r>
          </w:p>
        </w:tc>
        <w:tc>
          <w:tcPr>
            <w:tcW w:w="1134" w:type="dxa"/>
          </w:tcPr>
          <w:p w14:paraId="56C64907" w14:textId="77777777" w:rsidR="009D4D64" w:rsidRPr="009D2E22" w:rsidRDefault="009D4D64" w:rsidP="009D4D64">
            <w:pPr>
              <w:jc w:val="center"/>
              <w:rPr>
                <w:b/>
                <w:sz w:val="16"/>
                <w:szCs w:val="16"/>
              </w:rPr>
            </w:pPr>
            <w:r w:rsidRPr="009D2E22">
              <w:rPr>
                <w:b/>
                <w:sz w:val="16"/>
                <w:szCs w:val="16"/>
              </w:rPr>
              <w:t>n/a</w:t>
            </w:r>
          </w:p>
        </w:tc>
        <w:tc>
          <w:tcPr>
            <w:tcW w:w="6660" w:type="dxa"/>
          </w:tcPr>
          <w:p w14:paraId="0FEC83D0" w14:textId="77777777" w:rsidR="009D4D64" w:rsidRPr="009D2E22" w:rsidRDefault="009D4D64" w:rsidP="009D4D64">
            <w:pPr>
              <w:rPr>
                <w:bCs/>
                <w:sz w:val="16"/>
                <w:szCs w:val="16"/>
              </w:rPr>
            </w:pPr>
            <w:r w:rsidRPr="009D2E22">
              <w:rPr>
                <w:bCs/>
                <w:sz w:val="16"/>
                <w:szCs w:val="16"/>
              </w:rPr>
              <w:t>As defined by category descriptor</w:t>
            </w:r>
          </w:p>
        </w:tc>
      </w:tr>
    </w:tbl>
    <w:p w14:paraId="4AE66469" w14:textId="77777777" w:rsidR="005F6FAF" w:rsidRDefault="005F6FAF" w:rsidP="005A2F1B">
      <w:pPr>
        <w:pStyle w:val="BodyText"/>
        <w:spacing w:before="168" w:line="256" w:lineRule="auto"/>
        <w:ind w:right="680"/>
      </w:pPr>
    </w:p>
    <w:p w14:paraId="2F0552C7" w14:textId="77777777" w:rsidR="00F1468D" w:rsidRDefault="00F1468D" w:rsidP="002173EB">
      <w:pPr>
        <w:pStyle w:val="Heading2"/>
      </w:pPr>
    </w:p>
    <w:p w14:paraId="7F35E509" w14:textId="7417FD21" w:rsidR="00181056" w:rsidRPr="002173EB" w:rsidRDefault="00140FC3" w:rsidP="002173EB">
      <w:pPr>
        <w:pStyle w:val="Heading2"/>
        <w:rPr>
          <w:rStyle w:val="Heading1Char"/>
          <w:b/>
          <w:bCs/>
          <w:u w:val="none"/>
        </w:rPr>
      </w:pPr>
      <w:bookmarkStart w:id="105" w:name="_Toc175218976"/>
      <w:r w:rsidRPr="002173EB">
        <w:rPr>
          <w:rStyle w:val="Heading1Char"/>
          <w:b/>
          <w:bCs/>
          <w:u w:val="none"/>
        </w:rPr>
        <w:t>Communication and Interaction</w:t>
      </w:r>
      <w:r w:rsidR="002173EB">
        <w:rPr>
          <w:rStyle w:val="Heading1Char"/>
          <w:b/>
          <w:bCs/>
          <w:u w:val="none"/>
        </w:rPr>
        <w:t xml:space="preserve"> (C&amp;I)</w:t>
      </w:r>
      <w:bookmarkEnd w:id="105"/>
    </w:p>
    <w:p w14:paraId="18EF9EA2" w14:textId="77777777" w:rsidR="00181056" w:rsidRDefault="003E51F0" w:rsidP="55DC5B41">
      <w:r>
        <w:br/>
      </w:r>
      <w:r w:rsidRPr="005E599C">
        <w:t>Communication and</w:t>
      </w:r>
      <w:r>
        <w:t xml:space="preserve"> Interaction includes all children</w:t>
      </w:r>
      <w:r w:rsidRPr="005E599C">
        <w:t xml:space="preserve"> who have difficulty in communicating with others, either because they have difficulty saying what they want, understanding what is being said to them, or they do not understand the social rules of communicat</w:t>
      </w:r>
      <w:r>
        <w:t>ion. This includes children with speech, language and communication needs and children with an autistic spectrum condition.</w:t>
      </w:r>
      <w:r>
        <w:br/>
      </w:r>
      <w:r w:rsidRPr="002173EB">
        <w:rPr>
          <w:rStyle w:val="Heading2Char"/>
        </w:rPr>
        <w:br/>
      </w:r>
      <w:r w:rsidRPr="00D034D2">
        <w:rPr>
          <w:rStyle w:val="Heading3Char"/>
        </w:rPr>
        <w:t>Speech, Language and Communication Needs (SLCN)</w:t>
      </w:r>
      <w:r>
        <w:t xml:space="preserve"> </w:t>
      </w:r>
    </w:p>
    <w:p w14:paraId="5542A477" w14:textId="51A097E2" w:rsidR="003E51F0" w:rsidRPr="00076913" w:rsidRDefault="003E51F0" w:rsidP="55DC5B41">
      <w:pPr>
        <w:rPr>
          <w:b/>
          <w:bCs/>
        </w:rPr>
      </w:pPr>
      <w:r>
        <w:br/>
      </w:r>
      <w:r w:rsidRPr="00076913">
        <w:t>The profile for every child with SLCN</w:t>
      </w:r>
      <w:r>
        <w:t xml:space="preserve"> </w:t>
      </w:r>
      <w:r w:rsidRPr="00076913">
        <w:rPr>
          <w:spacing w:val="-61"/>
        </w:rPr>
        <w:t xml:space="preserve"> </w:t>
      </w:r>
      <w:r>
        <w:rPr>
          <w:spacing w:val="-61"/>
        </w:rPr>
        <w:t xml:space="preserve">     </w:t>
      </w:r>
      <w:r w:rsidRPr="00076913">
        <w:t>is different and their needs may change over time. They may have</w:t>
      </w:r>
      <w:r w:rsidRPr="00076913">
        <w:rPr>
          <w:spacing w:val="1"/>
        </w:rPr>
        <w:t xml:space="preserve"> </w:t>
      </w:r>
      <w:r w:rsidRPr="00076913">
        <w:t xml:space="preserve">difficulty with one, some or </w:t>
      </w:r>
      <w:r w:rsidR="24DD429A" w:rsidRPr="00076913">
        <w:t>all</w:t>
      </w:r>
      <w:r w:rsidRPr="00076913">
        <w:t xml:space="preserve"> the </w:t>
      </w:r>
      <w:r w:rsidR="4E8438F5" w:rsidRPr="00076913">
        <w:t>various aspects</w:t>
      </w:r>
      <w:r w:rsidRPr="00076913">
        <w:t xml:space="preserve"> of speech,</w:t>
      </w:r>
      <w:r w:rsidRPr="00076913">
        <w:rPr>
          <w:spacing w:val="1"/>
        </w:rPr>
        <w:t xml:space="preserve"> </w:t>
      </w:r>
      <w:r w:rsidR="70EE047F" w:rsidRPr="00076913">
        <w:t>language,</w:t>
      </w:r>
      <w:r w:rsidRPr="00076913">
        <w:rPr>
          <w:spacing w:val="-4"/>
        </w:rPr>
        <w:t xml:space="preserve"> </w:t>
      </w:r>
      <w:r w:rsidRPr="00076913">
        <w:t>or</w:t>
      </w:r>
      <w:r w:rsidRPr="00076913">
        <w:rPr>
          <w:spacing w:val="-1"/>
        </w:rPr>
        <w:t xml:space="preserve"> </w:t>
      </w:r>
      <w:r w:rsidRPr="00076913">
        <w:t>social</w:t>
      </w:r>
      <w:r w:rsidRPr="00076913">
        <w:rPr>
          <w:spacing w:val="-1"/>
        </w:rPr>
        <w:t xml:space="preserve"> </w:t>
      </w:r>
      <w:r w:rsidRPr="00076913">
        <w:t>communication</w:t>
      </w:r>
      <w:r w:rsidRPr="00076913">
        <w:rPr>
          <w:spacing w:val="-2"/>
        </w:rPr>
        <w:t xml:space="preserve"> </w:t>
      </w:r>
      <w:r w:rsidRPr="00076913">
        <w:t>at</w:t>
      </w:r>
      <w:r w:rsidR="1BD29259" w:rsidRPr="00076913">
        <w:t xml:space="preserve"> </w:t>
      </w:r>
      <w:bookmarkStart w:id="106" w:name="_Int_6wb9Y9vO"/>
      <w:r w:rsidR="1BD29259" w:rsidRPr="00076913">
        <w:t>different times</w:t>
      </w:r>
      <w:bookmarkEnd w:id="106"/>
      <w:r w:rsidR="1BD29259" w:rsidRPr="00076913">
        <w:t xml:space="preserve"> in</w:t>
      </w:r>
      <w:r w:rsidRPr="00076913">
        <w:t xml:space="preserve"> their</w:t>
      </w:r>
      <w:r w:rsidRPr="00076913">
        <w:rPr>
          <w:spacing w:val="-2"/>
        </w:rPr>
        <w:t xml:space="preserve"> </w:t>
      </w:r>
      <w:r w:rsidRPr="00076913">
        <w:t>lives.</w:t>
      </w:r>
    </w:p>
    <w:p w14:paraId="02C6E487" w14:textId="3B5AFC2E" w:rsidR="003E51F0" w:rsidRDefault="003E51F0" w:rsidP="007D34BB">
      <w:r w:rsidRPr="005E599C">
        <w:t>Som</w:t>
      </w:r>
      <w:r>
        <w:t>e children may be identified as having a Developmental Language</w:t>
      </w:r>
      <w:r>
        <w:rPr>
          <w:spacing w:val="1"/>
        </w:rPr>
        <w:t xml:space="preserve"> </w:t>
      </w:r>
      <w:r>
        <w:t>Disorder (DLD). Having DLD means that a child or young person has</w:t>
      </w:r>
      <w:r>
        <w:rPr>
          <w:spacing w:val="1"/>
        </w:rPr>
        <w:t xml:space="preserve"> </w:t>
      </w:r>
      <w:r>
        <w:t>severe, persistent difficulties understanding or using spoken language.</w:t>
      </w:r>
      <w:r>
        <w:rPr>
          <w:spacing w:val="1"/>
        </w:rPr>
        <w:t xml:space="preserve"> </w:t>
      </w:r>
      <w:r>
        <w:t xml:space="preserve">DLD was </w:t>
      </w:r>
      <w:r>
        <w:lastRenderedPageBreak/>
        <w:t>previously known as Specific Language Impairment (SLI). DLD is</w:t>
      </w:r>
      <w:r>
        <w:rPr>
          <w:spacing w:val="-61"/>
        </w:rPr>
        <w:t xml:space="preserve"> </w:t>
      </w:r>
      <w:r>
        <w:t>diagnosed by a Speech and Language Therapist (SLT) only and is used for</w:t>
      </w:r>
      <w:r>
        <w:rPr>
          <w:spacing w:val="-61"/>
        </w:rPr>
        <w:t xml:space="preserve"> </w:t>
      </w:r>
      <w:r>
        <w:t>children over the age of 5 years. DLD is only identified when a child</w:t>
      </w:r>
      <w:r>
        <w:rPr>
          <w:spacing w:val="1"/>
        </w:rPr>
        <w:t xml:space="preserve"> </w:t>
      </w:r>
      <w:r>
        <w:t>continues to have severe Language and Communication Needs (LCN)</w:t>
      </w:r>
      <w:r>
        <w:rPr>
          <w:spacing w:val="1"/>
        </w:rPr>
        <w:t xml:space="preserve"> </w:t>
      </w:r>
      <w:r>
        <w:t>following targeted intervention. There is no known cause of DLD which</w:t>
      </w:r>
      <w:r>
        <w:rPr>
          <w:spacing w:val="1"/>
        </w:rPr>
        <w:t xml:space="preserve"> </w:t>
      </w:r>
      <w:r>
        <w:t>can make it hard to explain. DLD is not caused by other conditions such</w:t>
      </w:r>
      <w:r>
        <w:rPr>
          <w:spacing w:val="1"/>
        </w:rPr>
        <w:t xml:space="preserve"> </w:t>
      </w:r>
      <w:r>
        <w:t xml:space="preserve">as ASC, hearing loss, emotional </w:t>
      </w:r>
      <w:r w:rsidR="00E5471B">
        <w:t>difficulties,</w:t>
      </w:r>
      <w:r>
        <w:t xml:space="preserve"> or limited exposure to</w:t>
      </w:r>
      <w:r>
        <w:rPr>
          <w:spacing w:val="1"/>
        </w:rPr>
        <w:t xml:space="preserve"> </w:t>
      </w:r>
      <w:r>
        <w:t>language</w:t>
      </w:r>
      <w:r w:rsidR="00E5471B">
        <w:t>.</w:t>
      </w:r>
    </w:p>
    <w:p w14:paraId="2339B808" w14:textId="77777777" w:rsidR="003E51F0" w:rsidRDefault="003E51F0" w:rsidP="00D034D2">
      <w:pPr>
        <w:pStyle w:val="Heading3"/>
      </w:pPr>
      <w:bookmarkStart w:id="107" w:name="_Toc175218977"/>
      <w:r>
        <w:t>Autistic</w:t>
      </w:r>
      <w:r>
        <w:rPr>
          <w:spacing w:val="-2"/>
        </w:rPr>
        <w:t xml:space="preserve"> </w:t>
      </w:r>
      <w:r>
        <w:t>Spectrum</w:t>
      </w:r>
      <w:r>
        <w:rPr>
          <w:spacing w:val="-3"/>
        </w:rPr>
        <w:t xml:space="preserve"> Condition </w:t>
      </w:r>
      <w:r>
        <w:t>(ASC)</w:t>
      </w:r>
      <w:bookmarkEnd w:id="107"/>
    </w:p>
    <w:p w14:paraId="5322600A" w14:textId="77777777" w:rsidR="00181056" w:rsidRPr="00181056" w:rsidRDefault="00181056" w:rsidP="00181056"/>
    <w:p w14:paraId="7855CC18" w14:textId="5F3AE511" w:rsidR="003E51F0" w:rsidRDefault="003E51F0" w:rsidP="00172626">
      <w:r w:rsidRPr="000E734C">
        <w:t xml:space="preserve">Having an Autistic Spectrum Condition (ASC) means that the person has </w:t>
      </w:r>
      <w:bookmarkStart w:id="108" w:name="_Int_v0h8Tmoc"/>
      <w:r w:rsidRPr="000E734C">
        <w:t>a different way</w:t>
      </w:r>
      <w:bookmarkEnd w:id="108"/>
      <w:r w:rsidRPr="000E734C">
        <w:t xml:space="preserve"> of understanding other people and the world around them</w:t>
      </w:r>
      <w:r w:rsidR="0C27F64F">
        <w:t xml:space="preserve">. </w:t>
      </w:r>
      <w:r>
        <w:t>Children with Autism are likely</w:t>
      </w:r>
      <w:r>
        <w:rPr>
          <w:spacing w:val="-61"/>
        </w:rPr>
        <w:t xml:space="preserve">    </w:t>
      </w:r>
      <w:r>
        <w:t xml:space="preserve">to have </w:t>
      </w:r>
      <w:r w:rsidR="00E5471B">
        <w:t>difficulties</w:t>
      </w:r>
      <w:r>
        <w:t xml:space="preserve"> with social interaction. They may also</w:t>
      </w:r>
      <w:r>
        <w:rPr>
          <w:spacing w:val="1"/>
        </w:rPr>
        <w:t xml:space="preserve"> </w:t>
      </w:r>
      <w:r>
        <w:t xml:space="preserve">experience difficulties with language, </w:t>
      </w:r>
      <w:r w:rsidR="006719F5">
        <w:t>communication,</w:t>
      </w:r>
      <w:r>
        <w:t xml:space="preserve"> and imagination,</w:t>
      </w:r>
      <w:r>
        <w:rPr>
          <w:spacing w:val="-61"/>
        </w:rPr>
        <w:t xml:space="preserve"> </w:t>
      </w:r>
      <w:r>
        <w:t>which</w:t>
      </w:r>
      <w:r>
        <w:rPr>
          <w:spacing w:val="-4"/>
        </w:rPr>
        <w:t xml:space="preserve"> </w:t>
      </w:r>
      <w:r>
        <w:t>can</w:t>
      </w:r>
      <w:r>
        <w:rPr>
          <w:spacing w:val="-3"/>
        </w:rPr>
        <w:t xml:space="preserve"> </w:t>
      </w:r>
      <w:r>
        <w:t>impact</w:t>
      </w:r>
      <w:r>
        <w:rPr>
          <w:spacing w:val="-2"/>
        </w:rPr>
        <w:t xml:space="preserve"> </w:t>
      </w:r>
      <w:r>
        <w:t>on</w:t>
      </w:r>
      <w:r>
        <w:rPr>
          <w:spacing w:val="3"/>
        </w:rPr>
        <w:t xml:space="preserve"> </w:t>
      </w:r>
      <w:r>
        <w:t>how they</w:t>
      </w:r>
      <w:r>
        <w:rPr>
          <w:spacing w:val="-2"/>
        </w:rPr>
        <w:t xml:space="preserve"> </w:t>
      </w:r>
      <w:r>
        <w:t>relate</w:t>
      </w:r>
      <w:r>
        <w:rPr>
          <w:spacing w:val="-2"/>
        </w:rPr>
        <w:t xml:space="preserve"> </w:t>
      </w:r>
      <w:r>
        <w:t>to others.</w:t>
      </w:r>
    </w:p>
    <w:p w14:paraId="6B9B8C1B" w14:textId="3EBE1B5F" w:rsidR="003E51F0" w:rsidRDefault="003E51F0" w:rsidP="00172626">
      <w:r>
        <w:t xml:space="preserve">The Autistic Society defines Autism as </w:t>
      </w:r>
      <w:r w:rsidR="006719F5">
        <w:t>‘A</w:t>
      </w:r>
      <w:r>
        <w:t xml:space="preserve"> lifelong developmental</w:t>
      </w:r>
      <w:r>
        <w:rPr>
          <w:spacing w:val="1"/>
        </w:rPr>
        <w:t xml:space="preserve"> </w:t>
      </w:r>
      <w:r>
        <w:t>disability which affects how people communicate and interact with the</w:t>
      </w:r>
      <w:r>
        <w:rPr>
          <w:spacing w:val="-61"/>
        </w:rPr>
        <w:t xml:space="preserve"> </w:t>
      </w:r>
      <w:r>
        <w:t>world</w:t>
      </w:r>
      <w:bookmarkStart w:id="109" w:name="_Int_zbGVnvL2"/>
      <w:r>
        <w:t>’.</w:t>
      </w:r>
      <w:bookmarkEnd w:id="109"/>
    </w:p>
    <w:p w14:paraId="495AD50E" w14:textId="77777777" w:rsidR="003E51F0" w:rsidRDefault="003E51F0" w:rsidP="00172626">
      <w:r>
        <w:t>Children with Autism may</w:t>
      </w:r>
      <w:r>
        <w:rPr>
          <w:spacing w:val="-2"/>
        </w:rPr>
        <w:t xml:space="preserve"> </w:t>
      </w:r>
      <w:r>
        <w:t>experience:</w:t>
      </w:r>
    </w:p>
    <w:p w14:paraId="3CAC4DA2" w14:textId="77777777" w:rsidR="003E51F0" w:rsidRPr="00AA0836" w:rsidRDefault="003E51F0" w:rsidP="00A8305B">
      <w:pPr>
        <w:pStyle w:val="ListParagraph"/>
        <w:numPr>
          <w:ilvl w:val="0"/>
          <w:numId w:val="91"/>
        </w:numPr>
      </w:pPr>
      <w:r w:rsidRPr="001031E2">
        <w:t>Difficulties interpreting both verbal and non-verbal language like</w:t>
      </w:r>
      <w:r w:rsidRPr="007D34BB">
        <w:rPr>
          <w:spacing w:val="-61"/>
        </w:rPr>
        <w:t xml:space="preserve"> </w:t>
      </w:r>
      <w:r w:rsidRPr="001031E2">
        <w:t>gestures</w:t>
      </w:r>
      <w:r w:rsidRPr="007D34BB">
        <w:rPr>
          <w:spacing w:val="-1"/>
        </w:rPr>
        <w:t xml:space="preserve"> </w:t>
      </w:r>
      <w:r w:rsidRPr="001031E2">
        <w:t>or</w:t>
      </w:r>
      <w:r w:rsidRPr="007D34BB">
        <w:rPr>
          <w:spacing w:val="-1"/>
        </w:rPr>
        <w:t xml:space="preserve"> </w:t>
      </w:r>
      <w:r w:rsidRPr="001031E2">
        <w:t>tone</w:t>
      </w:r>
      <w:r w:rsidRPr="007D34BB">
        <w:rPr>
          <w:spacing w:val="-2"/>
        </w:rPr>
        <w:t xml:space="preserve"> </w:t>
      </w:r>
      <w:r w:rsidRPr="001031E2">
        <w:t>of voice.</w:t>
      </w:r>
    </w:p>
    <w:p w14:paraId="392B07A2" w14:textId="77777777" w:rsidR="003E51F0" w:rsidRPr="00AA0836" w:rsidRDefault="003E51F0" w:rsidP="00A8305B">
      <w:pPr>
        <w:pStyle w:val="ListParagraph"/>
        <w:numPr>
          <w:ilvl w:val="0"/>
          <w:numId w:val="91"/>
        </w:numPr>
      </w:pPr>
      <w:r w:rsidRPr="001031E2">
        <w:t>Difficulties 'reading' other people - recognising or understanding others'</w:t>
      </w:r>
      <w:r w:rsidRPr="007D34BB">
        <w:rPr>
          <w:spacing w:val="-61"/>
        </w:rPr>
        <w:t xml:space="preserve"> </w:t>
      </w:r>
      <w:r w:rsidRPr="001031E2">
        <w:t>feelings and intentions - and expressing their own emotions. This can</w:t>
      </w:r>
      <w:r w:rsidRPr="007D34BB">
        <w:rPr>
          <w:spacing w:val="1"/>
        </w:rPr>
        <w:t xml:space="preserve"> </w:t>
      </w:r>
      <w:r w:rsidRPr="001031E2">
        <w:t>make</w:t>
      </w:r>
      <w:r w:rsidRPr="007D34BB">
        <w:rPr>
          <w:spacing w:val="-3"/>
        </w:rPr>
        <w:t xml:space="preserve"> </w:t>
      </w:r>
      <w:r w:rsidRPr="001031E2">
        <w:t>it</w:t>
      </w:r>
      <w:r w:rsidRPr="007D34BB">
        <w:rPr>
          <w:spacing w:val="-1"/>
        </w:rPr>
        <w:t xml:space="preserve"> </w:t>
      </w:r>
      <w:bookmarkStart w:id="110" w:name="_Int_fJ3RneoO"/>
      <w:r w:rsidRPr="001031E2">
        <w:t>very</w:t>
      </w:r>
      <w:r w:rsidRPr="007D34BB">
        <w:rPr>
          <w:spacing w:val="-1"/>
        </w:rPr>
        <w:t xml:space="preserve"> </w:t>
      </w:r>
      <w:r w:rsidRPr="001031E2">
        <w:t>hard</w:t>
      </w:r>
      <w:bookmarkEnd w:id="110"/>
      <w:r w:rsidRPr="007D34BB">
        <w:rPr>
          <w:spacing w:val="-2"/>
        </w:rPr>
        <w:t xml:space="preserve"> </w:t>
      </w:r>
      <w:r w:rsidRPr="001031E2">
        <w:t>to</w:t>
      </w:r>
      <w:r w:rsidRPr="007D34BB">
        <w:rPr>
          <w:spacing w:val="1"/>
        </w:rPr>
        <w:t xml:space="preserve"> </w:t>
      </w:r>
      <w:r w:rsidRPr="001031E2">
        <w:t>navigate</w:t>
      </w:r>
      <w:r w:rsidRPr="007D34BB">
        <w:rPr>
          <w:spacing w:val="-3"/>
        </w:rPr>
        <w:t xml:space="preserve"> </w:t>
      </w:r>
      <w:r w:rsidRPr="001031E2">
        <w:t>the</w:t>
      </w:r>
      <w:r w:rsidRPr="007D34BB">
        <w:rPr>
          <w:spacing w:val="-2"/>
        </w:rPr>
        <w:t xml:space="preserve"> </w:t>
      </w:r>
      <w:r w:rsidRPr="001031E2">
        <w:t>social world.</w:t>
      </w:r>
    </w:p>
    <w:p w14:paraId="42D0AC24" w14:textId="3D3D92AD" w:rsidR="003E51F0" w:rsidRPr="00AA0836" w:rsidRDefault="003E51F0" w:rsidP="00A8305B">
      <w:pPr>
        <w:pStyle w:val="ListParagraph"/>
        <w:numPr>
          <w:ilvl w:val="0"/>
          <w:numId w:val="91"/>
        </w:numPr>
      </w:pPr>
      <w:r w:rsidRPr="001031E2">
        <w:t xml:space="preserve">Extreme anxiety, </w:t>
      </w:r>
      <w:r w:rsidR="007D34BB" w:rsidRPr="001031E2">
        <w:t>meltdowns,</w:t>
      </w:r>
      <w:r w:rsidRPr="001031E2">
        <w:t xml:space="preserve"> or shutdowns.</w:t>
      </w:r>
      <w:r w:rsidRPr="007D34BB">
        <w:rPr>
          <w:spacing w:val="1"/>
        </w:rPr>
        <w:t xml:space="preserve"> </w:t>
      </w:r>
      <w:r w:rsidRPr="001031E2">
        <w:t>A meltdown happens when</w:t>
      </w:r>
      <w:r w:rsidRPr="007D34BB">
        <w:rPr>
          <w:spacing w:val="-61"/>
        </w:rPr>
        <w:t xml:space="preserve"> </w:t>
      </w:r>
      <w:r w:rsidRPr="001031E2">
        <w:t>someone becomes completely overwhelmed by their current situation</w:t>
      </w:r>
      <w:r w:rsidRPr="007D34BB">
        <w:rPr>
          <w:spacing w:val="1"/>
        </w:rPr>
        <w:t xml:space="preserve"> </w:t>
      </w:r>
      <w:r w:rsidRPr="001031E2">
        <w:t>and temporarily loses behavioural control.</w:t>
      </w:r>
      <w:r w:rsidRPr="007D34BB">
        <w:rPr>
          <w:spacing w:val="1"/>
        </w:rPr>
        <w:t xml:space="preserve"> </w:t>
      </w:r>
      <w:r w:rsidRPr="001031E2">
        <w:t>A shutdown appears less</w:t>
      </w:r>
      <w:r w:rsidRPr="007D34BB">
        <w:rPr>
          <w:spacing w:val="1"/>
        </w:rPr>
        <w:t xml:space="preserve"> </w:t>
      </w:r>
      <w:r w:rsidRPr="001031E2">
        <w:t>intense to the outside world but can be equally debilitating. Shutdowns</w:t>
      </w:r>
      <w:r w:rsidRPr="007D34BB">
        <w:rPr>
          <w:spacing w:val="1"/>
        </w:rPr>
        <w:t xml:space="preserve"> </w:t>
      </w:r>
      <w:r w:rsidRPr="001031E2">
        <w:t>are also a response to being overwhelmed, but may appear more</w:t>
      </w:r>
      <w:r w:rsidRPr="007D34BB">
        <w:rPr>
          <w:spacing w:val="1"/>
        </w:rPr>
        <w:t xml:space="preserve"> </w:t>
      </w:r>
      <w:r w:rsidRPr="001031E2">
        <w:t>passive</w:t>
      </w:r>
      <w:r w:rsidRPr="007D34BB">
        <w:rPr>
          <w:spacing w:val="-2"/>
        </w:rPr>
        <w:t xml:space="preserve"> </w:t>
      </w:r>
      <w:r w:rsidR="007D34BB" w:rsidRPr="001031E2">
        <w:t>e.g.,</w:t>
      </w:r>
      <w:r w:rsidRPr="007D34BB">
        <w:rPr>
          <w:spacing w:val="-2"/>
        </w:rPr>
        <w:t xml:space="preserve"> </w:t>
      </w:r>
      <w:r w:rsidRPr="001031E2">
        <w:t>a</w:t>
      </w:r>
      <w:r w:rsidRPr="007D34BB">
        <w:rPr>
          <w:spacing w:val="-1"/>
        </w:rPr>
        <w:t xml:space="preserve"> </w:t>
      </w:r>
      <w:r w:rsidRPr="001031E2">
        <w:t>child</w:t>
      </w:r>
      <w:r w:rsidRPr="007D34BB">
        <w:rPr>
          <w:spacing w:val="-2"/>
        </w:rPr>
        <w:t xml:space="preserve"> </w:t>
      </w:r>
      <w:r w:rsidRPr="001031E2">
        <w:t>goes</w:t>
      </w:r>
      <w:r w:rsidRPr="007D34BB">
        <w:rPr>
          <w:spacing w:val="-1"/>
        </w:rPr>
        <w:t xml:space="preserve"> </w:t>
      </w:r>
      <w:r w:rsidRPr="001031E2">
        <w:t>quiet</w:t>
      </w:r>
      <w:r w:rsidRPr="007D34BB">
        <w:rPr>
          <w:spacing w:val="-2"/>
        </w:rPr>
        <w:t xml:space="preserve"> </w:t>
      </w:r>
      <w:r w:rsidRPr="001031E2">
        <w:t>or</w:t>
      </w:r>
      <w:r w:rsidRPr="007D34BB">
        <w:rPr>
          <w:spacing w:val="-1"/>
        </w:rPr>
        <w:t xml:space="preserve"> </w:t>
      </w:r>
      <w:r w:rsidRPr="001031E2">
        <w:t>‘switches</w:t>
      </w:r>
      <w:r w:rsidRPr="007D34BB">
        <w:rPr>
          <w:spacing w:val="-1"/>
        </w:rPr>
        <w:t xml:space="preserve"> </w:t>
      </w:r>
      <w:r w:rsidRPr="001031E2">
        <w:t>off</w:t>
      </w:r>
      <w:r w:rsidR="62E10D82" w:rsidRPr="001031E2">
        <w:t>.’</w:t>
      </w:r>
    </w:p>
    <w:p w14:paraId="5A68B632" w14:textId="3F22344F" w:rsidR="003E51F0" w:rsidRPr="00AA0836" w:rsidRDefault="003E51F0" w:rsidP="00A8305B">
      <w:pPr>
        <w:pStyle w:val="ListParagraph"/>
        <w:numPr>
          <w:ilvl w:val="0"/>
          <w:numId w:val="91"/>
        </w:numPr>
      </w:pPr>
      <w:r w:rsidRPr="001031E2">
        <w:t xml:space="preserve">Over- or under-sensitivity to sounds, touch, tastes, smells, light, colours, </w:t>
      </w:r>
      <w:r w:rsidR="007D34BB" w:rsidRPr="001031E2">
        <w:t>temperatures,</w:t>
      </w:r>
      <w:r w:rsidRPr="001031E2">
        <w:t xml:space="preserve"> or pain. They may find certain background sounds which</w:t>
      </w:r>
      <w:r w:rsidRPr="007D34BB">
        <w:rPr>
          <w:spacing w:val="1"/>
        </w:rPr>
        <w:t xml:space="preserve"> </w:t>
      </w:r>
      <w:r w:rsidRPr="001031E2">
        <w:t>other</w:t>
      </w:r>
      <w:r w:rsidRPr="007D34BB">
        <w:rPr>
          <w:spacing w:val="-2"/>
        </w:rPr>
        <w:t xml:space="preserve"> </w:t>
      </w:r>
      <w:r w:rsidRPr="001031E2">
        <w:t>children</w:t>
      </w:r>
      <w:r w:rsidRPr="007D34BB">
        <w:rPr>
          <w:spacing w:val="-4"/>
        </w:rPr>
        <w:t xml:space="preserve"> </w:t>
      </w:r>
      <w:r w:rsidRPr="001031E2">
        <w:t>can</w:t>
      </w:r>
      <w:r w:rsidRPr="007D34BB">
        <w:rPr>
          <w:spacing w:val="-1"/>
        </w:rPr>
        <w:t xml:space="preserve"> </w:t>
      </w:r>
      <w:r w:rsidRPr="001031E2">
        <w:t>ignore</w:t>
      </w:r>
      <w:r w:rsidRPr="007D34BB">
        <w:rPr>
          <w:spacing w:val="-3"/>
        </w:rPr>
        <w:t xml:space="preserve"> </w:t>
      </w:r>
      <w:r w:rsidRPr="001031E2">
        <w:t>or</w:t>
      </w:r>
      <w:r w:rsidRPr="007D34BB">
        <w:rPr>
          <w:spacing w:val="-2"/>
        </w:rPr>
        <w:t xml:space="preserve"> </w:t>
      </w:r>
      <w:r w:rsidRPr="001031E2">
        <w:t>block</w:t>
      </w:r>
      <w:r w:rsidRPr="007D34BB">
        <w:rPr>
          <w:spacing w:val="-3"/>
        </w:rPr>
        <w:t xml:space="preserve"> </w:t>
      </w:r>
      <w:r w:rsidRPr="001031E2">
        <w:t>out,</w:t>
      </w:r>
      <w:r w:rsidRPr="007D34BB">
        <w:rPr>
          <w:spacing w:val="-4"/>
        </w:rPr>
        <w:t xml:space="preserve"> </w:t>
      </w:r>
      <w:r w:rsidRPr="001031E2">
        <w:t>unbearably</w:t>
      </w:r>
      <w:r w:rsidRPr="007D34BB">
        <w:rPr>
          <w:spacing w:val="-2"/>
        </w:rPr>
        <w:t xml:space="preserve"> </w:t>
      </w:r>
      <w:r w:rsidRPr="001031E2">
        <w:t>loud</w:t>
      </w:r>
      <w:r w:rsidRPr="007D34BB">
        <w:rPr>
          <w:spacing w:val="-4"/>
        </w:rPr>
        <w:t xml:space="preserve"> </w:t>
      </w:r>
      <w:r w:rsidRPr="001031E2">
        <w:t>or</w:t>
      </w:r>
      <w:r w:rsidRPr="007D34BB">
        <w:rPr>
          <w:spacing w:val="-2"/>
        </w:rPr>
        <w:t xml:space="preserve"> </w:t>
      </w:r>
      <w:r w:rsidRPr="001031E2">
        <w:t>distracting</w:t>
      </w:r>
      <w:r w:rsidR="189045E2" w:rsidRPr="001031E2">
        <w:t xml:space="preserve">. </w:t>
      </w:r>
      <w:r w:rsidRPr="001031E2">
        <w:t>This</w:t>
      </w:r>
      <w:r w:rsidRPr="007D34BB">
        <w:rPr>
          <w:spacing w:val="-1"/>
        </w:rPr>
        <w:t xml:space="preserve"> </w:t>
      </w:r>
      <w:r w:rsidRPr="001031E2">
        <w:t>can</w:t>
      </w:r>
      <w:r w:rsidRPr="007D34BB">
        <w:rPr>
          <w:spacing w:val="-4"/>
        </w:rPr>
        <w:t xml:space="preserve"> </w:t>
      </w:r>
      <w:r w:rsidRPr="001031E2">
        <w:t>cause</w:t>
      </w:r>
      <w:r w:rsidRPr="007D34BB">
        <w:rPr>
          <w:spacing w:val="-3"/>
        </w:rPr>
        <w:t xml:space="preserve"> </w:t>
      </w:r>
      <w:r w:rsidRPr="001031E2">
        <w:t>anxiety</w:t>
      </w:r>
      <w:r w:rsidRPr="007D34BB">
        <w:rPr>
          <w:spacing w:val="-2"/>
        </w:rPr>
        <w:t xml:space="preserve"> </w:t>
      </w:r>
      <w:r w:rsidRPr="001031E2">
        <w:t>or</w:t>
      </w:r>
      <w:r w:rsidRPr="007D34BB">
        <w:rPr>
          <w:spacing w:val="-2"/>
        </w:rPr>
        <w:t xml:space="preserve"> </w:t>
      </w:r>
      <w:r w:rsidRPr="001031E2">
        <w:t>even</w:t>
      </w:r>
      <w:r w:rsidRPr="007D34BB">
        <w:rPr>
          <w:spacing w:val="-4"/>
        </w:rPr>
        <w:t xml:space="preserve"> </w:t>
      </w:r>
      <w:r w:rsidRPr="001031E2">
        <w:t>physical</w:t>
      </w:r>
      <w:r w:rsidRPr="007D34BB">
        <w:rPr>
          <w:spacing w:val="-3"/>
        </w:rPr>
        <w:t xml:space="preserve"> </w:t>
      </w:r>
      <w:r w:rsidRPr="001031E2">
        <w:t>pain</w:t>
      </w:r>
      <w:r w:rsidR="0FCA5DBE" w:rsidRPr="001031E2">
        <w:t xml:space="preserve">. </w:t>
      </w:r>
    </w:p>
    <w:p w14:paraId="3029BD91" w14:textId="3FFD1B30" w:rsidR="003E51F0" w:rsidRDefault="003E51F0" w:rsidP="00A8305B">
      <w:pPr>
        <w:pStyle w:val="ListParagraph"/>
        <w:numPr>
          <w:ilvl w:val="0"/>
          <w:numId w:val="91"/>
        </w:numPr>
      </w:pPr>
      <w:r w:rsidRPr="00AA0836">
        <w:t xml:space="preserve">Highly focused interests or hobbies from an early age. </w:t>
      </w:r>
      <w:r w:rsidRPr="001031E2">
        <w:t>These can change</w:t>
      </w:r>
      <w:r w:rsidRPr="007D34BB">
        <w:rPr>
          <w:spacing w:val="-61"/>
        </w:rPr>
        <w:t xml:space="preserve"> </w:t>
      </w:r>
      <w:r w:rsidRPr="001031E2">
        <w:t>over time or be lifelong. They can become experts in their special</w:t>
      </w:r>
      <w:r w:rsidRPr="007D34BB">
        <w:rPr>
          <w:spacing w:val="1"/>
        </w:rPr>
        <w:t xml:space="preserve"> </w:t>
      </w:r>
      <w:r w:rsidRPr="001031E2">
        <w:t>interests</w:t>
      </w:r>
      <w:r w:rsidRPr="007D34BB">
        <w:rPr>
          <w:spacing w:val="-1"/>
        </w:rPr>
        <w:t xml:space="preserve"> </w:t>
      </w:r>
      <w:r w:rsidRPr="001031E2">
        <w:t>and</w:t>
      </w:r>
      <w:r w:rsidRPr="007D34BB">
        <w:rPr>
          <w:spacing w:val="-3"/>
        </w:rPr>
        <w:t xml:space="preserve"> </w:t>
      </w:r>
      <w:r w:rsidRPr="001031E2">
        <w:t>often</w:t>
      </w:r>
      <w:r w:rsidRPr="007D34BB">
        <w:rPr>
          <w:spacing w:val="-3"/>
        </w:rPr>
        <w:t xml:space="preserve"> </w:t>
      </w:r>
      <w:r w:rsidRPr="001031E2">
        <w:t>like</w:t>
      </w:r>
      <w:r w:rsidRPr="007D34BB">
        <w:rPr>
          <w:spacing w:val="-2"/>
        </w:rPr>
        <w:t xml:space="preserve"> </w:t>
      </w:r>
      <w:r w:rsidRPr="001031E2">
        <w:t>to share</w:t>
      </w:r>
      <w:r w:rsidRPr="007D34BB">
        <w:rPr>
          <w:spacing w:val="-2"/>
        </w:rPr>
        <w:t xml:space="preserve"> </w:t>
      </w:r>
      <w:r w:rsidRPr="001031E2">
        <w:t>their</w:t>
      </w:r>
      <w:r w:rsidRPr="007D34BB">
        <w:rPr>
          <w:spacing w:val="-1"/>
        </w:rPr>
        <w:t xml:space="preserve"> </w:t>
      </w:r>
      <w:r w:rsidRPr="001031E2">
        <w:t>knowledge</w:t>
      </w:r>
      <w:r w:rsidR="237B0A8E" w:rsidRPr="001031E2">
        <w:t xml:space="preserve">. </w:t>
      </w:r>
      <w:r w:rsidRPr="001031E2">
        <w:t xml:space="preserve">The need </w:t>
      </w:r>
      <w:r w:rsidRPr="00AA0836">
        <w:t>for motivators, fiddle toys and low distraction (colourful classrooms and displays can be a challenge).</w:t>
      </w:r>
    </w:p>
    <w:p w14:paraId="58AD7A04" w14:textId="77777777" w:rsidR="00181056" w:rsidRPr="003B7A0F" w:rsidRDefault="003E51F0" w:rsidP="003B7A0F">
      <w:pPr>
        <w:pStyle w:val="Heading2"/>
        <w:rPr>
          <w:rStyle w:val="Heading1Char"/>
          <w:b/>
          <w:bCs/>
          <w:u w:val="none"/>
        </w:rPr>
      </w:pPr>
      <w:bookmarkStart w:id="111" w:name="_Toc175218978"/>
      <w:r w:rsidRPr="003B7A0F">
        <w:rPr>
          <w:rStyle w:val="Heading1Char"/>
          <w:b/>
          <w:bCs/>
          <w:u w:val="none"/>
        </w:rPr>
        <w:lastRenderedPageBreak/>
        <w:t>C</w:t>
      </w:r>
      <w:r w:rsidR="00140FC3" w:rsidRPr="003B7A0F">
        <w:rPr>
          <w:rStyle w:val="Heading1Char"/>
          <w:b/>
          <w:bCs/>
          <w:u w:val="none"/>
        </w:rPr>
        <w:t>ognition and Learning (C&amp;L)</w:t>
      </w:r>
      <w:bookmarkEnd w:id="111"/>
    </w:p>
    <w:p w14:paraId="4C5A350C" w14:textId="68CB41F0" w:rsidR="003E51F0" w:rsidRDefault="003E51F0" w:rsidP="00172626">
      <w:r w:rsidRPr="00172626">
        <w:rPr>
          <w:rStyle w:val="Heading1Char"/>
        </w:rPr>
        <w:br/>
      </w:r>
      <w:r w:rsidRPr="00076913">
        <w:t>Support for learning difficulties may be required when children and young</w:t>
      </w:r>
      <w:r w:rsidRPr="00076913">
        <w:rPr>
          <w:spacing w:val="1"/>
        </w:rPr>
        <w:t xml:space="preserve"> </w:t>
      </w:r>
      <w:r w:rsidRPr="00076913">
        <w:t>people learn at a slower pace than their peers, even with appropriate</w:t>
      </w:r>
      <w:r w:rsidRPr="00076913">
        <w:rPr>
          <w:spacing w:val="1"/>
        </w:rPr>
        <w:t xml:space="preserve"> </w:t>
      </w:r>
      <w:r w:rsidRPr="00076913">
        <w:t>differentiation.</w:t>
      </w:r>
      <w:r w:rsidRPr="00076913">
        <w:rPr>
          <w:spacing w:val="-3"/>
        </w:rPr>
        <w:t xml:space="preserve"> </w:t>
      </w:r>
      <w:r w:rsidRPr="00076913">
        <w:t>Learning</w:t>
      </w:r>
      <w:r w:rsidRPr="00076913">
        <w:rPr>
          <w:spacing w:val="-4"/>
        </w:rPr>
        <w:t xml:space="preserve"> </w:t>
      </w:r>
      <w:r w:rsidRPr="00076913">
        <w:t>difficulties</w:t>
      </w:r>
      <w:r w:rsidRPr="00076913">
        <w:rPr>
          <w:spacing w:val="-3"/>
        </w:rPr>
        <w:t xml:space="preserve"> </w:t>
      </w:r>
      <w:r w:rsidRPr="00076913">
        <w:t>cover</w:t>
      </w:r>
      <w:r w:rsidRPr="00076913">
        <w:rPr>
          <w:spacing w:val="-6"/>
        </w:rPr>
        <w:t xml:space="preserve"> </w:t>
      </w:r>
      <w:r w:rsidRPr="00076913">
        <w:t>a</w:t>
      </w:r>
      <w:r w:rsidRPr="00076913">
        <w:rPr>
          <w:spacing w:val="-3"/>
        </w:rPr>
        <w:t xml:space="preserve"> </w:t>
      </w:r>
      <w:r w:rsidRPr="00076913">
        <w:t>wide</w:t>
      </w:r>
      <w:r w:rsidRPr="00076913">
        <w:rPr>
          <w:spacing w:val="-4"/>
        </w:rPr>
        <w:t xml:space="preserve"> </w:t>
      </w:r>
      <w:r w:rsidRPr="00076913">
        <w:t>range</w:t>
      </w:r>
      <w:r w:rsidRPr="00076913">
        <w:rPr>
          <w:spacing w:val="-4"/>
        </w:rPr>
        <w:t xml:space="preserve"> </w:t>
      </w:r>
      <w:r w:rsidRPr="00076913">
        <w:t>of</w:t>
      </w:r>
      <w:r w:rsidRPr="00076913">
        <w:rPr>
          <w:spacing w:val="-1"/>
        </w:rPr>
        <w:t xml:space="preserve"> </w:t>
      </w:r>
      <w:r w:rsidRPr="00076913">
        <w:t>needs, including:</w:t>
      </w:r>
    </w:p>
    <w:p w14:paraId="316A70AE" w14:textId="7906AA27" w:rsidR="00181056" w:rsidRPr="00181056" w:rsidRDefault="003E51F0" w:rsidP="009A78C0">
      <w:pPr>
        <w:pStyle w:val="Heading3"/>
      </w:pPr>
      <w:bookmarkStart w:id="112" w:name="_Toc175218979"/>
      <w:r>
        <w:t>Moderate</w:t>
      </w:r>
      <w:r>
        <w:rPr>
          <w:spacing w:val="-3"/>
        </w:rPr>
        <w:t xml:space="preserve"> </w:t>
      </w:r>
      <w:r>
        <w:t>learning</w:t>
      </w:r>
      <w:r>
        <w:rPr>
          <w:spacing w:val="-4"/>
        </w:rPr>
        <w:t xml:space="preserve"> </w:t>
      </w:r>
      <w:r>
        <w:t>difficulties</w:t>
      </w:r>
      <w:r>
        <w:rPr>
          <w:spacing w:val="-1"/>
        </w:rPr>
        <w:t xml:space="preserve"> </w:t>
      </w:r>
      <w:r>
        <w:t>(MLD)</w:t>
      </w:r>
      <w:bookmarkEnd w:id="112"/>
    </w:p>
    <w:p w14:paraId="52A76409" w14:textId="4282961B" w:rsidR="007D34BB" w:rsidRDefault="003E51F0" w:rsidP="00172626">
      <w:r>
        <w:t>Children with MLD will have attainments well below expected levels in all</w:t>
      </w:r>
      <w:r>
        <w:rPr>
          <w:spacing w:val="1"/>
        </w:rPr>
        <w:t xml:space="preserve"> </w:t>
      </w:r>
      <w:r>
        <w:t xml:space="preserve">or most areas of the curriculum, despite appropriate interventions. </w:t>
      </w:r>
      <w:r w:rsidR="0645920D">
        <w:t>They will</w:t>
      </w:r>
      <w:r>
        <w:t xml:space="preserve"> have much greater difficulty than their peers in acquiring basic</w:t>
      </w:r>
      <w:r>
        <w:rPr>
          <w:spacing w:val="1"/>
        </w:rPr>
        <w:t xml:space="preserve"> </w:t>
      </w:r>
      <w:r>
        <w:t>literacy and numeracy skills and in understanding concepts. They may</w:t>
      </w:r>
      <w:r>
        <w:rPr>
          <w:spacing w:val="1"/>
        </w:rPr>
        <w:t xml:space="preserve"> </w:t>
      </w:r>
      <w:r>
        <w:t>also have associated speech and language delay, low self-esteem, low</w:t>
      </w:r>
      <w:r>
        <w:rPr>
          <w:spacing w:val="1"/>
        </w:rPr>
        <w:t xml:space="preserve"> </w:t>
      </w:r>
      <w:r>
        <w:t>levels</w:t>
      </w:r>
      <w:r>
        <w:rPr>
          <w:spacing w:val="-2"/>
        </w:rPr>
        <w:t xml:space="preserve"> </w:t>
      </w:r>
      <w:r>
        <w:t>of concentration</w:t>
      </w:r>
      <w:r>
        <w:rPr>
          <w:spacing w:val="-4"/>
        </w:rPr>
        <w:t xml:space="preserve"> </w:t>
      </w:r>
      <w:r>
        <w:t>and underdeveloped</w:t>
      </w:r>
      <w:r>
        <w:rPr>
          <w:spacing w:val="-3"/>
        </w:rPr>
        <w:t xml:space="preserve"> </w:t>
      </w:r>
      <w:r>
        <w:t>social</w:t>
      </w:r>
      <w:r>
        <w:rPr>
          <w:spacing w:val="-1"/>
        </w:rPr>
        <w:t xml:space="preserve"> </w:t>
      </w:r>
      <w:r>
        <w:t>skills.</w:t>
      </w:r>
      <w:r>
        <w:br/>
      </w:r>
      <w:r w:rsidRPr="00D034D2">
        <w:rPr>
          <w:rStyle w:val="Heading3Char"/>
        </w:rPr>
        <w:t>Severe learning difficulties (SLD)</w:t>
      </w:r>
    </w:p>
    <w:p w14:paraId="431C2844" w14:textId="6517871E" w:rsidR="003E51F0" w:rsidRDefault="003E51F0" w:rsidP="00172626">
      <w:r>
        <w:t xml:space="preserve">Children are likely to need support in all areas of the </w:t>
      </w:r>
      <w:r w:rsidR="50A72362">
        <w:t>curriculum and</w:t>
      </w:r>
      <w:r>
        <w:rPr>
          <w:spacing w:val="-4"/>
        </w:rPr>
        <w:t xml:space="preserve"> </w:t>
      </w:r>
      <w:r>
        <w:t>associated</w:t>
      </w:r>
      <w:r>
        <w:rPr>
          <w:spacing w:val="-4"/>
        </w:rPr>
        <w:t xml:space="preserve"> </w:t>
      </w:r>
      <w:r>
        <w:t>difficulties</w:t>
      </w:r>
      <w:r>
        <w:rPr>
          <w:spacing w:val="-2"/>
        </w:rPr>
        <w:t xml:space="preserve"> </w:t>
      </w:r>
      <w:r>
        <w:t>with</w:t>
      </w:r>
      <w:r>
        <w:rPr>
          <w:spacing w:val="-3"/>
        </w:rPr>
        <w:t xml:space="preserve"> </w:t>
      </w:r>
      <w:r>
        <w:t>mobility</w:t>
      </w:r>
      <w:r>
        <w:rPr>
          <w:spacing w:val="-3"/>
        </w:rPr>
        <w:t xml:space="preserve">, </w:t>
      </w:r>
      <w:r>
        <w:t>communication, behaviour, and personal care.</w:t>
      </w:r>
    </w:p>
    <w:p w14:paraId="2A4192C5" w14:textId="77777777" w:rsidR="003E51F0" w:rsidRDefault="003E51F0" w:rsidP="00172626">
      <w:pPr>
        <w:rPr>
          <w:spacing w:val="3"/>
        </w:rPr>
      </w:pPr>
      <w:r>
        <w:t>Children with severe learning difficulties have significant intellectual or</w:t>
      </w:r>
      <w:r>
        <w:rPr>
          <w:spacing w:val="1"/>
        </w:rPr>
        <w:t xml:space="preserve"> </w:t>
      </w:r>
      <w:r>
        <w:t>cognitive impairments. This has a major effect on their ability to</w:t>
      </w:r>
      <w:r>
        <w:rPr>
          <w:spacing w:val="1"/>
        </w:rPr>
        <w:t xml:space="preserve"> </w:t>
      </w:r>
      <w:r>
        <w:t>participate in the school curriculum without support. They may also</w:t>
      </w:r>
      <w:r>
        <w:rPr>
          <w:spacing w:val="1"/>
        </w:rPr>
        <w:t xml:space="preserve"> </w:t>
      </w:r>
      <w:r>
        <w:t>have difficulties in mobility and coordination, communication and</w:t>
      </w:r>
      <w:r>
        <w:rPr>
          <w:spacing w:val="1"/>
        </w:rPr>
        <w:t xml:space="preserve"> </w:t>
      </w:r>
      <w:r>
        <w:t xml:space="preserve">perception and the acquisition of self-help skills. Children with severe learning difficulties will need </w:t>
      </w:r>
      <w:r>
        <w:rPr>
          <w:spacing w:val="-61"/>
        </w:rPr>
        <w:t xml:space="preserve">    </w:t>
      </w:r>
      <w:r>
        <w:t>support</w:t>
      </w:r>
      <w:r>
        <w:rPr>
          <w:spacing w:val="-3"/>
        </w:rPr>
        <w:t xml:space="preserve"> </w:t>
      </w:r>
      <w:r>
        <w:t>in</w:t>
      </w:r>
      <w:r>
        <w:rPr>
          <w:spacing w:val="-2"/>
        </w:rPr>
        <w:t xml:space="preserve"> </w:t>
      </w:r>
      <w:r>
        <w:t>all areas of</w:t>
      </w:r>
      <w:r>
        <w:rPr>
          <w:spacing w:val="-2"/>
        </w:rPr>
        <w:t xml:space="preserve"> </w:t>
      </w:r>
      <w:r>
        <w:t>the</w:t>
      </w:r>
      <w:r>
        <w:rPr>
          <w:spacing w:val="-2"/>
        </w:rPr>
        <w:t xml:space="preserve"> </w:t>
      </w:r>
      <w:r>
        <w:t>curriculum.</w:t>
      </w:r>
      <w:r>
        <w:rPr>
          <w:spacing w:val="3"/>
        </w:rPr>
        <w:t xml:space="preserve"> </w:t>
      </w:r>
    </w:p>
    <w:p w14:paraId="0EBB785A" w14:textId="6D6026CB" w:rsidR="003B7A0F" w:rsidRPr="003B7A0F" w:rsidRDefault="003E51F0" w:rsidP="009A78C0">
      <w:pPr>
        <w:pStyle w:val="Heading3"/>
      </w:pPr>
      <w:bookmarkStart w:id="113" w:name="_Toc175218980"/>
      <w:r w:rsidRPr="001031E2">
        <w:t>Profound</w:t>
      </w:r>
      <w:r w:rsidRPr="001031E2">
        <w:rPr>
          <w:spacing w:val="-4"/>
        </w:rPr>
        <w:t xml:space="preserve"> </w:t>
      </w:r>
      <w:r w:rsidRPr="001031E2">
        <w:t>and</w:t>
      </w:r>
      <w:r w:rsidRPr="001031E2">
        <w:rPr>
          <w:spacing w:val="-3"/>
        </w:rPr>
        <w:t xml:space="preserve"> </w:t>
      </w:r>
      <w:r w:rsidRPr="001031E2">
        <w:t>multiple</w:t>
      </w:r>
      <w:r w:rsidRPr="001031E2">
        <w:rPr>
          <w:spacing w:val="-4"/>
        </w:rPr>
        <w:t xml:space="preserve"> </w:t>
      </w:r>
      <w:r w:rsidRPr="001031E2">
        <w:t>learning</w:t>
      </w:r>
      <w:r w:rsidRPr="001031E2">
        <w:rPr>
          <w:spacing w:val="-6"/>
        </w:rPr>
        <w:t xml:space="preserve"> </w:t>
      </w:r>
      <w:r w:rsidRPr="001031E2">
        <w:t>difficulties</w:t>
      </w:r>
      <w:r w:rsidRPr="001031E2">
        <w:rPr>
          <w:spacing w:val="-3"/>
        </w:rPr>
        <w:t xml:space="preserve"> </w:t>
      </w:r>
      <w:r w:rsidRPr="001031E2">
        <w:t>(PMLD)</w:t>
      </w:r>
      <w:bookmarkEnd w:id="113"/>
    </w:p>
    <w:p w14:paraId="3A67A0ED" w14:textId="7CD94064" w:rsidR="003E51F0" w:rsidRDefault="003E51F0" w:rsidP="00172626">
      <w:r>
        <w:t>Children are likely to have severe and complex learning difficulties</w:t>
      </w:r>
      <w:r>
        <w:rPr>
          <w:spacing w:val="-61"/>
        </w:rPr>
        <w:t xml:space="preserve">    </w:t>
      </w:r>
      <w:r>
        <w:rPr>
          <w:spacing w:val="-1"/>
        </w:rPr>
        <w:t xml:space="preserve">as </w:t>
      </w:r>
      <w:r>
        <w:t>well</w:t>
      </w:r>
      <w:r>
        <w:rPr>
          <w:spacing w:val="-1"/>
        </w:rPr>
        <w:t xml:space="preserve"> </w:t>
      </w:r>
      <w:r>
        <w:t>as a</w:t>
      </w:r>
      <w:r>
        <w:rPr>
          <w:spacing w:val="-2"/>
        </w:rPr>
        <w:t xml:space="preserve"> </w:t>
      </w:r>
      <w:r>
        <w:t>physical</w:t>
      </w:r>
      <w:r>
        <w:rPr>
          <w:spacing w:val="-3"/>
        </w:rPr>
        <w:t xml:space="preserve"> </w:t>
      </w:r>
      <w:r>
        <w:t>disability</w:t>
      </w:r>
      <w:r>
        <w:rPr>
          <w:spacing w:val="-1"/>
        </w:rPr>
        <w:t xml:space="preserve"> </w:t>
      </w:r>
      <w:r>
        <w:t>or</w:t>
      </w:r>
      <w:r>
        <w:rPr>
          <w:spacing w:val="-1"/>
        </w:rPr>
        <w:t xml:space="preserve"> </w:t>
      </w:r>
      <w:r>
        <w:t>sensory</w:t>
      </w:r>
      <w:r>
        <w:rPr>
          <w:spacing w:val="-1"/>
        </w:rPr>
        <w:t xml:space="preserve"> </w:t>
      </w:r>
      <w:r>
        <w:t>impairment.</w:t>
      </w:r>
    </w:p>
    <w:p w14:paraId="625B7C68" w14:textId="645DE763" w:rsidR="003E51F0" w:rsidRDefault="003E51F0" w:rsidP="00172626">
      <w:r>
        <w:t>Children with profound and multiple learning difficulties have complex</w:t>
      </w:r>
      <w:r>
        <w:rPr>
          <w:spacing w:val="1"/>
        </w:rPr>
        <w:t xml:space="preserve"> </w:t>
      </w:r>
      <w:r>
        <w:t>learning needs. In addition to very severe learning difficulties, children</w:t>
      </w:r>
      <w:r>
        <w:rPr>
          <w:spacing w:val="1"/>
        </w:rPr>
        <w:t xml:space="preserve"> </w:t>
      </w:r>
      <w:r>
        <w:t>have other significant difficulties such as physical disabilities, sensory</w:t>
      </w:r>
      <w:r>
        <w:rPr>
          <w:spacing w:val="1"/>
        </w:rPr>
        <w:t xml:space="preserve"> </w:t>
      </w:r>
      <w:r w:rsidR="20611398">
        <w:t>impairment,</w:t>
      </w:r>
      <w:r>
        <w:t xml:space="preserve"> or a severe medical condition. They will require a high level</w:t>
      </w:r>
      <w:r>
        <w:rPr>
          <w:spacing w:val="1"/>
        </w:rPr>
        <w:t xml:space="preserve"> </w:t>
      </w:r>
      <w:r>
        <w:t xml:space="preserve">of adult support, both for their learning needs </w:t>
      </w:r>
      <w:r w:rsidR="004F2EBE">
        <w:t>and</w:t>
      </w:r>
      <w:r>
        <w:t xml:space="preserve"> for their personal</w:t>
      </w:r>
      <w:r>
        <w:rPr>
          <w:spacing w:val="-61"/>
        </w:rPr>
        <w:t xml:space="preserve"> </w:t>
      </w:r>
      <w:r>
        <w:t>care.</w:t>
      </w:r>
      <w:r>
        <w:rPr>
          <w:spacing w:val="3"/>
        </w:rPr>
        <w:t xml:space="preserve"> </w:t>
      </w:r>
      <w:r>
        <w:t>They</w:t>
      </w:r>
      <w:r>
        <w:rPr>
          <w:spacing w:val="3"/>
        </w:rPr>
        <w:t xml:space="preserve"> </w:t>
      </w:r>
      <w:r>
        <w:t>are</w:t>
      </w:r>
      <w:r>
        <w:rPr>
          <w:spacing w:val="2"/>
        </w:rPr>
        <w:t xml:space="preserve"> </w:t>
      </w:r>
      <w:r>
        <w:t>likely</w:t>
      </w:r>
      <w:r>
        <w:rPr>
          <w:spacing w:val="3"/>
        </w:rPr>
        <w:t xml:space="preserve"> </w:t>
      </w:r>
      <w:r>
        <w:t>to</w:t>
      </w:r>
      <w:r>
        <w:rPr>
          <w:spacing w:val="4"/>
        </w:rPr>
        <w:t xml:space="preserve"> </w:t>
      </w:r>
      <w:r>
        <w:t>need</w:t>
      </w:r>
      <w:r>
        <w:rPr>
          <w:spacing w:val="2"/>
        </w:rPr>
        <w:t xml:space="preserve"> </w:t>
      </w:r>
      <w:r>
        <w:t>sensory</w:t>
      </w:r>
      <w:r>
        <w:rPr>
          <w:spacing w:val="4"/>
        </w:rPr>
        <w:t xml:space="preserve"> </w:t>
      </w:r>
      <w:r>
        <w:t>stimulation</w:t>
      </w:r>
      <w:r>
        <w:rPr>
          <w:spacing w:val="4"/>
        </w:rPr>
        <w:t xml:space="preserve"> </w:t>
      </w:r>
      <w:r>
        <w:t>and</w:t>
      </w:r>
      <w:r>
        <w:rPr>
          <w:spacing w:val="2"/>
        </w:rPr>
        <w:t xml:space="preserve"> </w:t>
      </w:r>
      <w:r>
        <w:t>a</w:t>
      </w:r>
      <w:r>
        <w:rPr>
          <w:spacing w:val="3"/>
        </w:rPr>
        <w:t xml:space="preserve"> </w:t>
      </w:r>
      <w:r>
        <w:t>curriculum</w:t>
      </w:r>
      <w:r>
        <w:rPr>
          <w:spacing w:val="1"/>
        </w:rPr>
        <w:t xml:space="preserve"> </w:t>
      </w:r>
      <w:r>
        <w:t xml:space="preserve">broken down into </w:t>
      </w:r>
      <w:r w:rsidR="494ECFC0">
        <w:t>small</w:t>
      </w:r>
      <w:r>
        <w:t xml:space="preserve"> steps. Some children communicate by</w:t>
      </w:r>
      <w:r>
        <w:rPr>
          <w:spacing w:val="1"/>
        </w:rPr>
        <w:t xml:space="preserve"> </w:t>
      </w:r>
      <w:r>
        <w:t>gesture,</w:t>
      </w:r>
      <w:r>
        <w:rPr>
          <w:spacing w:val="-3"/>
        </w:rPr>
        <w:t xml:space="preserve"> </w:t>
      </w:r>
      <w:r>
        <w:t>eye</w:t>
      </w:r>
      <w:r>
        <w:rPr>
          <w:spacing w:val="-4"/>
        </w:rPr>
        <w:t xml:space="preserve"> </w:t>
      </w:r>
      <w:r>
        <w:t>pointing</w:t>
      </w:r>
      <w:r>
        <w:rPr>
          <w:spacing w:val="-3"/>
        </w:rPr>
        <w:t xml:space="preserve"> </w:t>
      </w:r>
      <w:r>
        <w:t>or</w:t>
      </w:r>
      <w:r>
        <w:rPr>
          <w:spacing w:val="-2"/>
        </w:rPr>
        <w:t xml:space="preserve"> </w:t>
      </w:r>
      <w:r>
        <w:t>symbols,</w:t>
      </w:r>
      <w:r>
        <w:rPr>
          <w:spacing w:val="-2"/>
        </w:rPr>
        <w:t xml:space="preserve"> </w:t>
      </w:r>
      <w:r>
        <w:t>others</w:t>
      </w:r>
      <w:r>
        <w:rPr>
          <w:spacing w:val="-2"/>
        </w:rPr>
        <w:t xml:space="preserve"> </w:t>
      </w:r>
      <w:r>
        <w:t>by</w:t>
      </w:r>
      <w:r>
        <w:rPr>
          <w:spacing w:val="-2"/>
        </w:rPr>
        <w:t xml:space="preserve"> </w:t>
      </w:r>
      <w:r>
        <w:t>simple</w:t>
      </w:r>
      <w:r>
        <w:rPr>
          <w:spacing w:val="-1"/>
        </w:rPr>
        <w:t xml:space="preserve"> </w:t>
      </w:r>
      <w:r>
        <w:t>language and/or signing.</w:t>
      </w:r>
    </w:p>
    <w:p w14:paraId="2C0E0229" w14:textId="5740ECD5" w:rsidR="00181056" w:rsidRPr="00181056" w:rsidRDefault="003E51F0" w:rsidP="009A78C0">
      <w:pPr>
        <w:pStyle w:val="Heading3"/>
      </w:pPr>
      <w:bookmarkStart w:id="114" w:name="_Toc175218981"/>
      <w:r>
        <w:t>Specific</w:t>
      </w:r>
      <w:r>
        <w:rPr>
          <w:spacing w:val="-4"/>
        </w:rPr>
        <w:t xml:space="preserve"> </w:t>
      </w:r>
      <w:r>
        <w:t>learning</w:t>
      </w:r>
      <w:r>
        <w:rPr>
          <w:spacing w:val="-5"/>
        </w:rPr>
        <w:t xml:space="preserve"> </w:t>
      </w:r>
      <w:r>
        <w:t>difficulties</w:t>
      </w:r>
      <w:r>
        <w:rPr>
          <w:spacing w:val="-3"/>
        </w:rPr>
        <w:t xml:space="preserve"> </w:t>
      </w:r>
      <w:r>
        <w:t>(SpLD)</w:t>
      </w:r>
      <w:bookmarkEnd w:id="114"/>
    </w:p>
    <w:p w14:paraId="77391E93" w14:textId="35882B26" w:rsidR="003E51F0" w:rsidRDefault="003E51F0" w:rsidP="00172626">
      <w:r>
        <w:t>These effect one or more specific aspects of learning. This covers a range</w:t>
      </w:r>
      <w:r>
        <w:rPr>
          <w:spacing w:val="-61"/>
        </w:rPr>
        <w:t xml:space="preserve"> </w:t>
      </w:r>
      <w:r>
        <w:t>of</w:t>
      </w:r>
      <w:r>
        <w:rPr>
          <w:spacing w:val="-1"/>
        </w:rPr>
        <w:t xml:space="preserve"> </w:t>
      </w:r>
      <w:r>
        <w:t>conditions such</w:t>
      </w:r>
      <w:r>
        <w:rPr>
          <w:spacing w:val="-3"/>
        </w:rPr>
        <w:t xml:space="preserve"> </w:t>
      </w:r>
      <w:r>
        <w:t>as dyslexia,</w:t>
      </w:r>
      <w:r>
        <w:rPr>
          <w:spacing w:val="-2"/>
        </w:rPr>
        <w:t xml:space="preserve"> </w:t>
      </w:r>
      <w:r w:rsidR="18F52317">
        <w:t>dyscalculia,</w:t>
      </w:r>
      <w:r>
        <w:rPr>
          <w:spacing w:val="-4"/>
        </w:rPr>
        <w:t xml:space="preserve"> </w:t>
      </w:r>
      <w:r>
        <w:t>and</w:t>
      </w:r>
      <w:r>
        <w:rPr>
          <w:spacing w:val="-3"/>
        </w:rPr>
        <w:t xml:space="preserve"> </w:t>
      </w:r>
      <w:r>
        <w:t>dyspraxia</w:t>
      </w:r>
      <w:r w:rsidR="00556169">
        <w:t>.</w:t>
      </w:r>
    </w:p>
    <w:p w14:paraId="2E2EA220" w14:textId="69448849" w:rsidR="00181056" w:rsidRPr="00181056" w:rsidRDefault="003E51F0" w:rsidP="009A78C0">
      <w:pPr>
        <w:pStyle w:val="Heading3"/>
      </w:pPr>
      <w:bookmarkStart w:id="115" w:name="_Toc175218982"/>
      <w:r>
        <w:lastRenderedPageBreak/>
        <w:t>Dyslexia</w:t>
      </w:r>
      <w:bookmarkEnd w:id="115"/>
    </w:p>
    <w:p w14:paraId="51F1D01F" w14:textId="7CB78DE6" w:rsidR="003E51F0" w:rsidRDefault="003E51F0" w:rsidP="00172626">
      <w:r>
        <w:t>The British Dyslexia Association</w:t>
      </w:r>
      <w:r>
        <w:rPr>
          <w:vertAlign w:val="superscript"/>
        </w:rPr>
        <w:t>5</w:t>
      </w:r>
      <w:r>
        <w:t xml:space="preserve"> describes Dyslexia as a learning </w:t>
      </w:r>
      <w:r w:rsidR="51389815">
        <w:t>difficulty which</w:t>
      </w:r>
      <w:r>
        <w:t xml:space="preserve"> primarily affects reading and writing skills.</w:t>
      </w:r>
      <w:r>
        <w:rPr>
          <w:spacing w:val="1"/>
        </w:rPr>
        <w:t xml:space="preserve"> </w:t>
      </w:r>
      <w:r>
        <w:t>However, it does not</w:t>
      </w:r>
      <w:r>
        <w:rPr>
          <w:spacing w:val="1"/>
        </w:rPr>
        <w:t xml:space="preserve"> </w:t>
      </w:r>
      <w:r>
        <w:t>only affect these skills.</w:t>
      </w:r>
      <w:r>
        <w:rPr>
          <w:spacing w:val="1"/>
        </w:rPr>
        <w:t xml:space="preserve"> </w:t>
      </w:r>
      <w:r>
        <w:t>Those with dyslexia may have difficulty</w:t>
      </w:r>
      <w:r>
        <w:rPr>
          <w:spacing w:val="1"/>
        </w:rPr>
        <w:t xml:space="preserve"> </w:t>
      </w:r>
      <w:r>
        <w:t>processing and remembering information they see and hear, which can</w:t>
      </w:r>
      <w:r>
        <w:rPr>
          <w:spacing w:val="1"/>
        </w:rPr>
        <w:t xml:space="preserve"> </w:t>
      </w:r>
      <w:r>
        <w:t>affect learning and the acquisition of literacy skills.</w:t>
      </w:r>
      <w:r>
        <w:rPr>
          <w:spacing w:val="1"/>
        </w:rPr>
        <w:t xml:space="preserve"> </w:t>
      </w:r>
      <w:r>
        <w:t>Dyslexia can also</w:t>
      </w:r>
      <w:r>
        <w:rPr>
          <w:spacing w:val="1"/>
        </w:rPr>
        <w:t xml:space="preserve"> </w:t>
      </w:r>
      <w:r>
        <w:t>impact on other areas such as organisational skills.</w:t>
      </w:r>
      <w:r>
        <w:rPr>
          <w:spacing w:val="1"/>
        </w:rPr>
        <w:t xml:space="preserve"> </w:t>
      </w:r>
      <w:r>
        <w:t>General signs of</w:t>
      </w:r>
      <w:r>
        <w:rPr>
          <w:spacing w:val="1"/>
        </w:rPr>
        <w:t xml:space="preserve"> </w:t>
      </w:r>
      <w:r>
        <w:t>dyslexia</w:t>
      </w:r>
      <w:r>
        <w:rPr>
          <w:spacing w:val="-2"/>
        </w:rPr>
        <w:t xml:space="preserve"> </w:t>
      </w:r>
      <w:r>
        <w:t>in</w:t>
      </w:r>
      <w:r>
        <w:rPr>
          <w:spacing w:val="-2"/>
        </w:rPr>
        <w:t xml:space="preserve"> </w:t>
      </w:r>
      <w:r>
        <w:t>school</w:t>
      </w:r>
      <w:r>
        <w:rPr>
          <w:spacing w:val="-1"/>
        </w:rPr>
        <w:t xml:space="preserve"> </w:t>
      </w:r>
      <w:r>
        <w:t>age</w:t>
      </w:r>
      <w:r>
        <w:rPr>
          <w:spacing w:val="-5"/>
        </w:rPr>
        <w:t xml:space="preserve"> </w:t>
      </w:r>
      <w:r>
        <w:t>children</w:t>
      </w:r>
      <w:r>
        <w:rPr>
          <w:spacing w:val="-1"/>
        </w:rPr>
        <w:t xml:space="preserve"> </w:t>
      </w:r>
      <w:r>
        <w:t>can</w:t>
      </w:r>
      <w:r>
        <w:rPr>
          <w:spacing w:val="-3"/>
        </w:rPr>
        <w:t xml:space="preserve"> </w:t>
      </w:r>
      <w:r>
        <w:t>include:</w:t>
      </w:r>
    </w:p>
    <w:p w14:paraId="44CA219C" w14:textId="0ABB036B" w:rsidR="003E51F0" w:rsidRPr="001031E2" w:rsidRDefault="003E51F0" w:rsidP="00A8305B">
      <w:pPr>
        <w:pStyle w:val="ListParagraph"/>
        <w:numPr>
          <w:ilvl w:val="0"/>
          <w:numId w:val="92"/>
        </w:numPr>
      </w:pPr>
      <w:r>
        <w:t xml:space="preserve">Speed of </w:t>
      </w:r>
      <w:r w:rsidR="00092E00">
        <w:t>processing</w:t>
      </w:r>
      <w:r>
        <w:t xml:space="preserve"> slow spoken and/or written language</w:t>
      </w:r>
      <w:r w:rsidRPr="008E10C5">
        <w:rPr>
          <w:spacing w:val="-61"/>
        </w:rPr>
        <w:t xml:space="preserve"> </w:t>
      </w:r>
    </w:p>
    <w:p w14:paraId="19782A2D" w14:textId="77777777" w:rsidR="003E51F0" w:rsidRDefault="003E51F0" w:rsidP="00A8305B">
      <w:pPr>
        <w:pStyle w:val="ListParagraph"/>
        <w:numPr>
          <w:ilvl w:val="0"/>
          <w:numId w:val="92"/>
        </w:numPr>
      </w:pPr>
      <w:r>
        <w:t>Poor</w:t>
      </w:r>
      <w:r w:rsidRPr="008E10C5">
        <w:rPr>
          <w:spacing w:val="-1"/>
        </w:rPr>
        <w:t xml:space="preserve"> </w:t>
      </w:r>
      <w:r>
        <w:t>concentration</w:t>
      </w:r>
    </w:p>
    <w:p w14:paraId="31F6C548" w14:textId="29BE8B31" w:rsidR="003E51F0" w:rsidRPr="008E10C5" w:rsidRDefault="003E51F0" w:rsidP="00A8305B">
      <w:pPr>
        <w:pStyle w:val="ListParagraph"/>
        <w:numPr>
          <w:ilvl w:val="0"/>
          <w:numId w:val="92"/>
        </w:numPr>
        <w:rPr>
          <w:spacing w:val="-61"/>
        </w:rPr>
      </w:pPr>
      <w:r>
        <w:t xml:space="preserve">Difficulty following </w:t>
      </w:r>
      <w:r w:rsidR="00092E00">
        <w:t>instructions.</w:t>
      </w:r>
      <w:r w:rsidRPr="008E10C5">
        <w:rPr>
          <w:spacing w:val="-61"/>
        </w:rPr>
        <w:t xml:space="preserve"> </w:t>
      </w:r>
    </w:p>
    <w:p w14:paraId="5ACDE511" w14:textId="6B25CB95" w:rsidR="003E51F0" w:rsidRPr="007D34BB" w:rsidRDefault="003E51F0" w:rsidP="00A8305B">
      <w:pPr>
        <w:pStyle w:val="ListParagraph"/>
        <w:numPr>
          <w:ilvl w:val="0"/>
          <w:numId w:val="92"/>
        </w:numPr>
      </w:pPr>
      <w:r>
        <w:t>Forgetting</w:t>
      </w:r>
      <w:r w:rsidRPr="008E10C5">
        <w:rPr>
          <w:spacing w:val="-3"/>
        </w:rPr>
        <w:t xml:space="preserve"> </w:t>
      </w:r>
      <w:r>
        <w:t>words</w:t>
      </w:r>
    </w:p>
    <w:p w14:paraId="1DBB4437" w14:textId="0D80F4B5" w:rsidR="00181056" w:rsidRPr="00181056" w:rsidRDefault="003E51F0" w:rsidP="009A78C0">
      <w:pPr>
        <w:pStyle w:val="Heading3"/>
      </w:pPr>
      <w:bookmarkStart w:id="116" w:name="_Toc175218983"/>
      <w:r>
        <w:t>Dyscalculia</w:t>
      </w:r>
      <w:bookmarkEnd w:id="116"/>
    </w:p>
    <w:p w14:paraId="1587EBD8" w14:textId="0DAD4AD0" w:rsidR="003E51F0" w:rsidRDefault="003E51F0" w:rsidP="00172626">
      <w:r>
        <w:t>Dyscalculia is a condition that affects the ability to acquire arithmetical</w:t>
      </w:r>
      <w:r>
        <w:rPr>
          <w:spacing w:val="1"/>
        </w:rPr>
        <w:t xml:space="preserve"> </w:t>
      </w:r>
      <w:r>
        <w:t>skills. Dyscalculic learners may have difficulty understanding simple</w:t>
      </w:r>
      <w:r>
        <w:rPr>
          <w:spacing w:val="1"/>
        </w:rPr>
        <w:t xml:space="preserve"> </w:t>
      </w:r>
      <w:r>
        <w:t xml:space="preserve">number concepts, </w:t>
      </w:r>
      <w:r w:rsidRPr="001031E2">
        <w:rPr>
          <w:iCs/>
        </w:rPr>
        <w:t>lack</w:t>
      </w:r>
      <w:r>
        <w:rPr>
          <w:i/>
        </w:rPr>
        <w:t xml:space="preserve"> </w:t>
      </w:r>
      <w:r>
        <w:t>an intuitive grasp of numbers, and have problems</w:t>
      </w:r>
      <w:r>
        <w:rPr>
          <w:spacing w:val="-61"/>
        </w:rPr>
        <w:t xml:space="preserve"> </w:t>
      </w:r>
      <w:r>
        <w:t>learning number facts and procedures. Even if they produce a correct</w:t>
      </w:r>
      <w:r>
        <w:rPr>
          <w:spacing w:val="1"/>
        </w:rPr>
        <w:t xml:space="preserve"> </w:t>
      </w:r>
      <w:r>
        <w:t>answer or use a correct method, they may do so mechanically and</w:t>
      </w:r>
      <w:r>
        <w:rPr>
          <w:spacing w:val="1"/>
        </w:rPr>
        <w:t xml:space="preserve"> </w:t>
      </w:r>
      <w:r>
        <w:t>without</w:t>
      </w:r>
      <w:r>
        <w:rPr>
          <w:spacing w:val="-4"/>
        </w:rPr>
        <w:t xml:space="preserve"> </w:t>
      </w:r>
      <w:r>
        <w:t>confidence.</w:t>
      </w:r>
      <w:r>
        <w:rPr>
          <w:spacing w:val="-1"/>
        </w:rPr>
        <w:t xml:space="preserve"> </w:t>
      </w:r>
      <w:r>
        <w:t>(</w:t>
      </w:r>
      <w:hyperlink r:id="rId241">
        <w:r>
          <w:t>The</w:t>
        </w:r>
        <w:r>
          <w:rPr>
            <w:spacing w:val="-3"/>
          </w:rPr>
          <w:t xml:space="preserve"> </w:t>
        </w:r>
        <w:r>
          <w:t>National</w:t>
        </w:r>
        <w:r>
          <w:rPr>
            <w:spacing w:val="-4"/>
          </w:rPr>
          <w:t xml:space="preserve"> </w:t>
        </w:r>
        <w:r>
          <w:t>Numeracy</w:t>
        </w:r>
        <w:r>
          <w:rPr>
            <w:spacing w:val="-2"/>
          </w:rPr>
          <w:t xml:space="preserve"> </w:t>
        </w:r>
        <w:r>
          <w:t>Strategy</w:t>
        </w:r>
        <w:r>
          <w:rPr>
            <w:spacing w:val="-2"/>
          </w:rPr>
          <w:t xml:space="preserve">, </w:t>
        </w:r>
        <w:r>
          <w:t>DfES,</w:t>
        </w:r>
        <w:r>
          <w:rPr>
            <w:spacing w:val="-2"/>
          </w:rPr>
          <w:t xml:space="preserve"> </w:t>
        </w:r>
        <w:r>
          <w:t>2001)</w:t>
        </w:r>
      </w:hyperlink>
      <w:r>
        <w:t>.</w:t>
      </w:r>
    </w:p>
    <w:p w14:paraId="643D79D8" w14:textId="18053AF8" w:rsidR="00181056" w:rsidRPr="00181056" w:rsidRDefault="003E51F0" w:rsidP="009A78C0">
      <w:pPr>
        <w:pStyle w:val="Heading3"/>
      </w:pPr>
      <w:bookmarkStart w:id="117" w:name="_Toc175218984"/>
      <w:r>
        <w:t>Dyspraxia</w:t>
      </w:r>
      <w:bookmarkEnd w:id="117"/>
    </w:p>
    <w:p w14:paraId="5620F837" w14:textId="3971D632" w:rsidR="003E51F0" w:rsidRDefault="003E51F0" w:rsidP="007D34BB">
      <w:r>
        <w:t>Developmental Co-ordination Disorder (DCD), also known as dyspraxia, is</w:t>
      </w:r>
      <w:r>
        <w:rPr>
          <w:spacing w:val="-61"/>
        </w:rPr>
        <w:t xml:space="preserve">  </w:t>
      </w:r>
      <w:r>
        <w:t xml:space="preserve"> a condition affecting physical co-ordination</w:t>
      </w:r>
      <w:r w:rsidR="562919DC">
        <w:t xml:space="preserve">. </w:t>
      </w:r>
      <w:r>
        <w:t>It causes a child to perform</w:t>
      </w:r>
      <w:r>
        <w:rPr>
          <w:spacing w:val="1"/>
        </w:rPr>
        <w:t xml:space="preserve"> </w:t>
      </w:r>
      <w:r>
        <w:t>less well than expected in daily activities for their age and appear to</w:t>
      </w:r>
      <w:r>
        <w:rPr>
          <w:spacing w:val="1"/>
        </w:rPr>
        <w:t xml:space="preserve"> </w:t>
      </w:r>
      <w:r>
        <w:t xml:space="preserve">move clumsily as they may bump into objects, drop </w:t>
      </w:r>
      <w:r w:rsidR="70C0253E">
        <w:t>things,</w:t>
      </w:r>
      <w:r>
        <w:t xml:space="preserve"> and fall over </w:t>
      </w:r>
      <w:r w:rsidR="6F8EC6DF">
        <w:t>a lot</w:t>
      </w:r>
      <w:r w:rsidR="3AA0ECFF">
        <w:t xml:space="preserve">. </w:t>
      </w:r>
      <w:r>
        <w:t xml:space="preserve">Other signs include difficulties hopping, jumping, </w:t>
      </w:r>
      <w:r w:rsidR="2985D7AA">
        <w:t>running,</w:t>
      </w:r>
      <w:r>
        <w:t xml:space="preserve"> and</w:t>
      </w:r>
      <w:r>
        <w:rPr>
          <w:spacing w:val="1"/>
        </w:rPr>
        <w:t xml:space="preserve"> </w:t>
      </w:r>
      <w:r>
        <w:t>catching or kicking a ball</w:t>
      </w:r>
      <w:r w:rsidR="018C6B0D">
        <w:t xml:space="preserve">. </w:t>
      </w:r>
      <w:r>
        <w:t xml:space="preserve">Writing, </w:t>
      </w:r>
      <w:r w:rsidR="377AFD99">
        <w:t>drawing,</w:t>
      </w:r>
      <w:r>
        <w:t xml:space="preserve"> and using scissors, getting</w:t>
      </w:r>
      <w:r>
        <w:rPr>
          <w:spacing w:val="1"/>
        </w:rPr>
        <w:t xml:space="preserve"> </w:t>
      </w:r>
      <w:r>
        <w:t>dressed, doing up buttons and tying shoelaces.</w:t>
      </w:r>
      <w:r>
        <w:rPr>
          <w:spacing w:val="63"/>
        </w:rPr>
        <w:t xml:space="preserve"> </w:t>
      </w:r>
      <w:r>
        <w:t>They may have</w:t>
      </w:r>
      <w:r>
        <w:rPr>
          <w:spacing w:val="1"/>
        </w:rPr>
        <w:t xml:space="preserve"> </w:t>
      </w:r>
      <w:r>
        <w:t>difficulties</w:t>
      </w:r>
      <w:r>
        <w:rPr>
          <w:spacing w:val="-2"/>
        </w:rPr>
        <w:t xml:space="preserve"> </w:t>
      </w:r>
      <w:r>
        <w:t>staying</w:t>
      </w:r>
      <w:r>
        <w:rPr>
          <w:spacing w:val="-3"/>
        </w:rPr>
        <w:t xml:space="preserve"> </w:t>
      </w:r>
      <w:r>
        <w:t>still</w:t>
      </w:r>
      <w:r>
        <w:rPr>
          <w:spacing w:val="-2"/>
        </w:rPr>
        <w:t xml:space="preserve"> </w:t>
      </w:r>
      <w:r>
        <w:t>and</w:t>
      </w:r>
      <w:r>
        <w:rPr>
          <w:spacing w:val="-3"/>
        </w:rPr>
        <w:t xml:space="preserve"> </w:t>
      </w:r>
      <w:r>
        <w:t>swing</w:t>
      </w:r>
      <w:r>
        <w:rPr>
          <w:spacing w:val="-3"/>
        </w:rPr>
        <w:t xml:space="preserve"> </w:t>
      </w:r>
      <w:r>
        <w:t>their arms</w:t>
      </w:r>
      <w:r>
        <w:rPr>
          <w:spacing w:val="-1"/>
        </w:rPr>
        <w:t xml:space="preserve"> </w:t>
      </w:r>
      <w:r>
        <w:t>and</w:t>
      </w:r>
      <w:r>
        <w:rPr>
          <w:spacing w:val="-3"/>
        </w:rPr>
        <w:t xml:space="preserve"> </w:t>
      </w:r>
      <w:r>
        <w:t>legs</w:t>
      </w:r>
      <w:r>
        <w:rPr>
          <w:spacing w:val="-2"/>
        </w:rPr>
        <w:t xml:space="preserve"> </w:t>
      </w:r>
      <w:r>
        <w:t>a</w:t>
      </w:r>
      <w:r>
        <w:rPr>
          <w:spacing w:val="-1"/>
        </w:rPr>
        <w:t xml:space="preserve"> </w:t>
      </w:r>
      <w:r>
        <w:t>lot.</w:t>
      </w:r>
      <w:r>
        <w:rPr>
          <w:spacing w:val="-1"/>
        </w:rPr>
        <w:t xml:space="preserve"> </w:t>
      </w:r>
      <w:r>
        <w:t>(NHS website)</w:t>
      </w:r>
    </w:p>
    <w:p w14:paraId="49DF3B82" w14:textId="2BB17460" w:rsidR="003E51F0" w:rsidRPr="00D034D2" w:rsidRDefault="003E51F0" w:rsidP="00D034D2">
      <w:pPr>
        <w:pStyle w:val="Heading2"/>
      </w:pPr>
      <w:bookmarkStart w:id="118" w:name="_Toc175218985"/>
      <w:r w:rsidRPr="00D034D2">
        <w:t>S</w:t>
      </w:r>
      <w:r w:rsidR="002F23DD" w:rsidRPr="00D034D2">
        <w:t>ocial, Emotional and Mental Health</w:t>
      </w:r>
      <w:bookmarkEnd w:id="118"/>
    </w:p>
    <w:p w14:paraId="11D8DA0F" w14:textId="77777777" w:rsidR="00181056" w:rsidRPr="00181056" w:rsidRDefault="00181056" w:rsidP="00181056"/>
    <w:p w14:paraId="13FAC8CA" w14:textId="0B94E724" w:rsidR="003E51F0" w:rsidRDefault="003E51F0" w:rsidP="00172626">
      <w:r>
        <w:t>Children</w:t>
      </w:r>
      <w:r>
        <w:rPr>
          <w:spacing w:val="-3"/>
        </w:rPr>
        <w:t xml:space="preserve"> </w:t>
      </w:r>
      <w:r>
        <w:t>may</w:t>
      </w:r>
      <w:r>
        <w:rPr>
          <w:spacing w:val="1"/>
        </w:rPr>
        <w:t xml:space="preserve"> </w:t>
      </w:r>
      <w:r>
        <w:t>experience a</w:t>
      </w:r>
      <w:r>
        <w:rPr>
          <w:spacing w:val="1"/>
        </w:rPr>
        <w:t xml:space="preserve"> </w:t>
      </w:r>
      <w:r>
        <w:t>wide range of</w:t>
      </w:r>
      <w:r>
        <w:rPr>
          <w:spacing w:val="2"/>
        </w:rPr>
        <w:t xml:space="preserve"> </w:t>
      </w:r>
      <w:r>
        <w:t>social and</w:t>
      </w:r>
      <w:r>
        <w:rPr>
          <w:spacing w:val="-1"/>
        </w:rPr>
        <w:t xml:space="preserve"> </w:t>
      </w:r>
      <w:r>
        <w:t>emotional</w:t>
      </w:r>
      <w:r>
        <w:rPr>
          <w:spacing w:val="1"/>
        </w:rPr>
        <w:t xml:space="preserve"> </w:t>
      </w:r>
      <w:r>
        <w:t>difficulties which manifest themselves in many ways.  These may include</w:t>
      </w:r>
      <w:r>
        <w:rPr>
          <w:spacing w:val="-61"/>
        </w:rPr>
        <w:t xml:space="preserve">  </w:t>
      </w:r>
      <w:r>
        <w:t xml:space="preserve"> becoming withdrawn or isolated, concentration difficulties, fatigue, as well as displaying challenging,</w:t>
      </w:r>
      <w:r>
        <w:rPr>
          <w:spacing w:val="1"/>
        </w:rPr>
        <w:t xml:space="preserve"> </w:t>
      </w:r>
      <w:r w:rsidR="23F91148">
        <w:t>disruptive,</w:t>
      </w:r>
      <w:r>
        <w:t xml:space="preserve"> or disturbing behaviour</w:t>
      </w:r>
      <w:r w:rsidR="01248C4F">
        <w:t xml:space="preserve">. </w:t>
      </w:r>
      <w:r>
        <w:t>These behaviours may reflect</w:t>
      </w:r>
      <w:r>
        <w:rPr>
          <w:spacing w:val="1"/>
        </w:rPr>
        <w:t xml:space="preserve"> </w:t>
      </w:r>
      <w:r>
        <w:t>underlying mental health difficulties such as anxiety or depression, self-</w:t>
      </w:r>
      <w:r>
        <w:rPr>
          <w:spacing w:val="1"/>
        </w:rPr>
        <w:t xml:space="preserve"> </w:t>
      </w:r>
      <w:r>
        <w:t>harming, substance misuse, eating disorders or physical symptoms that</w:t>
      </w:r>
      <w:r>
        <w:rPr>
          <w:spacing w:val="1"/>
        </w:rPr>
        <w:t xml:space="preserve"> </w:t>
      </w:r>
      <w:r>
        <w:t>are medically unexplained</w:t>
      </w:r>
      <w:r w:rsidR="52949F42">
        <w:t xml:space="preserve">. </w:t>
      </w:r>
      <w:r>
        <w:t>Other reasons why children and young people may have</w:t>
      </w:r>
      <w:r>
        <w:rPr>
          <w:spacing w:val="1"/>
        </w:rPr>
        <w:t xml:space="preserve"> social, </w:t>
      </w:r>
      <w:r w:rsidR="3F43ABC4">
        <w:rPr>
          <w:spacing w:val="1"/>
        </w:rPr>
        <w:t>emotional,</w:t>
      </w:r>
      <w:r>
        <w:rPr>
          <w:spacing w:val="1"/>
        </w:rPr>
        <w:t xml:space="preserve"> and mental health needs include experience of </w:t>
      </w:r>
      <w:r>
        <w:rPr>
          <w:spacing w:val="1"/>
        </w:rPr>
        <w:lastRenderedPageBreak/>
        <w:t xml:space="preserve">trauma, adverse childhood experiences, attachment difficulties or </w:t>
      </w:r>
      <w:r>
        <w:t>disorders such as attention deficit disorder, attention deficit hyperactive</w:t>
      </w:r>
      <w:r>
        <w:rPr>
          <w:spacing w:val="-61"/>
        </w:rPr>
        <w:t xml:space="preserve"> </w:t>
      </w:r>
      <w:r>
        <w:t>disorder.</w:t>
      </w:r>
    </w:p>
    <w:p w14:paraId="697C1A55" w14:textId="21FFDB7E" w:rsidR="003E51F0" w:rsidRDefault="003E51F0" w:rsidP="00172626">
      <w:r>
        <w:t>It should be recognised that behaviour is a form of communication that the child is trying to tell the adult something.</w:t>
      </w:r>
    </w:p>
    <w:p w14:paraId="01427DBF" w14:textId="4A3915C3" w:rsidR="009A78C0" w:rsidRDefault="003E51F0" w:rsidP="009A78C0">
      <w:pPr>
        <w:pStyle w:val="Heading2"/>
      </w:pPr>
      <w:bookmarkStart w:id="119" w:name="_Toc175218986"/>
      <w:r w:rsidRPr="00D034D2">
        <w:t>S</w:t>
      </w:r>
      <w:r w:rsidR="002F23DD" w:rsidRPr="00D034D2">
        <w:t>ensory and/or Physical</w:t>
      </w:r>
      <w:bookmarkEnd w:id="119"/>
      <w:r w:rsidR="002F23DD" w:rsidRPr="00D034D2">
        <w:t xml:space="preserve"> </w:t>
      </w:r>
    </w:p>
    <w:p w14:paraId="07A3A159" w14:textId="77777777" w:rsidR="009A78C0" w:rsidRPr="009A78C0" w:rsidRDefault="009A78C0" w:rsidP="009A78C0"/>
    <w:p w14:paraId="192637D3" w14:textId="6B2C29A2" w:rsidR="003E51F0" w:rsidRDefault="003E51F0" w:rsidP="00172626">
      <w:r>
        <w:t>Some children and young people require special educational provision</w:t>
      </w:r>
      <w:r>
        <w:rPr>
          <w:spacing w:val="-61"/>
        </w:rPr>
        <w:t xml:space="preserve"> </w:t>
      </w:r>
      <w:r>
        <w:t>because they have a disability which prevents or hinders them from</w:t>
      </w:r>
      <w:r>
        <w:rPr>
          <w:spacing w:val="1"/>
        </w:rPr>
        <w:t xml:space="preserve"> </w:t>
      </w:r>
      <w:r>
        <w:t>making use of the educational facilities generally provided</w:t>
      </w:r>
      <w:r w:rsidR="02494B05">
        <w:t xml:space="preserve">. </w:t>
      </w:r>
      <w:r>
        <w:t>These</w:t>
      </w:r>
      <w:r>
        <w:rPr>
          <w:spacing w:val="1"/>
        </w:rPr>
        <w:t xml:space="preserve"> </w:t>
      </w:r>
      <w:r>
        <w:t>difficulties</w:t>
      </w:r>
      <w:r>
        <w:rPr>
          <w:spacing w:val="-2"/>
        </w:rPr>
        <w:t xml:space="preserve"> </w:t>
      </w:r>
      <w:r>
        <w:t>can</w:t>
      </w:r>
      <w:r>
        <w:rPr>
          <w:spacing w:val="-3"/>
        </w:rPr>
        <w:t xml:space="preserve"> </w:t>
      </w:r>
      <w:r>
        <w:t>be</w:t>
      </w:r>
      <w:r>
        <w:rPr>
          <w:spacing w:val="-2"/>
        </w:rPr>
        <w:t xml:space="preserve"> </w:t>
      </w:r>
      <w:r>
        <w:t>age</w:t>
      </w:r>
      <w:r>
        <w:rPr>
          <w:spacing w:val="-3"/>
        </w:rPr>
        <w:t xml:space="preserve"> </w:t>
      </w:r>
      <w:r>
        <w:t>related</w:t>
      </w:r>
      <w:r>
        <w:rPr>
          <w:spacing w:val="-3"/>
        </w:rPr>
        <w:t xml:space="preserve"> </w:t>
      </w:r>
      <w:r>
        <w:t>and may</w:t>
      </w:r>
      <w:r>
        <w:rPr>
          <w:spacing w:val="-1"/>
        </w:rPr>
        <w:t xml:space="preserve"> </w:t>
      </w:r>
      <w:r>
        <w:t>fluctuate</w:t>
      </w:r>
      <w:r>
        <w:rPr>
          <w:spacing w:val="-4"/>
        </w:rPr>
        <w:t xml:space="preserve"> </w:t>
      </w:r>
      <w:r>
        <w:t>over</w:t>
      </w:r>
      <w:r>
        <w:rPr>
          <w:spacing w:val="-1"/>
        </w:rPr>
        <w:t xml:space="preserve"> </w:t>
      </w:r>
      <w:r>
        <w:t>time.</w:t>
      </w:r>
    </w:p>
    <w:p w14:paraId="6A386BD9" w14:textId="77777777" w:rsidR="003E51F0" w:rsidRDefault="003E51F0" w:rsidP="00172626">
      <w:r>
        <w:t>Many children and young people with vision impairment (VI), hearing</w:t>
      </w:r>
      <w:r>
        <w:rPr>
          <w:spacing w:val="-61"/>
        </w:rPr>
        <w:t xml:space="preserve"> </w:t>
      </w:r>
      <w:r>
        <w:t>impairment (HI) or a multi-sensory impairment (MSI) will require</w:t>
      </w:r>
      <w:r>
        <w:rPr>
          <w:spacing w:val="1"/>
        </w:rPr>
        <w:t xml:space="preserve"> </w:t>
      </w:r>
      <w:r>
        <w:t>specialist support and/or equipment to access their learning, or</w:t>
      </w:r>
      <w:r>
        <w:rPr>
          <w:spacing w:val="1"/>
        </w:rPr>
        <w:t xml:space="preserve"> </w:t>
      </w:r>
      <w:r>
        <w:t>habilitation</w:t>
      </w:r>
      <w:r>
        <w:rPr>
          <w:spacing w:val="-2"/>
        </w:rPr>
        <w:t xml:space="preserve"> </w:t>
      </w:r>
      <w:r>
        <w:t>support.</w:t>
      </w:r>
    </w:p>
    <w:p w14:paraId="118E47A4" w14:textId="5A8C7F56" w:rsidR="003E51F0" w:rsidRDefault="003E51F0" w:rsidP="00172626">
      <w:r w:rsidRPr="55DC5B41">
        <w:rPr>
          <w:b/>
          <w:bCs/>
        </w:rPr>
        <w:t xml:space="preserve">Visual impairment </w:t>
      </w:r>
      <w:r>
        <w:t>refers to a range of difficulties from partial sight</w:t>
      </w:r>
      <w:r>
        <w:rPr>
          <w:spacing w:val="1"/>
        </w:rPr>
        <w:t xml:space="preserve"> </w:t>
      </w:r>
      <w:r>
        <w:t>through to blindness. Pupils with visual impairments cover the whole</w:t>
      </w:r>
      <w:r>
        <w:rPr>
          <w:spacing w:val="1"/>
        </w:rPr>
        <w:t xml:space="preserve"> </w:t>
      </w:r>
      <w:r>
        <w:t xml:space="preserve">ability range. A pupil </w:t>
      </w:r>
      <w:r w:rsidR="7030223B">
        <w:t>is</w:t>
      </w:r>
      <w:r>
        <w:t xml:space="preserve"> VI if they require adaptations to</w:t>
      </w:r>
      <w:r>
        <w:rPr>
          <w:spacing w:val="-61"/>
        </w:rPr>
        <w:t xml:space="preserve"> </w:t>
      </w:r>
      <w:r>
        <w:t xml:space="preserve">their environment or specific modification or differentiation of learning materials </w:t>
      </w:r>
      <w:r w:rsidR="004F2EBE">
        <w:t>to</w:t>
      </w:r>
      <w:r>
        <w:t xml:space="preserve"> access the</w:t>
      </w:r>
      <w:r>
        <w:rPr>
          <w:spacing w:val="-2"/>
        </w:rPr>
        <w:t xml:space="preserve"> </w:t>
      </w:r>
      <w:r w:rsidR="00092E00">
        <w:t>curriculum.</w:t>
      </w:r>
    </w:p>
    <w:p w14:paraId="1A5F0FF5" w14:textId="4FCF869C" w:rsidR="003E51F0" w:rsidRDefault="003E51F0" w:rsidP="00172626">
      <w:r w:rsidRPr="55DC5B41">
        <w:rPr>
          <w:b/>
          <w:bCs/>
        </w:rPr>
        <w:t xml:space="preserve">Hearing impairment </w:t>
      </w:r>
      <w:r>
        <w:t>ranges from those with a mild hearing loss to those</w:t>
      </w:r>
      <w:r>
        <w:rPr>
          <w:spacing w:val="1"/>
        </w:rPr>
        <w:t xml:space="preserve"> </w:t>
      </w:r>
      <w:r>
        <w:t>who are profoundly deaf. They cover the whole ability range. Pupils are</w:t>
      </w:r>
      <w:r>
        <w:rPr>
          <w:spacing w:val="1"/>
        </w:rPr>
        <w:t xml:space="preserve"> </w:t>
      </w:r>
      <w:r>
        <w:t>regarded as having a hearing impairment if they require hearing aids,</w:t>
      </w:r>
      <w:r>
        <w:rPr>
          <w:spacing w:val="1"/>
        </w:rPr>
        <w:t xml:space="preserve"> </w:t>
      </w:r>
      <w:r>
        <w:t>adaptations</w:t>
      </w:r>
      <w:r>
        <w:rPr>
          <w:spacing w:val="-2"/>
        </w:rPr>
        <w:t xml:space="preserve"> </w:t>
      </w:r>
      <w:r>
        <w:t>to</w:t>
      </w:r>
      <w:r>
        <w:rPr>
          <w:spacing w:val="-3"/>
        </w:rPr>
        <w:t xml:space="preserve"> </w:t>
      </w:r>
      <w:r>
        <w:t>their</w:t>
      </w:r>
      <w:r>
        <w:rPr>
          <w:spacing w:val="-3"/>
        </w:rPr>
        <w:t xml:space="preserve"> </w:t>
      </w:r>
      <w:r>
        <w:t>environment</w:t>
      </w:r>
      <w:r>
        <w:rPr>
          <w:spacing w:val="-4"/>
        </w:rPr>
        <w:t xml:space="preserve"> </w:t>
      </w:r>
      <w:r>
        <w:t>and/or</w:t>
      </w:r>
      <w:r>
        <w:rPr>
          <w:spacing w:val="-2"/>
        </w:rPr>
        <w:t xml:space="preserve"> </w:t>
      </w:r>
      <w:r w:rsidR="154BF2AE">
        <w:t>teaching</w:t>
      </w:r>
      <w:r>
        <w:rPr>
          <w:spacing w:val="-3"/>
        </w:rPr>
        <w:t xml:space="preserve"> </w:t>
      </w:r>
      <w:r>
        <w:t>strategies</w:t>
      </w:r>
      <w:r>
        <w:rPr>
          <w:spacing w:val="-3"/>
        </w:rPr>
        <w:t xml:space="preserve"> </w:t>
      </w:r>
      <w:r w:rsidR="004F2EBE">
        <w:t>to</w:t>
      </w:r>
      <w:r>
        <w:t xml:space="preserve"> access the concepts and language of the curriculum.</w:t>
      </w:r>
    </w:p>
    <w:p w14:paraId="4D54C032" w14:textId="3A967A5A" w:rsidR="003E51F0" w:rsidRPr="000F5779" w:rsidRDefault="003E51F0" w:rsidP="00172626">
      <w:pPr>
        <w:rPr>
          <w:sz w:val="23"/>
        </w:rPr>
      </w:pPr>
      <w:r>
        <w:rPr>
          <w:b/>
        </w:rPr>
        <w:t>Multi-sensory impairment</w:t>
      </w:r>
      <w:r w:rsidR="003C7092">
        <w:rPr>
          <w:b/>
        </w:rPr>
        <w:t xml:space="preserve"> </w:t>
      </w:r>
      <w:r w:rsidR="003C7092" w:rsidRPr="003C7092">
        <w:rPr>
          <w:bCs/>
        </w:rPr>
        <w:t>(dual sensory impairment)</w:t>
      </w:r>
      <w:r>
        <w:rPr>
          <w:b/>
        </w:rPr>
        <w:t xml:space="preserve"> </w:t>
      </w:r>
      <w:r>
        <w:t>refers to a combination of visual and hearing</w:t>
      </w:r>
      <w:r>
        <w:rPr>
          <w:spacing w:val="-61"/>
        </w:rPr>
        <w:t xml:space="preserve"> </w:t>
      </w:r>
      <w:r>
        <w:t>difficulties. Children are sometimes referred to as deaf blind but may</w:t>
      </w:r>
      <w:r>
        <w:rPr>
          <w:spacing w:val="1"/>
        </w:rPr>
        <w:t xml:space="preserve"> </w:t>
      </w:r>
      <w:r>
        <w:t>have some residual sight and/or hearing. Many also have additional</w:t>
      </w:r>
      <w:r>
        <w:rPr>
          <w:spacing w:val="1"/>
        </w:rPr>
        <w:t xml:space="preserve"> </w:t>
      </w:r>
      <w:r>
        <w:t>disabilities but their complex needs mean that it may be difficult to</w:t>
      </w:r>
      <w:r>
        <w:rPr>
          <w:spacing w:val="1"/>
        </w:rPr>
        <w:t xml:space="preserve"> </w:t>
      </w:r>
      <w:r>
        <w:t>ascertain</w:t>
      </w:r>
      <w:r>
        <w:rPr>
          <w:spacing w:val="-3"/>
        </w:rPr>
        <w:t xml:space="preserve"> </w:t>
      </w:r>
      <w:r>
        <w:t>their</w:t>
      </w:r>
      <w:r>
        <w:rPr>
          <w:spacing w:val="-1"/>
        </w:rPr>
        <w:t xml:space="preserve"> </w:t>
      </w:r>
      <w:r>
        <w:t>intellectual</w:t>
      </w:r>
      <w:r>
        <w:rPr>
          <w:spacing w:val="-1"/>
        </w:rPr>
        <w:t xml:space="preserve"> </w:t>
      </w:r>
      <w:r>
        <w:t>abilities</w:t>
      </w:r>
      <w:r>
        <w:rPr>
          <w:sz w:val="23"/>
        </w:rPr>
        <w:t>.</w:t>
      </w:r>
    </w:p>
    <w:p w14:paraId="475E1FCC" w14:textId="77777777" w:rsidR="003E51F0" w:rsidRDefault="003E51F0" w:rsidP="00D034D2">
      <w:pPr>
        <w:pStyle w:val="Heading2"/>
      </w:pPr>
      <w:bookmarkStart w:id="120" w:name="_Toc175218987"/>
      <w:r w:rsidRPr="00D034D2">
        <w:t>Physical Disability</w:t>
      </w:r>
      <w:bookmarkEnd w:id="120"/>
    </w:p>
    <w:p w14:paraId="444146D3" w14:textId="77777777" w:rsidR="009A78C0" w:rsidRPr="009A78C0" w:rsidRDefault="009A78C0" w:rsidP="009A78C0"/>
    <w:p w14:paraId="10C8274B" w14:textId="07C085AD" w:rsidR="003E51F0" w:rsidRDefault="003E51F0" w:rsidP="00172626">
      <w:r>
        <w:t>Some children and young people with a physical disability (PD) require</w:t>
      </w:r>
      <w:r>
        <w:rPr>
          <w:spacing w:val="-61"/>
        </w:rPr>
        <w:t xml:space="preserve"> </w:t>
      </w:r>
      <w:r>
        <w:t>additional ongoing support and equipment to access all the</w:t>
      </w:r>
      <w:r>
        <w:rPr>
          <w:spacing w:val="1"/>
        </w:rPr>
        <w:t xml:space="preserve"> </w:t>
      </w:r>
      <w:r>
        <w:t>opportunities</w:t>
      </w:r>
      <w:r>
        <w:rPr>
          <w:spacing w:val="-2"/>
        </w:rPr>
        <w:t xml:space="preserve"> </w:t>
      </w:r>
      <w:r>
        <w:t>available</w:t>
      </w:r>
      <w:r>
        <w:rPr>
          <w:spacing w:val="-1"/>
        </w:rPr>
        <w:t xml:space="preserve"> </w:t>
      </w:r>
      <w:r>
        <w:t>to their</w:t>
      </w:r>
      <w:r>
        <w:rPr>
          <w:spacing w:val="-1"/>
        </w:rPr>
        <w:t xml:space="preserve"> </w:t>
      </w:r>
      <w:r>
        <w:t>peers.</w:t>
      </w:r>
    </w:p>
    <w:p w14:paraId="4472138F" w14:textId="7BAC27ED" w:rsidR="003E51F0" w:rsidRDefault="003E51F0" w:rsidP="00095C51">
      <w:r>
        <w:t>There is a wide range of physical disabilities and pupils cover the whole</w:t>
      </w:r>
      <w:r>
        <w:rPr>
          <w:spacing w:val="-61"/>
        </w:rPr>
        <w:t xml:space="preserve"> </w:t>
      </w:r>
      <w:r>
        <w:t xml:space="preserve">ability range. Some pupils </w:t>
      </w:r>
      <w:r w:rsidR="0E57123C">
        <w:t>can</w:t>
      </w:r>
      <w:r>
        <w:t xml:space="preserve"> access the curriculum and learn</w:t>
      </w:r>
      <w:r>
        <w:rPr>
          <w:spacing w:val="1"/>
        </w:rPr>
        <w:t xml:space="preserve"> </w:t>
      </w:r>
      <w:r>
        <w:t>effectively without additional educational provision.  They have a</w:t>
      </w:r>
      <w:r>
        <w:rPr>
          <w:spacing w:val="1"/>
        </w:rPr>
        <w:t xml:space="preserve"> </w:t>
      </w:r>
      <w:r>
        <w:t>disability but do not have a special educational need.  For others, the</w:t>
      </w:r>
      <w:r>
        <w:rPr>
          <w:spacing w:val="1"/>
        </w:rPr>
        <w:t xml:space="preserve"> </w:t>
      </w:r>
      <w:r>
        <w:t xml:space="preserve">impact on their education may be severe.  </w:t>
      </w:r>
      <w:r w:rsidR="000F5779">
        <w:t>Similarly,</w:t>
      </w:r>
      <w:r>
        <w:t xml:space="preserve"> a medical diagnosis</w:t>
      </w:r>
      <w:r>
        <w:rPr>
          <w:spacing w:val="1"/>
        </w:rPr>
        <w:t xml:space="preserve"> </w:t>
      </w:r>
      <w:r>
        <w:t>does</w:t>
      </w:r>
      <w:r>
        <w:rPr>
          <w:spacing w:val="-2"/>
        </w:rPr>
        <w:t xml:space="preserve"> </w:t>
      </w:r>
      <w:r>
        <w:t>not</w:t>
      </w:r>
      <w:r>
        <w:rPr>
          <w:spacing w:val="-2"/>
        </w:rPr>
        <w:t xml:space="preserve"> </w:t>
      </w:r>
      <w:r>
        <w:t>necessarily</w:t>
      </w:r>
      <w:r>
        <w:rPr>
          <w:spacing w:val="-3"/>
        </w:rPr>
        <w:t xml:space="preserve"> </w:t>
      </w:r>
      <w:r>
        <w:t>mean</w:t>
      </w:r>
      <w:r>
        <w:rPr>
          <w:spacing w:val="-4"/>
        </w:rPr>
        <w:t xml:space="preserve"> </w:t>
      </w:r>
      <w:r>
        <w:t>that</w:t>
      </w:r>
      <w:r>
        <w:rPr>
          <w:spacing w:val="-1"/>
        </w:rPr>
        <w:t xml:space="preserve"> </w:t>
      </w:r>
      <w:r>
        <w:t>a</w:t>
      </w:r>
      <w:r>
        <w:rPr>
          <w:spacing w:val="-1"/>
        </w:rPr>
        <w:t xml:space="preserve"> </w:t>
      </w:r>
      <w:r>
        <w:t>child</w:t>
      </w:r>
      <w:r>
        <w:rPr>
          <w:spacing w:val="-1"/>
        </w:rPr>
        <w:t xml:space="preserve"> </w:t>
      </w:r>
      <w:r>
        <w:lastRenderedPageBreak/>
        <w:t>has SEN, it</w:t>
      </w:r>
      <w:r>
        <w:rPr>
          <w:spacing w:val="-3"/>
        </w:rPr>
        <w:t xml:space="preserve"> </w:t>
      </w:r>
      <w:r>
        <w:t>depends on</w:t>
      </w:r>
      <w:r>
        <w:rPr>
          <w:spacing w:val="-2"/>
        </w:rPr>
        <w:t xml:space="preserve"> </w:t>
      </w:r>
      <w:r>
        <w:t xml:space="preserve">the impact the condition has on their educational needs.  There are </w:t>
      </w:r>
      <w:r w:rsidR="00674720">
        <w:t>several</w:t>
      </w:r>
      <w:r>
        <w:t xml:space="preserve"> medical conditions associated with physical disability which</w:t>
      </w:r>
      <w:r>
        <w:rPr>
          <w:spacing w:val="1"/>
        </w:rPr>
        <w:t xml:space="preserve"> </w:t>
      </w:r>
      <w:r>
        <w:t>can impact on mobility, such as cerebral palsy, spina bifida and muscular</w:t>
      </w:r>
      <w:r>
        <w:rPr>
          <w:spacing w:val="-61"/>
        </w:rPr>
        <w:t xml:space="preserve">  </w:t>
      </w:r>
      <w:r>
        <w:t xml:space="preserve"> dystrophy.</w:t>
      </w:r>
    </w:p>
    <w:p w14:paraId="509CB536" w14:textId="77777777" w:rsidR="00F1468D" w:rsidRDefault="00F1468D" w:rsidP="00095C51"/>
    <w:p w14:paraId="6BA9D12D" w14:textId="77777777" w:rsidR="003B7A0F" w:rsidRDefault="003B7A0F">
      <w:pPr>
        <w:rPr>
          <w:b/>
          <w:bCs/>
        </w:rPr>
      </w:pPr>
      <w:r>
        <w:rPr>
          <w:b/>
          <w:bCs/>
        </w:rPr>
        <w:br w:type="page"/>
      </w:r>
    </w:p>
    <w:p w14:paraId="70B158AD" w14:textId="23CFD8B9" w:rsidR="00F1468D" w:rsidRDefault="4B319EEA" w:rsidP="008E20AE">
      <w:pPr>
        <w:pStyle w:val="Heading1"/>
        <w:numPr>
          <w:ilvl w:val="0"/>
          <w:numId w:val="27"/>
        </w:numPr>
      </w:pPr>
      <w:bookmarkStart w:id="121" w:name="_Toc175218988"/>
      <w:r>
        <w:lastRenderedPageBreak/>
        <w:t>Quality First Teaching</w:t>
      </w:r>
      <w:bookmarkEnd w:id="121"/>
    </w:p>
    <w:p w14:paraId="2FF3D79F" w14:textId="77777777" w:rsidR="003B7A0F" w:rsidRPr="003B7A0F" w:rsidRDefault="003B7A0F" w:rsidP="003B7A0F"/>
    <w:p w14:paraId="1A78E684" w14:textId="67137661" w:rsidR="00C45A86" w:rsidRDefault="00C45A86" w:rsidP="00095C51">
      <w:r>
        <w:t xml:space="preserve">All children and young people should access Quality First Teaching in their educational setting. </w:t>
      </w:r>
    </w:p>
    <w:p w14:paraId="1E512AF5" w14:textId="69A12315" w:rsidR="00816BDA" w:rsidRPr="00ED454B" w:rsidRDefault="00816BDA" w:rsidP="00816BDA">
      <w:pPr>
        <w:rPr>
          <w:vertAlign w:val="superscript"/>
        </w:rPr>
      </w:pPr>
      <w:r>
        <w:t>Quality First Teaching is an approach that was introduced in the Department</w:t>
      </w:r>
      <w:r>
        <w:rPr>
          <w:spacing w:val="-61"/>
        </w:rPr>
        <w:t xml:space="preserve"> </w:t>
      </w:r>
      <w:r>
        <w:t>for Children, Schools and Families policy document called Personalised</w:t>
      </w:r>
      <w:r>
        <w:rPr>
          <w:spacing w:val="1"/>
        </w:rPr>
        <w:t xml:space="preserve"> </w:t>
      </w:r>
      <w:r>
        <w:t>Learning</w:t>
      </w:r>
      <w:r>
        <w:rPr>
          <w:spacing w:val="-3"/>
        </w:rPr>
        <w:t xml:space="preserve"> </w:t>
      </w:r>
      <w:r>
        <w:t>published</w:t>
      </w:r>
      <w:r>
        <w:rPr>
          <w:spacing w:val="-3"/>
        </w:rPr>
        <w:t xml:space="preserve"> </w:t>
      </w:r>
      <w:r>
        <w:t>in 2008.</w:t>
      </w:r>
    </w:p>
    <w:p w14:paraId="1E5EB378" w14:textId="2B7E6041" w:rsidR="0023500B" w:rsidRDefault="00816BDA" w:rsidP="0023500B">
      <w:r>
        <w:t xml:space="preserve">Quality First Teaching focuses on </w:t>
      </w:r>
      <w:bookmarkStart w:id="122" w:name="_Int_1posMDyT"/>
      <w:r>
        <w:t>high expectations</w:t>
      </w:r>
      <w:bookmarkEnd w:id="122"/>
      <w:r>
        <w:t xml:space="preserve"> for all children.</w:t>
      </w:r>
      <w:r>
        <w:rPr>
          <w:spacing w:val="1"/>
        </w:rPr>
        <w:t xml:space="preserve"> </w:t>
      </w:r>
      <w:r>
        <w:t>It is based</w:t>
      </w:r>
      <w:r>
        <w:rPr>
          <w:spacing w:val="-61"/>
        </w:rPr>
        <w:t xml:space="preserve"> </w:t>
      </w:r>
      <w:r>
        <w:t>on the importance of building positive relationships between the teacher and</w:t>
      </w:r>
      <w:r>
        <w:rPr>
          <w:spacing w:val="-61"/>
        </w:rPr>
        <w:t xml:space="preserve"> </w:t>
      </w:r>
      <w:r>
        <w:t>the child, enabling the curriculum to be personalised and differentiated to</w:t>
      </w:r>
      <w:r>
        <w:rPr>
          <w:spacing w:val="1"/>
        </w:rPr>
        <w:t xml:space="preserve"> </w:t>
      </w:r>
      <w:r>
        <w:t>meet</w:t>
      </w:r>
      <w:r>
        <w:rPr>
          <w:spacing w:val="-3"/>
        </w:rPr>
        <w:t xml:space="preserve"> </w:t>
      </w:r>
      <w:r>
        <w:t>their</w:t>
      </w:r>
      <w:r>
        <w:rPr>
          <w:spacing w:val="-1"/>
        </w:rPr>
        <w:t xml:space="preserve"> </w:t>
      </w:r>
      <w:r>
        <w:t>needs.</w:t>
      </w:r>
      <w:r w:rsidR="0023500B">
        <w:t xml:space="preserve"> We know that this approach to teaching and learning provides effective</w:t>
      </w:r>
      <w:r w:rsidR="0023500B">
        <w:rPr>
          <w:spacing w:val="1"/>
        </w:rPr>
        <w:t xml:space="preserve"> </w:t>
      </w:r>
      <w:r w:rsidR="0023500B">
        <w:t xml:space="preserve">inclusion of all children, develops a positive experience of school </w:t>
      </w:r>
      <w:r w:rsidR="68556AA0">
        <w:t>life,</w:t>
      </w:r>
      <w:r w:rsidR="0023500B">
        <w:t xml:space="preserve"> and</w:t>
      </w:r>
      <w:r w:rsidR="0023500B">
        <w:rPr>
          <w:spacing w:val="-61"/>
        </w:rPr>
        <w:t xml:space="preserve"> </w:t>
      </w:r>
      <w:r w:rsidR="0023500B">
        <w:t>enables</w:t>
      </w:r>
      <w:r w:rsidR="0023500B">
        <w:rPr>
          <w:spacing w:val="-2"/>
        </w:rPr>
        <w:t xml:space="preserve"> </w:t>
      </w:r>
      <w:r w:rsidR="0023500B">
        <w:t>every child</w:t>
      </w:r>
      <w:r w:rsidR="0023500B">
        <w:rPr>
          <w:spacing w:val="-2"/>
        </w:rPr>
        <w:t xml:space="preserve"> </w:t>
      </w:r>
      <w:r w:rsidR="0023500B">
        <w:t>to</w:t>
      </w:r>
      <w:r w:rsidR="0023500B">
        <w:rPr>
          <w:spacing w:val="-1"/>
        </w:rPr>
        <w:t xml:space="preserve"> </w:t>
      </w:r>
      <w:r w:rsidR="0023500B">
        <w:t>achieve</w:t>
      </w:r>
      <w:r w:rsidR="0023500B">
        <w:rPr>
          <w:spacing w:val="-2"/>
        </w:rPr>
        <w:t xml:space="preserve"> </w:t>
      </w:r>
      <w:r w:rsidR="0023500B">
        <w:t>their</w:t>
      </w:r>
      <w:r w:rsidR="0023500B">
        <w:rPr>
          <w:spacing w:val="-1"/>
        </w:rPr>
        <w:t xml:space="preserve"> </w:t>
      </w:r>
      <w:r w:rsidR="0023500B">
        <w:t>best.</w:t>
      </w:r>
    </w:p>
    <w:p w14:paraId="2AE9CCA0" w14:textId="370C6B31" w:rsidR="00816BDA" w:rsidRDefault="002F23DD" w:rsidP="00D034D2">
      <w:pPr>
        <w:pStyle w:val="Heading3"/>
      </w:pPr>
      <w:bookmarkStart w:id="123" w:name="_Toc175218989"/>
      <w:r>
        <w:t>Approaches</w:t>
      </w:r>
      <w:bookmarkEnd w:id="123"/>
    </w:p>
    <w:p w14:paraId="783147C0" w14:textId="604FCF25" w:rsidR="00ED39F1" w:rsidRDefault="00ED39F1" w:rsidP="00ED39F1">
      <w:pPr>
        <w:pStyle w:val="BodyText"/>
        <w:spacing w:before="78" w:line="259" w:lineRule="auto"/>
        <w:ind w:left="220" w:right="449"/>
      </w:pPr>
      <w:r>
        <w:t>We have set out below some of the approaches we expect to be used,</w:t>
      </w:r>
      <w:r>
        <w:rPr>
          <w:spacing w:val="1"/>
        </w:rPr>
        <w:t xml:space="preserve"> </w:t>
      </w:r>
      <w:r>
        <w:t xml:space="preserve">recognising that the class teacher/subject teacher in consultation with the parents/carers, the child, other </w:t>
      </w:r>
      <w:r>
        <w:rPr>
          <w:spacing w:val="-61"/>
        </w:rPr>
        <w:t xml:space="preserve">  </w:t>
      </w:r>
      <w:r>
        <w:t>professionals, the SEN</w:t>
      </w:r>
      <w:r w:rsidR="7B445B7C">
        <w:t>D</w:t>
      </w:r>
      <w:r>
        <w:t>CO and school leaders are best placed to determine</w:t>
      </w:r>
      <w:r>
        <w:rPr>
          <w:spacing w:val="1"/>
        </w:rPr>
        <w:t xml:space="preserve"> </w:t>
      </w:r>
      <w:r>
        <w:t xml:space="preserve">which work best in their setting for children at individual, subject, </w:t>
      </w:r>
      <w:r w:rsidR="018FE525">
        <w:t>class,</w:t>
      </w:r>
      <w:r>
        <w:t xml:space="preserve"> and school</w:t>
      </w:r>
      <w:r>
        <w:rPr>
          <w:spacing w:val="1"/>
        </w:rPr>
        <w:t xml:space="preserve"> </w:t>
      </w:r>
      <w:r>
        <w:t>levels.</w:t>
      </w:r>
    </w:p>
    <w:p w14:paraId="159A9873" w14:textId="437A5948" w:rsidR="00ED39F1" w:rsidRDefault="00ED39F1" w:rsidP="00A8305B">
      <w:pPr>
        <w:pStyle w:val="ListParagraph"/>
        <w:widowControl w:val="0"/>
        <w:numPr>
          <w:ilvl w:val="0"/>
          <w:numId w:val="94"/>
        </w:numPr>
        <w:tabs>
          <w:tab w:val="left" w:pos="941"/>
        </w:tabs>
        <w:autoSpaceDE w:val="0"/>
        <w:autoSpaceDN w:val="0"/>
        <w:spacing w:before="159" w:after="0"/>
        <w:ind w:right="297"/>
      </w:pPr>
      <w:r>
        <w:t>Implement a range of planned strategies that promote high quality</w:t>
      </w:r>
      <w:r>
        <w:rPr>
          <w:spacing w:val="1"/>
        </w:rPr>
        <w:t xml:space="preserve"> </w:t>
      </w:r>
      <w:r>
        <w:t>teaching</w:t>
      </w:r>
      <w:r>
        <w:rPr>
          <w:spacing w:val="4"/>
        </w:rPr>
        <w:t xml:space="preserve"> </w:t>
      </w:r>
      <w:r>
        <w:t>for</w:t>
      </w:r>
      <w:r>
        <w:rPr>
          <w:spacing w:val="6"/>
        </w:rPr>
        <w:t xml:space="preserve"> </w:t>
      </w:r>
      <w:r>
        <w:t>all</w:t>
      </w:r>
      <w:r>
        <w:rPr>
          <w:spacing w:val="4"/>
        </w:rPr>
        <w:t xml:space="preserve"> </w:t>
      </w:r>
      <w:r>
        <w:t>children</w:t>
      </w:r>
      <w:r>
        <w:rPr>
          <w:spacing w:val="3"/>
        </w:rPr>
        <w:t xml:space="preserve"> </w:t>
      </w:r>
      <w:r>
        <w:t>that</w:t>
      </w:r>
      <w:r>
        <w:rPr>
          <w:spacing w:val="6"/>
        </w:rPr>
        <w:t xml:space="preserve"> </w:t>
      </w:r>
      <w:r>
        <w:t>engage,</w:t>
      </w:r>
      <w:r>
        <w:rPr>
          <w:spacing w:val="5"/>
        </w:rPr>
        <w:t xml:space="preserve"> </w:t>
      </w:r>
      <w:r w:rsidR="6281D24D">
        <w:t>support,</w:t>
      </w:r>
      <w:r>
        <w:rPr>
          <w:spacing w:val="4"/>
        </w:rPr>
        <w:t xml:space="preserve"> </w:t>
      </w:r>
      <w:r>
        <w:t>and</w:t>
      </w:r>
      <w:r>
        <w:rPr>
          <w:spacing w:val="3"/>
        </w:rPr>
        <w:t xml:space="preserve"> </w:t>
      </w:r>
      <w:r>
        <w:t>provide</w:t>
      </w:r>
      <w:r>
        <w:rPr>
          <w:spacing w:val="4"/>
        </w:rPr>
        <w:t xml:space="preserve"> </w:t>
      </w:r>
      <w:r>
        <w:t>challenge.</w:t>
      </w:r>
      <w:r>
        <w:rPr>
          <w:spacing w:val="1"/>
        </w:rPr>
        <w:t xml:space="preserve"> </w:t>
      </w:r>
      <w:r>
        <w:t>The Education Endowment Foundation’s evidence review – ‘High quality</w:t>
      </w:r>
      <w:r>
        <w:rPr>
          <w:spacing w:val="-61"/>
        </w:rPr>
        <w:t xml:space="preserve"> </w:t>
      </w:r>
      <w:r>
        <w:t>teaching for pupils with SEND’ suggests the following are used flexibly</w:t>
      </w:r>
      <w:r>
        <w:rPr>
          <w:spacing w:val="1"/>
        </w:rPr>
        <w:t xml:space="preserve"> </w:t>
      </w:r>
      <w:r>
        <w:t>and</w:t>
      </w:r>
      <w:r>
        <w:rPr>
          <w:spacing w:val="-3"/>
        </w:rPr>
        <w:t xml:space="preserve"> </w:t>
      </w:r>
      <w:r w:rsidR="53F0D7DF">
        <w:t>responsively: -</w:t>
      </w:r>
    </w:p>
    <w:p w14:paraId="66D72574" w14:textId="77777777" w:rsidR="00ED39F1" w:rsidRDefault="00ED39F1" w:rsidP="00F04339">
      <w:r>
        <w:rPr>
          <w:b/>
        </w:rPr>
        <w:t xml:space="preserve">Scaffolding </w:t>
      </w:r>
      <w:r>
        <w:t>– a method of structured support used to help</w:t>
      </w:r>
      <w:r>
        <w:rPr>
          <w:spacing w:val="1"/>
        </w:rPr>
        <w:t xml:space="preserve"> </w:t>
      </w:r>
      <w:r>
        <w:t>children learn and develop a new skill or concept.</w:t>
      </w:r>
      <w:r>
        <w:rPr>
          <w:spacing w:val="1"/>
        </w:rPr>
        <w:t xml:space="preserve"> </w:t>
      </w:r>
      <w:r>
        <w:t>It enables</w:t>
      </w:r>
      <w:r>
        <w:rPr>
          <w:spacing w:val="1"/>
        </w:rPr>
        <w:t xml:space="preserve"> </w:t>
      </w:r>
      <w:r>
        <w:t>children to gain confidence as they learn something new, carry</w:t>
      </w:r>
      <w:r>
        <w:rPr>
          <w:spacing w:val="-61"/>
        </w:rPr>
        <w:t xml:space="preserve"> </w:t>
      </w:r>
      <w:r>
        <w:t>out</w:t>
      </w:r>
      <w:r>
        <w:rPr>
          <w:spacing w:val="-3"/>
        </w:rPr>
        <w:t xml:space="preserve"> </w:t>
      </w:r>
      <w:r>
        <w:t>tasks</w:t>
      </w:r>
      <w:r>
        <w:rPr>
          <w:spacing w:val="-1"/>
        </w:rPr>
        <w:t xml:space="preserve"> </w:t>
      </w:r>
      <w:r>
        <w:t>and</w:t>
      </w:r>
      <w:r>
        <w:rPr>
          <w:spacing w:val="-3"/>
        </w:rPr>
        <w:t xml:space="preserve"> </w:t>
      </w:r>
      <w:r>
        <w:t>solve</w:t>
      </w:r>
      <w:r>
        <w:rPr>
          <w:spacing w:val="-1"/>
        </w:rPr>
        <w:t xml:space="preserve"> </w:t>
      </w:r>
      <w:r>
        <w:t>problems.</w:t>
      </w:r>
    </w:p>
    <w:p w14:paraId="66C4BD63" w14:textId="77777777" w:rsidR="00ED39F1" w:rsidRDefault="00ED39F1" w:rsidP="00F04339">
      <w:r>
        <w:rPr>
          <w:b/>
        </w:rPr>
        <w:t xml:space="preserve">Explicit Instruction </w:t>
      </w:r>
      <w:r>
        <w:t>– clear, detailed teacher explanations followed</w:t>
      </w:r>
      <w:r>
        <w:rPr>
          <w:spacing w:val="-61"/>
        </w:rPr>
        <w:t xml:space="preserve"> </w:t>
      </w:r>
      <w:r>
        <w:t>by teacher demonstration, good examples and guided practice</w:t>
      </w:r>
      <w:r>
        <w:rPr>
          <w:spacing w:val="1"/>
        </w:rPr>
        <w:t xml:space="preserve"> </w:t>
      </w:r>
      <w:r>
        <w:t>moving</w:t>
      </w:r>
      <w:r>
        <w:rPr>
          <w:spacing w:val="-3"/>
        </w:rPr>
        <w:t xml:space="preserve"> </w:t>
      </w:r>
      <w:r>
        <w:t>to independent</w:t>
      </w:r>
      <w:r>
        <w:rPr>
          <w:spacing w:val="-2"/>
        </w:rPr>
        <w:t xml:space="preserve"> </w:t>
      </w:r>
      <w:r>
        <w:t>work.</w:t>
      </w:r>
    </w:p>
    <w:p w14:paraId="24A26E89" w14:textId="46D7931A" w:rsidR="00ED39F1" w:rsidRDefault="00ED39F1" w:rsidP="00F04339">
      <w:r w:rsidRPr="55DC5B41">
        <w:rPr>
          <w:b/>
          <w:bCs/>
        </w:rPr>
        <w:t xml:space="preserve">Technology </w:t>
      </w:r>
      <w:r>
        <w:t xml:space="preserve">– can support </w:t>
      </w:r>
      <w:r w:rsidR="135CD42B">
        <w:t>using</w:t>
      </w:r>
      <w:r>
        <w:t xml:space="preserve"> instructional </w:t>
      </w:r>
      <w:r w:rsidR="2C4EE892">
        <w:t>aides</w:t>
      </w:r>
      <w:r>
        <w:t xml:space="preserve"> to</w:t>
      </w:r>
      <w:r>
        <w:rPr>
          <w:spacing w:val="-61"/>
        </w:rPr>
        <w:t xml:space="preserve"> </w:t>
      </w:r>
      <w:r w:rsidR="52E1C736">
        <w:t>learn</w:t>
      </w:r>
      <w:r>
        <w:t xml:space="preserve"> which many children find engaging and motivating,</w:t>
      </w:r>
      <w:r>
        <w:rPr>
          <w:spacing w:val="1"/>
        </w:rPr>
        <w:t xml:space="preserve"> </w:t>
      </w:r>
      <w:r>
        <w:t>increase the speed of assessment and feedback and there are</w:t>
      </w:r>
      <w:r>
        <w:rPr>
          <w:spacing w:val="1"/>
        </w:rPr>
        <w:t xml:space="preserve"> </w:t>
      </w:r>
      <w:r>
        <w:t>many</w:t>
      </w:r>
      <w:r>
        <w:rPr>
          <w:spacing w:val="-2"/>
        </w:rPr>
        <w:t xml:space="preserve"> </w:t>
      </w:r>
      <w:r>
        <w:t>specialist</w:t>
      </w:r>
      <w:r>
        <w:rPr>
          <w:spacing w:val="-3"/>
        </w:rPr>
        <w:t xml:space="preserve"> </w:t>
      </w:r>
      <w:r>
        <w:t>applications</w:t>
      </w:r>
      <w:r>
        <w:rPr>
          <w:spacing w:val="-2"/>
        </w:rPr>
        <w:t xml:space="preserve"> </w:t>
      </w:r>
      <w:r>
        <w:t>that</w:t>
      </w:r>
      <w:r>
        <w:rPr>
          <w:spacing w:val="-3"/>
        </w:rPr>
        <w:t xml:space="preserve"> </w:t>
      </w:r>
      <w:r>
        <w:t>support</w:t>
      </w:r>
      <w:r>
        <w:rPr>
          <w:spacing w:val="-1"/>
        </w:rPr>
        <w:t xml:space="preserve"> </w:t>
      </w:r>
      <w:r>
        <w:t>additional</w:t>
      </w:r>
      <w:r>
        <w:rPr>
          <w:spacing w:val="-2"/>
        </w:rPr>
        <w:t xml:space="preserve"> </w:t>
      </w:r>
      <w:r>
        <w:t>needs.</w:t>
      </w:r>
    </w:p>
    <w:p w14:paraId="06774302" w14:textId="77777777" w:rsidR="00ED39F1" w:rsidRDefault="00ED39F1" w:rsidP="00F04339">
      <w:r>
        <w:rPr>
          <w:b/>
        </w:rPr>
        <w:t xml:space="preserve">Flexible grouping </w:t>
      </w:r>
      <w:r>
        <w:t>– Allocate children to groups flexibly based on</w:t>
      </w:r>
      <w:r>
        <w:rPr>
          <w:spacing w:val="1"/>
        </w:rPr>
        <w:t xml:space="preserve"> </w:t>
      </w:r>
      <w:r>
        <w:t>the individual needs that they currently share.</w:t>
      </w:r>
      <w:r>
        <w:rPr>
          <w:spacing w:val="1"/>
        </w:rPr>
        <w:t xml:space="preserve"> </w:t>
      </w:r>
      <w:r>
        <w:t>These groups can</w:t>
      </w:r>
      <w:r>
        <w:rPr>
          <w:spacing w:val="-61"/>
        </w:rPr>
        <w:t xml:space="preserve"> </w:t>
      </w:r>
      <w:r>
        <w:t xml:space="preserve">be formed for an </w:t>
      </w:r>
      <w:r>
        <w:lastRenderedPageBreak/>
        <w:t>explicit purpose and then disbanded when that</w:t>
      </w:r>
      <w:r>
        <w:rPr>
          <w:spacing w:val="-61"/>
        </w:rPr>
        <w:t xml:space="preserve"> </w:t>
      </w:r>
      <w:r>
        <w:t>purpose is met.</w:t>
      </w:r>
      <w:r>
        <w:rPr>
          <w:spacing w:val="1"/>
        </w:rPr>
        <w:t xml:space="preserve"> </w:t>
      </w:r>
      <w:r>
        <w:t>These are useful to enable children to work</w:t>
      </w:r>
      <w:r>
        <w:rPr>
          <w:spacing w:val="1"/>
        </w:rPr>
        <w:t xml:space="preserve"> </w:t>
      </w:r>
      <w:r>
        <w:t>together</w:t>
      </w:r>
      <w:r>
        <w:rPr>
          <w:spacing w:val="-2"/>
        </w:rPr>
        <w:t xml:space="preserve"> </w:t>
      </w:r>
      <w:r>
        <w:t>and</w:t>
      </w:r>
      <w:r>
        <w:rPr>
          <w:spacing w:val="-3"/>
        </w:rPr>
        <w:t xml:space="preserve"> </w:t>
      </w:r>
      <w:r>
        <w:t>collaborate</w:t>
      </w:r>
      <w:r>
        <w:rPr>
          <w:spacing w:val="-3"/>
        </w:rPr>
        <w:t xml:space="preserve"> </w:t>
      </w:r>
      <w:r>
        <w:t>on</w:t>
      </w:r>
      <w:r>
        <w:rPr>
          <w:spacing w:val="-2"/>
        </w:rPr>
        <w:t xml:space="preserve"> </w:t>
      </w:r>
      <w:r>
        <w:t>tasks.</w:t>
      </w:r>
    </w:p>
    <w:p w14:paraId="285250E9" w14:textId="36BA9E9C" w:rsidR="00ED39F1" w:rsidRDefault="00ED39F1" w:rsidP="00F04339">
      <w:r>
        <w:rPr>
          <w:b/>
        </w:rPr>
        <w:t xml:space="preserve">Cognition, Metacognition and Chunking – </w:t>
      </w:r>
      <w:r>
        <w:t>Memory techniques</w:t>
      </w:r>
      <w:r>
        <w:rPr>
          <w:spacing w:val="1"/>
        </w:rPr>
        <w:t xml:space="preserve"> </w:t>
      </w:r>
      <w:r>
        <w:t>and methods to solve problems, strategies to teach children to</w:t>
      </w:r>
      <w:r>
        <w:rPr>
          <w:spacing w:val="1"/>
        </w:rPr>
        <w:t xml:space="preserve"> </w:t>
      </w:r>
      <w:r>
        <w:t>plan, monitor and evaluate their learning and breaking the</w:t>
      </w:r>
      <w:r>
        <w:rPr>
          <w:spacing w:val="1"/>
        </w:rPr>
        <w:t xml:space="preserve"> </w:t>
      </w:r>
      <w:r>
        <w:t>tasks/learning into manageable chunks with visual cues to make</w:t>
      </w:r>
      <w:r>
        <w:rPr>
          <w:spacing w:val="-61"/>
        </w:rPr>
        <w:t xml:space="preserve"> </w:t>
      </w:r>
      <w:r>
        <w:t>the</w:t>
      </w:r>
      <w:r>
        <w:rPr>
          <w:spacing w:val="-3"/>
        </w:rPr>
        <w:t xml:space="preserve"> </w:t>
      </w:r>
      <w:r>
        <w:t>information</w:t>
      </w:r>
      <w:r>
        <w:rPr>
          <w:spacing w:val="-2"/>
        </w:rPr>
        <w:t xml:space="preserve"> </w:t>
      </w:r>
      <w:r>
        <w:t>easier to</w:t>
      </w:r>
      <w:r>
        <w:rPr>
          <w:spacing w:val="-1"/>
        </w:rPr>
        <w:t xml:space="preserve"> </w:t>
      </w:r>
      <w:r>
        <w:t>process.</w:t>
      </w:r>
      <w:r w:rsidR="00D52344">
        <w:t xml:space="preserve"> For more information visit </w:t>
      </w:r>
      <w:hyperlink r:id="rId242" w:history="1">
        <w:r w:rsidR="00D52344" w:rsidRPr="00D52344">
          <w:rPr>
            <w:rStyle w:val="Hyperlink"/>
          </w:rPr>
          <w:t>Metacognition and Self-regulated Learning | EEF (educationendowmentfoundation.org.uk)</w:t>
        </w:r>
      </w:hyperlink>
    </w:p>
    <w:p w14:paraId="2D8DA9E3" w14:textId="4B21F93F" w:rsidR="00ED39F1" w:rsidRPr="00F04339" w:rsidRDefault="00ED39F1" w:rsidP="00A8305B">
      <w:pPr>
        <w:pStyle w:val="ListParagraph"/>
        <w:numPr>
          <w:ilvl w:val="0"/>
          <w:numId w:val="93"/>
        </w:numPr>
      </w:pPr>
      <w:r>
        <w:t>Build positive relationships between the teacher, support staff and</w:t>
      </w:r>
      <w:r w:rsidRPr="00F04339">
        <w:rPr>
          <w:spacing w:val="-61"/>
        </w:rPr>
        <w:t xml:space="preserve"> </w:t>
      </w:r>
      <w:r>
        <w:t>children.</w:t>
      </w:r>
    </w:p>
    <w:p w14:paraId="605FA106" w14:textId="5D80448A" w:rsidR="00ED39F1" w:rsidRPr="00F04339" w:rsidRDefault="00ED39F1" w:rsidP="00A8305B">
      <w:pPr>
        <w:pStyle w:val="ListParagraph"/>
        <w:numPr>
          <w:ilvl w:val="0"/>
          <w:numId w:val="93"/>
        </w:numPr>
      </w:pPr>
      <w:r>
        <w:t>Design classrooms that are well resourced, organised and enable all</w:t>
      </w:r>
      <w:r w:rsidRPr="00F04339">
        <w:rPr>
          <w:spacing w:val="-61"/>
        </w:rPr>
        <w:t xml:space="preserve"> </w:t>
      </w:r>
      <w:r>
        <w:t>children</w:t>
      </w:r>
      <w:r w:rsidRPr="00F04339">
        <w:rPr>
          <w:spacing w:val="-4"/>
        </w:rPr>
        <w:t xml:space="preserve"> </w:t>
      </w:r>
      <w:r>
        <w:t>to</w:t>
      </w:r>
      <w:r w:rsidRPr="00F04339">
        <w:rPr>
          <w:spacing w:val="-1"/>
        </w:rPr>
        <w:t xml:space="preserve"> </w:t>
      </w:r>
      <w:r>
        <w:t>fully</w:t>
      </w:r>
      <w:r w:rsidRPr="00F04339">
        <w:rPr>
          <w:spacing w:val="-2"/>
        </w:rPr>
        <w:t xml:space="preserve"> </w:t>
      </w:r>
      <w:r>
        <w:t>participate</w:t>
      </w:r>
      <w:r w:rsidRPr="00F04339">
        <w:rPr>
          <w:spacing w:val="-3"/>
        </w:rPr>
        <w:t xml:space="preserve"> </w:t>
      </w:r>
      <w:r>
        <w:t>in</w:t>
      </w:r>
      <w:r w:rsidRPr="00F04339">
        <w:rPr>
          <w:spacing w:val="-2"/>
        </w:rPr>
        <w:t xml:space="preserve"> </w:t>
      </w:r>
      <w:r>
        <w:t>lessons.</w:t>
      </w:r>
    </w:p>
    <w:p w14:paraId="4FB155E5" w14:textId="77777777" w:rsidR="00ED39F1" w:rsidRDefault="00ED39F1" w:rsidP="00A8305B">
      <w:pPr>
        <w:pStyle w:val="ListParagraph"/>
        <w:numPr>
          <w:ilvl w:val="0"/>
          <w:numId w:val="93"/>
        </w:numPr>
      </w:pPr>
      <w:r>
        <w:t>Use</w:t>
      </w:r>
      <w:r w:rsidRPr="00F04339">
        <w:rPr>
          <w:spacing w:val="-3"/>
        </w:rPr>
        <w:t xml:space="preserve"> </w:t>
      </w:r>
      <w:r>
        <w:t>a</w:t>
      </w:r>
      <w:r w:rsidRPr="00F04339">
        <w:rPr>
          <w:spacing w:val="-2"/>
        </w:rPr>
        <w:t xml:space="preserve"> </w:t>
      </w:r>
      <w:r>
        <w:t>range</w:t>
      </w:r>
      <w:r w:rsidRPr="00F04339">
        <w:rPr>
          <w:spacing w:val="-3"/>
        </w:rPr>
        <w:t xml:space="preserve"> </w:t>
      </w:r>
      <w:r>
        <w:t>of learning</w:t>
      </w:r>
      <w:r w:rsidRPr="00F04339">
        <w:rPr>
          <w:spacing w:val="-3"/>
        </w:rPr>
        <w:t xml:space="preserve"> </w:t>
      </w:r>
      <w:r>
        <w:t>styles</w:t>
      </w:r>
      <w:r w:rsidRPr="00F04339">
        <w:rPr>
          <w:spacing w:val="-1"/>
        </w:rPr>
        <w:t xml:space="preserve"> </w:t>
      </w:r>
      <w:r>
        <w:t>that</w:t>
      </w:r>
      <w:r w:rsidRPr="00F04339">
        <w:rPr>
          <w:spacing w:val="-2"/>
        </w:rPr>
        <w:t xml:space="preserve"> </w:t>
      </w:r>
      <w:r>
        <w:t>energise</w:t>
      </w:r>
      <w:r w:rsidRPr="00F04339">
        <w:rPr>
          <w:spacing w:val="-2"/>
        </w:rPr>
        <w:t xml:space="preserve"> </w:t>
      </w:r>
      <w:r>
        <w:t>and</w:t>
      </w:r>
      <w:r w:rsidRPr="00F04339">
        <w:rPr>
          <w:spacing w:val="-4"/>
        </w:rPr>
        <w:t xml:space="preserve"> </w:t>
      </w:r>
      <w:r>
        <w:t>engage</w:t>
      </w:r>
      <w:r w:rsidRPr="00F04339">
        <w:rPr>
          <w:spacing w:val="-2"/>
        </w:rPr>
        <w:t xml:space="preserve"> </w:t>
      </w:r>
      <w:r>
        <w:t>children.</w:t>
      </w:r>
    </w:p>
    <w:p w14:paraId="65167A7F" w14:textId="77777777" w:rsidR="00ED39F1" w:rsidRPr="00F04339" w:rsidRDefault="00ED39F1" w:rsidP="00A8305B">
      <w:pPr>
        <w:pStyle w:val="ListParagraph"/>
        <w:numPr>
          <w:ilvl w:val="0"/>
          <w:numId w:val="93"/>
        </w:numPr>
        <w:rPr>
          <w:sz w:val="33"/>
        </w:rPr>
      </w:pPr>
      <w:r w:rsidRPr="0007014A">
        <w:t>Consider the use of language ensuring it is matched to the needs and</w:t>
      </w:r>
      <w:r w:rsidRPr="00F04339">
        <w:rPr>
          <w:spacing w:val="-61"/>
        </w:rPr>
        <w:t xml:space="preserve"> </w:t>
      </w:r>
      <w:r w:rsidRPr="0007014A">
        <w:t>circumstances</w:t>
      </w:r>
      <w:r w:rsidRPr="00F04339">
        <w:rPr>
          <w:spacing w:val="-2"/>
        </w:rPr>
        <w:t xml:space="preserve"> </w:t>
      </w:r>
      <w:r w:rsidRPr="0007014A">
        <w:t>of the learner</w:t>
      </w:r>
      <w:r w:rsidRPr="00F04339">
        <w:rPr>
          <w:color w:val="444444"/>
        </w:rPr>
        <w:t>.</w:t>
      </w:r>
    </w:p>
    <w:p w14:paraId="334B714A" w14:textId="77777777" w:rsidR="00ED39F1" w:rsidRDefault="00ED39F1" w:rsidP="00A8305B">
      <w:pPr>
        <w:pStyle w:val="ListParagraph"/>
        <w:numPr>
          <w:ilvl w:val="0"/>
          <w:numId w:val="93"/>
        </w:numPr>
      </w:pPr>
      <w:r>
        <w:t>Promote, model, reinforce and reward positive behaviour.</w:t>
      </w:r>
      <w:r w:rsidRPr="00F04339">
        <w:rPr>
          <w:spacing w:val="1"/>
        </w:rPr>
        <w:t xml:space="preserve"> </w:t>
      </w:r>
      <w:r>
        <w:t>Praise should</w:t>
      </w:r>
      <w:r w:rsidRPr="00F04339">
        <w:rPr>
          <w:spacing w:val="-61"/>
        </w:rPr>
        <w:t xml:space="preserve"> </w:t>
      </w:r>
      <w:r>
        <w:t>be</w:t>
      </w:r>
      <w:r w:rsidRPr="00F04339">
        <w:rPr>
          <w:spacing w:val="-3"/>
        </w:rPr>
        <w:t xml:space="preserve"> </w:t>
      </w:r>
      <w:r>
        <w:t>specific</w:t>
      </w:r>
      <w:r w:rsidRPr="00F04339">
        <w:rPr>
          <w:spacing w:val="-2"/>
        </w:rPr>
        <w:t xml:space="preserve"> </w:t>
      </w:r>
      <w:r>
        <w:t>and</w:t>
      </w:r>
      <w:r w:rsidRPr="00F04339">
        <w:rPr>
          <w:spacing w:val="1"/>
        </w:rPr>
        <w:t xml:space="preserve"> </w:t>
      </w:r>
      <w:r>
        <w:t>named.</w:t>
      </w:r>
    </w:p>
    <w:p w14:paraId="7B3AFCE4" w14:textId="77777777" w:rsidR="00F04339" w:rsidRDefault="00ED39F1" w:rsidP="00A8305B">
      <w:pPr>
        <w:pStyle w:val="ListParagraph"/>
        <w:numPr>
          <w:ilvl w:val="0"/>
          <w:numId w:val="93"/>
        </w:numPr>
      </w:pPr>
      <w:r>
        <w:t>Engage parents/carers in two-way conversations to support children’s</w:t>
      </w:r>
      <w:r w:rsidRPr="00F04339">
        <w:rPr>
          <w:spacing w:val="1"/>
        </w:rPr>
        <w:t xml:space="preserve"> </w:t>
      </w:r>
      <w:r>
        <w:t>learning</w:t>
      </w:r>
      <w:r w:rsidRPr="00F04339">
        <w:rPr>
          <w:spacing w:val="-5"/>
        </w:rPr>
        <w:t xml:space="preserve"> </w:t>
      </w:r>
      <w:r>
        <w:t>and</w:t>
      </w:r>
      <w:r w:rsidRPr="00F04339">
        <w:rPr>
          <w:spacing w:val="-5"/>
        </w:rPr>
        <w:t xml:space="preserve"> </w:t>
      </w:r>
      <w:r>
        <w:t>to</w:t>
      </w:r>
      <w:r w:rsidRPr="00F04339">
        <w:rPr>
          <w:spacing w:val="-1"/>
        </w:rPr>
        <w:t xml:space="preserve"> </w:t>
      </w:r>
      <w:r>
        <w:t>develop</w:t>
      </w:r>
      <w:r w:rsidRPr="00F04339">
        <w:rPr>
          <w:spacing w:val="-4"/>
        </w:rPr>
        <w:t xml:space="preserve"> </w:t>
      </w:r>
      <w:r>
        <w:t>effective</w:t>
      </w:r>
      <w:r w:rsidRPr="00F04339">
        <w:rPr>
          <w:spacing w:val="-3"/>
        </w:rPr>
        <w:t xml:space="preserve"> </w:t>
      </w:r>
      <w:r>
        <w:t>home/school</w:t>
      </w:r>
      <w:r w:rsidRPr="00F04339">
        <w:rPr>
          <w:spacing w:val="-3"/>
        </w:rPr>
        <w:t xml:space="preserve"> </w:t>
      </w:r>
      <w:r>
        <w:t>communication</w:t>
      </w:r>
      <w:r w:rsidRPr="00F04339">
        <w:rPr>
          <w:spacing w:val="-3"/>
        </w:rPr>
        <w:t xml:space="preserve"> </w:t>
      </w:r>
      <w:r>
        <w:t>channels.</w:t>
      </w:r>
    </w:p>
    <w:p w14:paraId="47BC4B3A" w14:textId="3DCC6648" w:rsidR="00610A16" w:rsidRPr="00E769C2" w:rsidRDefault="00ED39F1" w:rsidP="00A8305B">
      <w:pPr>
        <w:pStyle w:val="ListParagraph"/>
        <w:numPr>
          <w:ilvl w:val="0"/>
          <w:numId w:val="93"/>
        </w:numPr>
      </w:pPr>
      <w:r>
        <w:t>Effective deployment of teaching assistants to ensure high quality</w:t>
      </w:r>
      <w:r w:rsidRPr="000E4B6A">
        <w:rPr>
          <w:spacing w:val="1"/>
        </w:rPr>
        <w:t xml:space="preserve"> </w:t>
      </w:r>
      <w:r>
        <w:t>structured support that allows children to develop</w:t>
      </w:r>
      <w:r w:rsidRPr="000E4B6A">
        <w:rPr>
          <w:spacing w:val="1"/>
        </w:rPr>
        <w:t xml:space="preserve"> </w:t>
      </w:r>
      <w:r>
        <w:t>independent learning skills and manage their own learning.</w:t>
      </w:r>
      <w:r w:rsidRPr="000E4B6A">
        <w:rPr>
          <w:spacing w:val="1"/>
        </w:rPr>
        <w:t xml:space="preserve"> </w:t>
      </w:r>
      <w:r>
        <w:t xml:space="preserve">All </w:t>
      </w:r>
      <w:r w:rsidR="0C2F26AD">
        <w:t>targeted interventions</w:t>
      </w:r>
      <w:r w:rsidRPr="000E4B6A">
        <w:rPr>
          <w:spacing w:val="-2"/>
        </w:rPr>
        <w:t xml:space="preserve"> </w:t>
      </w:r>
      <w:r>
        <w:t>should</w:t>
      </w:r>
      <w:r w:rsidRPr="000E4B6A">
        <w:rPr>
          <w:spacing w:val="-3"/>
        </w:rPr>
        <w:t xml:space="preserve"> </w:t>
      </w:r>
      <w:r>
        <w:t>be</w:t>
      </w:r>
      <w:r w:rsidRPr="000E4B6A">
        <w:rPr>
          <w:spacing w:val="-2"/>
        </w:rPr>
        <w:t xml:space="preserve"> </w:t>
      </w:r>
      <w:r>
        <w:t>linked</w:t>
      </w:r>
      <w:r w:rsidRPr="000E4B6A">
        <w:rPr>
          <w:spacing w:val="-3"/>
        </w:rPr>
        <w:t xml:space="preserve"> </w:t>
      </w:r>
      <w:r>
        <w:t>to the</w:t>
      </w:r>
      <w:r w:rsidR="000E4B6A" w:rsidRPr="000E4B6A">
        <w:t xml:space="preserve"> whole class teaching.</w:t>
      </w:r>
    </w:p>
    <w:p w14:paraId="616DD473" w14:textId="47CCBA32" w:rsidR="00713972" w:rsidRDefault="00354F81" w:rsidP="009D59A9">
      <w:r>
        <w:t>I</w:t>
      </w:r>
      <w:r w:rsidR="008E620B">
        <w:t xml:space="preserve">f a child is not making progress despite quality first teaching, then the class teacher should consider taking a graduated approach to meeting </w:t>
      </w:r>
      <w:r w:rsidR="00A83DB3">
        <w:t xml:space="preserve">the presenting needs. </w:t>
      </w:r>
    </w:p>
    <w:p w14:paraId="56EABE6E" w14:textId="41C57D1F" w:rsidR="00773DBC" w:rsidRPr="00773DBC" w:rsidRDefault="00F244EC" w:rsidP="00095C51">
      <w:pPr>
        <w:rPr>
          <w:b/>
          <w:bCs/>
          <w:i/>
          <w:iCs/>
        </w:rPr>
      </w:pPr>
      <w:r w:rsidRPr="5E418E6F">
        <w:t>This</w:t>
      </w:r>
      <w:r w:rsidR="00713972" w:rsidRPr="5E418E6F">
        <w:t xml:space="preserve"> forms part of the four-step cycle known as </w:t>
      </w:r>
      <w:r w:rsidR="00713972" w:rsidRPr="5E418E6F">
        <w:rPr>
          <w:b/>
          <w:bCs/>
          <w:i/>
          <w:iCs/>
        </w:rPr>
        <w:t xml:space="preserve">assess, plan, do, review </w:t>
      </w:r>
      <w:r w:rsidR="00713972" w:rsidRPr="5E418E6F">
        <w:t>or the</w:t>
      </w:r>
      <w:r w:rsidR="00713972" w:rsidRPr="5E418E6F">
        <w:rPr>
          <w:b/>
          <w:bCs/>
          <w:i/>
          <w:iCs/>
        </w:rPr>
        <w:t xml:space="preserve"> graduated approach</w:t>
      </w:r>
      <w:r w:rsidR="08903AE5" w:rsidRPr="5E418E6F">
        <w:rPr>
          <w:b/>
          <w:bCs/>
          <w:i/>
          <w:iCs/>
        </w:rPr>
        <w:t xml:space="preserve"> </w:t>
      </w:r>
      <w:r w:rsidR="08903AE5" w:rsidRPr="5E418E6F">
        <w:t>sometimes known as the</w:t>
      </w:r>
      <w:r w:rsidR="08903AE5" w:rsidRPr="5E418E6F">
        <w:rPr>
          <w:b/>
          <w:bCs/>
          <w:i/>
          <w:iCs/>
        </w:rPr>
        <w:t xml:space="preserve"> graduated response</w:t>
      </w:r>
      <w:r w:rsidR="00713972" w:rsidRPr="5E418E6F">
        <w:rPr>
          <w:b/>
          <w:bCs/>
          <w:i/>
          <w:iCs/>
        </w:rPr>
        <w:t xml:space="preserve">. </w:t>
      </w:r>
    </w:p>
    <w:p w14:paraId="7D9FDA59" w14:textId="3465BAE5" w:rsidR="00515BB4" w:rsidRDefault="4B319EEA" w:rsidP="008E20AE">
      <w:pPr>
        <w:pStyle w:val="Heading1"/>
        <w:numPr>
          <w:ilvl w:val="0"/>
          <w:numId w:val="27"/>
        </w:numPr>
      </w:pPr>
      <w:bookmarkStart w:id="124" w:name="_Toc175218990"/>
      <w:r>
        <w:t>The Graduated Approach</w:t>
      </w:r>
      <w:bookmarkEnd w:id="124"/>
    </w:p>
    <w:p w14:paraId="7BED7315" w14:textId="77777777" w:rsidR="003C7092" w:rsidRPr="003C7092" w:rsidRDefault="003C7092" w:rsidP="003C7092"/>
    <w:p w14:paraId="16AA3147" w14:textId="14D6F638" w:rsidR="00713972" w:rsidRDefault="00713972" w:rsidP="003B7A0F">
      <w:r w:rsidRPr="0732F20E">
        <w:t xml:space="preserve">The graduated </w:t>
      </w:r>
      <w:r w:rsidR="003E1742">
        <w:t>approach</w:t>
      </w:r>
      <w:r w:rsidRPr="0732F20E">
        <w:t xml:space="preserve"> starts in the classroom. Teachers in school are continually assessing all learners</w:t>
      </w:r>
      <w:r w:rsidR="000C062F" w:rsidRPr="0732F20E">
        <w:t>, which informs their planning and implementation of their lessons. However, where a possible special educational need has been identified, this process will become more ind</w:t>
      </w:r>
      <w:r w:rsidR="00571AB6" w:rsidRPr="0732F20E">
        <w:t xml:space="preserve">ividualised and targeted at meeting the needs of the </w:t>
      </w:r>
      <w:r w:rsidR="005A282D" w:rsidRPr="0732F20E">
        <w:t xml:space="preserve">learner. </w:t>
      </w:r>
      <w:r w:rsidR="1FB46050" w:rsidRPr="0732F20E">
        <w:t>The Code specifie</w:t>
      </w:r>
      <w:r w:rsidR="6ACA683C" w:rsidRPr="0732F20E">
        <w:t>s</w:t>
      </w:r>
      <w:r w:rsidR="1FB46050" w:rsidRPr="0732F20E">
        <w:t xml:space="preserve"> that high quality teaching </w:t>
      </w:r>
      <w:r w:rsidR="6C0E1194" w:rsidRPr="0732F20E">
        <w:t xml:space="preserve">(known as Quality First Teaching QFT) </w:t>
      </w:r>
      <w:r w:rsidR="1FB46050" w:rsidRPr="0732F20E">
        <w:t xml:space="preserve">with differentiated and personalised support should be the first reaction the SEN needs of a learner. </w:t>
      </w:r>
      <w:r w:rsidR="40FF0A79" w:rsidRPr="0732F20E">
        <w:t xml:space="preserve">Educators need to develop a clear understanding of </w:t>
      </w:r>
      <w:r w:rsidR="40FF0A79" w:rsidRPr="0732F20E">
        <w:lastRenderedPageBreak/>
        <w:t xml:space="preserve">the strengths, </w:t>
      </w:r>
      <w:r w:rsidR="3CDCE9D1" w:rsidRPr="0732F20E">
        <w:t>weaknesses,</w:t>
      </w:r>
      <w:r w:rsidR="40FF0A79" w:rsidRPr="0732F20E">
        <w:t xml:space="preserve"> and challenges that the learner may have. This should include an unde</w:t>
      </w:r>
      <w:r w:rsidR="4B55E7B3" w:rsidRPr="0732F20E">
        <w:t xml:space="preserve">rstanding of </w:t>
      </w:r>
      <w:r w:rsidR="7BF4933E" w:rsidRPr="0732F20E">
        <w:t>any needs and challenges the</w:t>
      </w:r>
      <w:r w:rsidR="4B55E7B3" w:rsidRPr="0732F20E">
        <w:t xml:space="preserve"> caregivers </w:t>
      </w:r>
      <w:r w:rsidR="31F9AE33" w:rsidRPr="0732F20E">
        <w:t>may have</w:t>
      </w:r>
      <w:r w:rsidR="4B55E7B3" w:rsidRPr="0732F20E">
        <w:t xml:space="preserve"> as th</w:t>
      </w:r>
      <w:r w:rsidR="4FF0AA94" w:rsidRPr="0732F20E">
        <w:t>e family and home life</w:t>
      </w:r>
      <w:r w:rsidR="4B55E7B3" w:rsidRPr="0732F20E">
        <w:t xml:space="preserve"> will have a profound impact on the learner’s ability to manage the demands </w:t>
      </w:r>
      <w:r w:rsidR="01921450" w:rsidRPr="0732F20E">
        <w:t xml:space="preserve">of any educational setting. The Code of Practice has an emphasis on setting aspirational targets to enable the learner to achieve good </w:t>
      </w:r>
      <w:r w:rsidR="099D2635" w:rsidRPr="0732F20E">
        <w:t>long-term</w:t>
      </w:r>
      <w:r w:rsidR="01921450" w:rsidRPr="0732F20E">
        <w:t xml:space="preserve"> outcomes to enable them to lead independent and successful lives. Ea</w:t>
      </w:r>
      <w:r w:rsidR="5B52E320" w:rsidRPr="0732F20E">
        <w:t xml:space="preserve">rly identification of SEN is key to supporting their needs. It is anticipated that assessment takes place in the learner’s early </w:t>
      </w:r>
      <w:r w:rsidR="18EDC44D" w:rsidRPr="0732F20E">
        <w:t>years,</w:t>
      </w:r>
      <w:r w:rsidR="5B52E320" w:rsidRPr="0732F20E">
        <w:t xml:space="preserve"> but this is n</w:t>
      </w:r>
      <w:r w:rsidR="2A8AE002" w:rsidRPr="0732F20E">
        <w:t xml:space="preserve">ot always the case and some learner’s needs go unidentified leading to challenges in later stages of their education. </w:t>
      </w:r>
    </w:p>
    <w:p w14:paraId="773258A5" w14:textId="20AE2B8A" w:rsidR="003C7092" w:rsidRDefault="645FD646" w:rsidP="00095C51">
      <w:r w:rsidRPr="55971BDC">
        <w:t xml:space="preserve">The Code outlines the graduated approach </w:t>
      </w:r>
      <w:r w:rsidR="1ABDFA56" w:rsidRPr="55971BDC">
        <w:t xml:space="preserve">through which earlier decisions and actions are revisited, </w:t>
      </w:r>
      <w:r w:rsidR="550A34CE" w:rsidRPr="55971BDC">
        <w:t>refined,</w:t>
      </w:r>
      <w:r w:rsidR="1ABDFA56" w:rsidRPr="55971BDC">
        <w:t xml:space="preserve"> and revised, leading to a growing understanding of the child’s needs and what supports them in making progress and securing good </w:t>
      </w:r>
      <w:r w:rsidR="68D29D86" w:rsidRPr="55971BDC">
        <w:t>outcomes</w:t>
      </w:r>
      <w:r w:rsidR="00D243B0">
        <w:t>.</w:t>
      </w:r>
    </w:p>
    <w:p w14:paraId="3F24935C" w14:textId="47DFFE7A" w:rsidR="1ABDFA56" w:rsidRDefault="1ABDFA56" w:rsidP="00095C51">
      <w:r w:rsidRPr="5E418E6F">
        <w:t>There are four distinct stages t</w:t>
      </w:r>
      <w:r w:rsidR="00773DBC">
        <w:t>o</w:t>
      </w:r>
      <w:r w:rsidRPr="5E418E6F">
        <w:t xml:space="preserve"> the graduated </w:t>
      </w:r>
      <w:r w:rsidR="003E1742">
        <w:t>approach</w:t>
      </w:r>
      <w:r w:rsidR="0E3C9282" w:rsidRPr="5E418E6F">
        <w:t>:</w:t>
      </w:r>
    </w:p>
    <w:p w14:paraId="19682FAA" w14:textId="5F64EF4D" w:rsidR="3E21BA79" w:rsidRPr="0073460C" w:rsidRDefault="3E21BA79" w:rsidP="003B7A0F">
      <w:pPr>
        <w:pStyle w:val="Heading2"/>
      </w:pPr>
      <w:bookmarkStart w:id="125" w:name="_Toc175218991"/>
      <w:r w:rsidRPr="0073460C">
        <w:t>Assess, Plan, Do and Review</w:t>
      </w:r>
      <w:bookmarkEnd w:id="125"/>
    </w:p>
    <w:p w14:paraId="1A295752" w14:textId="1318F9FC" w:rsidR="6C4F6EA9" w:rsidRDefault="6C4F6EA9" w:rsidP="00095C51">
      <w:r>
        <w:rPr>
          <w:noProof/>
        </w:rPr>
        <w:drawing>
          <wp:inline distT="0" distB="0" distL="0" distR="0" wp14:anchorId="7DFAC50C" wp14:editId="26A2524D">
            <wp:extent cx="6199505" cy="3675413"/>
            <wp:effectExtent l="0" t="0" r="0" b="1270"/>
            <wp:docPr id="1005791727" name="Picture 100579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791727"/>
                    <pic:cNvPicPr/>
                  </pic:nvPicPr>
                  <pic:blipFill rotWithShape="1">
                    <a:blip r:embed="rId243">
                      <a:extLst>
                        <a:ext uri="{28A0092B-C50C-407E-A947-70E740481C1C}">
                          <a14:useLocalDpi xmlns:a14="http://schemas.microsoft.com/office/drawing/2010/main" val="0"/>
                        </a:ext>
                      </a:extLst>
                    </a:blip>
                    <a:srcRect l="5416" r="3959" b="4483"/>
                    <a:stretch/>
                  </pic:blipFill>
                  <pic:spPr bwMode="auto">
                    <a:xfrm>
                      <a:off x="0" y="0"/>
                      <a:ext cx="6199554" cy="3675442"/>
                    </a:xfrm>
                    <a:prstGeom prst="rect">
                      <a:avLst/>
                    </a:prstGeom>
                    <a:ln>
                      <a:noFill/>
                    </a:ln>
                    <a:extLst>
                      <a:ext uri="{53640926-AAD7-44D8-BBD7-CCE9431645EC}">
                        <a14:shadowObscured xmlns:a14="http://schemas.microsoft.com/office/drawing/2010/main"/>
                      </a:ext>
                    </a:extLst>
                  </pic:spPr>
                </pic:pic>
              </a:graphicData>
            </a:graphic>
          </wp:inline>
        </w:drawing>
      </w:r>
    </w:p>
    <w:p w14:paraId="05D8439A" w14:textId="7EC78CC5" w:rsidR="20670D91" w:rsidRDefault="20670D91" w:rsidP="00095C51">
      <w:r>
        <w:t xml:space="preserve">Within the educational setting there should be a structured process in school for teachers and support staff to share concerns when they identify that a learner is not making expected progress or where they are </w:t>
      </w:r>
      <w:r w:rsidR="570644AE">
        <w:t>regressing,</w:t>
      </w:r>
      <w:r>
        <w:t xml:space="preserve"> and it is felt that they may have a special educational need. </w:t>
      </w:r>
      <w:r w:rsidR="0B7E48AE">
        <w:t>High quality teaching must be targeted at the learner’s area of difficulty: observations, logging behaviour issues, individual assessments should be recor</w:t>
      </w:r>
      <w:r w:rsidR="69DDC07A">
        <w:t xml:space="preserve">ded to inform the graduated approach. This information is vital if referrals are to be made into </w:t>
      </w:r>
      <w:r w:rsidR="69DDC07A">
        <w:lastRenderedPageBreak/>
        <w:t>the Resource and Support Panel or Multi-Agency Education Health</w:t>
      </w:r>
      <w:r w:rsidR="00B6463B">
        <w:t xml:space="preserve"> and</w:t>
      </w:r>
      <w:r w:rsidR="69DDC07A">
        <w:t xml:space="preserve"> Care Plan Panel</w:t>
      </w:r>
      <w:r w:rsidR="475BF07C">
        <w:t xml:space="preserve"> to seek more specialist support</w:t>
      </w:r>
      <w:r w:rsidR="69DDC07A">
        <w:t xml:space="preserve">. Costed provision maps also give clear evidence </w:t>
      </w:r>
      <w:r w:rsidR="711810CA">
        <w:t>of the interventions, support and/or resources that school are</w:t>
      </w:r>
      <w:r w:rsidR="69DDC07A">
        <w:t xml:space="preserve"> </w:t>
      </w:r>
      <w:r w:rsidR="52BBC7BE">
        <w:t xml:space="preserve">putting in </w:t>
      </w:r>
      <w:r w:rsidR="271D2BBF">
        <w:t>to meet the</w:t>
      </w:r>
      <w:r w:rsidR="52BBC7BE">
        <w:t xml:space="preserve"> learner</w:t>
      </w:r>
      <w:r w:rsidR="2DBEA16B">
        <w:t>’s needs</w:t>
      </w:r>
      <w:r w:rsidR="52BBC7BE">
        <w:t xml:space="preserve"> and can be used as evidence if higher needs funding is required </w:t>
      </w:r>
      <w:r w:rsidR="6BDCA6F8">
        <w:t>later</w:t>
      </w:r>
      <w:r w:rsidR="52BBC7BE">
        <w:t xml:space="preserve">. </w:t>
      </w:r>
    </w:p>
    <w:p w14:paraId="384820A1" w14:textId="1B0C7C9E" w:rsidR="52BBC7BE" w:rsidRDefault="006A647B" w:rsidP="00095C51">
      <w:r>
        <w:rPr>
          <w:noProof/>
        </w:rPr>
        <mc:AlternateContent>
          <mc:Choice Requires="wps">
            <w:drawing>
              <wp:anchor distT="0" distB="0" distL="114300" distR="114300" simplePos="0" relativeHeight="251576832" behindDoc="0" locked="0" layoutInCell="1" allowOverlap="1" wp14:anchorId="272F1BD0" wp14:editId="70844432">
                <wp:simplePos x="0" y="0"/>
                <wp:positionH relativeFrom="column">
                  <wp:posOffset>2179528</wp:posOffset>
                </wp:positionH>
                <wp:positionV relativeFrom="paragraph">
                  <wp:posOffset>920598</wp:posOffset>
                </wp:positionV>
                <wp:extent cx="1958453" cy="962167"/>
                <wp:effectExtent l="0" t="0" r="22860" b="28575"/>
                <wp:wrapNone/>
                <wp:docPr id="58" name="Oval 58"/>
                <wp:cNvGraphicFramePr/>
                <a:graphic xmlns:a="http://schemas.openxmlformats.org/drawingml/2006/main">
                  <a:graphicData uri="http://schemas.microsoft.com/office/word/2010/wordprocessingShape">
                    <wps:wsp>
                      <wps:cNvSpPr/>
                      <wps:spPr>
                        <a:xfrm>
                          <a:off x="0" y="0"/>
                          <a:ext cx="1958453" cy="962167"/>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96DC0B" w14:textId="6B8EA4B7" w:rsidR="006A647B" w:rsidRPr="006A647B" w:rsidRDefault="006A647B" w:rsidP="006A647B">
                            <w:pPr>
                              <w:jc w:val="center"/>
                              <w:rPr>
                                <w:sz w:val="48"/>
                                <w:szCs w:val="48"/>
                              </w:rPr>
                            </w:pPr>
                            <w:r w:rsidRPr="006A647B">
                              <w:rPr>
                                <w:sz w:val="48"/>
                                <w:szCs w:val="48"/>
                              </w:rPr>
                              <w:t>Assess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2F1BD0" id="Oval 58" o:spid="_x0000_s1030" style="position:absolute;margin-left:171.6pt;margin-top:72.5pt;width:154.2pt;height:75.7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" fillcolor="#00b050" strokecolor="#1f3763 [1604]" strokeweight="1pt">
                <v:stroke joinstyle="miter"/>
                <v:textbox>
                  <w:txbxContent>
                    <w:p w14:paraId="0296DC0B" w14:textId="6B8EA4B7" w:rsidR="006A647B" w:rsidRPr="006A647B" w:rsidRDefault="006A647B" w:rsidP="006A647B">
                      <w:pPr>
                        <w:jc w:val="center"/>
                        <w:rPr>
                          <w:sz w:val="48"/>
                          <w:szCs w:val="48"/>
                        </w:rPr>
                      </w:pPr>
                      <w:r w:rsidRPr="006A647B">
                        <w:rPr>
                          <w:sz w:val="48"/>
                          <w:szCs w:val="48"/>
                        </w:rPr>
                        <w:t>Assess</w:t>
                      </w:r>
                    </w:p>
                  </w:txbxContent>
                </v:textbox>
              </v:oval>
            </w:pict>
          </mc:Fallback>
        </mc:AlternateContent>
      </w:r>
      <w:r w:rsidR="52BBC7BE" w:rsidRPr="0732F20E">
        <w:t>At this stage, the learner may not be on the SEN Register but are being monitored</w:t>
      </w:r>
      <w:r w:rsidR="78E3B8E3" w:rsidRPr="0732F20E">
        <w:t xml:space="preserve"> – this would the Assessment stage. </w:t>
      </w:r>
      <w:r w:rsidR="6B4A4F4F" w:rsidRPr="0732F20E">
        <w:t xml:space="preserve">In most cases, an intervention may be all that is needed to overcome a learning difficulty or to catch up and close the gaps in their knowledge. </w:t>
      </w:r>
    </w:p>
    <w:p w14:paraId="00AAE292" w14:textId="725B433B" w:rsidR="78E3B8E3" w:rsidRPr="006A647B" w:rsidRDefault="006A647B" w:rsidP="003E1742">
      <w:pPr>
        <w:jc w:val="center"/>
        <w:rPr>
          <w:rFonts w:eastAsia="Arial"/>
          <w:u w:val="single"/>
        </w:rPr>
      </w:pPr>
      <w:r>
        <w:rPr>
          <w:rFonts w:eastAsia="Arial"/>
          <w:u w:val="single"/>
        </w:rPr>
        <w:br/>
        <w:t>Ass</w:t>
      </w:r>
    </w:p>
    <w:p w14:paraId="07E8C58D" w14:textId="77777777" w:rsidR="006A647B" w:rsidRDefault="006A647B" w:rsidP="00095C51"/>
    <w:p w14:paraId="08117F33" w14:textId="77777777" w:rsidR="006A647B" w:rsidRDefault="006A647B" w:rsidP="00095C51"/>
    <w:p w14:paraId="5C6CAAE1" w14:textId="5C4A535B" w:rsidR="78E3B8E3" w:rsidRDefault="78E3B8E3" w:rsidP="00095C51">
      <w:pPr>
        <w:rPr>
          <w:u w:val="single"/>
        </w:rPr>
      </w:pPr>
      <w:r>
        <w:t xml:space="preserve">The Code states that when a child is identified as needing SEN support, the teacher working with the </w:t>
      </w:r>
      <w:r w:rsidR="00C9C527">
        <w:t>SENDCO</w:t>
      </w:r>
      <w:r>
        <w:t xml:space="preserve"> should carry out a clear analysis of the child’s strengths and needs (</w:t>
      </w:r>
      <w:r w:rsidR="7A1E157A">
        <w:t>DfE (Department for Education)</w:t>
      </w:r>
      <w:r>
        <w:t xml:space="preserve">, 2015a). The purpose of this analysis is to gain an in-depth understanding of the learner’s needs to be able to effectively plan teaching approaches, to provide the most suitable provision/interventions and to inform of any adjustments that need to be made. </w:t>
      </w:r>
    </w:p>
    <w:p w14:paraId="30437FF6" w14:textId="462B36E0" w:rsidR="78E3B8E3" w:rsidRDefault="78E3B8E3" w:rsidP="00095C51">
      <w:pPr>
        <w:rPr>
          <w:u w:val="single"/>
        </w:rPr>
      </w:pPr>
      <w:r w:rsidRPr="0732F20E">
        <w:t xml:space="preserve">To identify the barriers to learning, </w:t>
      </w:r>
      <w:r w:rsidR="00C9C527" w:rsidRPr="0732F20E">
        <w:t>SENDCo</w:t>
      </w:r>
      <w:r w:rsidRPr="0732F20E">
        <w:t>/Teacher may need to access individualised identification tools that should be available within school – assessment criteria and screening tools are widely available (if advice is needed, please contact the local authority SEN advisor</w:t>
      </w:r>
      <w:r w:rsidR="5979164A" w:rsidRPr="0732F20E">
        <w:t xml:space="preserve"> or specialist teaching team</w:t>
      </w:r>
      <w:r w:rsidRPr="0732F20E">
        <w:t>). Hearing and sight checks should be requested through the GP or opticians and should be done as soon as there are concerns to eliminate any underlying physical needs before any SEN is explored. For example, research shows that learners who have suffered from glue ear in early life can have delays in the acquisition of early literacy skills.</w:t>
      </w:r>
      <w:r w:rsidR="7871A1FA" w:rsidRPr="0732F20E">
        <w:t xml:space="preserve"> </w:t>
      </w:r>
      <w:r w:rsidRPr="0732F20E">
        <w:t>Information gathering should include an early discussion with the learner and their caregivers. These early discussions should be structured in such a way that they develop a good understanding of the pupil’s areas of strength and difficulty the caregiver's concerns, the agreed outcomes sought for the learner and next steps.</w:t>
      </w:r>
      <w:r w:rsidR="3355D80D" w:rsidRPr="0732F20E">
        <w:t xml:space="preserve"> This conversation will also create a partnership of support between school and home. </w:t>
      </w:r>
    </w:p>
    <w:p w14:paraId="2D727724" w14:textId="24764169" w:rsidR="78E3B8E3" w:rsidRDefault="78E3B8E3" w:rsidP="00095C51">
      <w:r w:rsidRPr="0732F20E">
        <w:t xml:space="preserve">Initial and ongoing assessments should be reviewed regularly to ensure that support is bespoke to the learner’s needs. Where there is little or no improvement in progress, more specialist assessment may be required from specialist teachers or from health and/or social care. Learning assessments </w:t>
      </w:r>
      <w:r w:rsidRPr="0732F20E">
        <w:lastRenderedPageBreak/>
        <w:t>can be obtained through the Resource and Support Panel where access can be given to specialist teachers for learning or AS</w:t>
      </w:r>
      <w:r w:rsidR="004A4CBF">
        <w:t>C</w:t>
      </w:r>
      <w:r w:rsidRPr="0732F20E">
        <w:t xml:space="preserve"> or sought through private providers. When professionals such as CAMHS are not already working with the setting, the </w:t>
      </w:r>
      <w:r w:rsidR="00C9C527" w:rsidRPr="0732F20E">
        <w:t>SENDCO</w:t>
      </w:r>
      <w:r w:rsidRPr="0732F20E">
        <w:t xml:space="preserve"> should contact them, after gaining the caregiver’s agreement, for advice and guidance. Once information about the learner’s needs </w:t>
      </w:r>
      <w:r w:rsidR="0529654B" w:rsidRPr="0732F20E">
        <w:t>is</w:t>
      </w:r>
      <w:r w:rsidRPr="0732F20E">
        <w:t xml:space="preserve"> gathered, there needs to be </w:t>
      </w:r>
      <w:r w:rsidR="2ACD8C86" w:rsidRPr="0732F20E">
        <w:t>further</w:t>
      </w:r>
      <w:r w:rsidRPr="0732F20E">
        <w:t xml:space="preserve"> discussion with the caregivers and the learner</w:t>
      </w:r>
      <w:r w:rsidR="0C5932F8" w:rsidRPr="0732F20E">
        <w:t xml:space="preserve"> to develop a</w:t>
      </w:r>
      <w:r w:rsidRPr="0732F20E">
        <w:t xml:space="preserve"> shared understanding of the child’s strengths and suggested outcomes to be achieved</w:t>
      </w:r>
      <w:r w:rsidR="54F8757E" w:rsidRPr="0732F20E">
        <w:t>.</w:t>
      </w:r>
    </w:p>
    <w:p w14:paraId="67B823D9" w14:textId="02132217" w:rsidR="0025447F" w:rsidRDefault="006A647B" w:rsidP="00095C51">
      <w:r>
        <w:rPr>
          <w:noProof/>
        </w:rPr>
        <mc:AlternateContent>
          <mc:Choice Requires="wps">
            <w:drawing>
              <wp:anchor distT="0" distB="0" distL="114300" distR="114300" simplePos="0" relativeHeight="251580928" behindDoc="0" locked="0" layoutInCell="1" allowOverlap="1" wp14:anchorId="330F8501" wp14:editId="6EA7F416">
                <wp:simplePos x="0" y="0"/>
                <wp:positionH relativeFrom="column">
                  <wp:posOffset>2016286</wp:posOffset>
                </wp:positionH>
                <wp:positionV relativeFrom="paragraph">
                  <wp:posOffset>80673</wp:posOffset>
                </wp:positionV>
                <wp:extent cx="2040340" cy="907577"/>
                <wp:effectExtent l="0" t="0" r="17145" b="26035"/>
                <wp:wrapNone/>
                <wp:docPr id="61" name="Oval 61"/>
                <wp:cNvGraphicFramePr/>
                <a:graphic xmlns:a="http://schemas.openxmlformats.org/drawingml/2006/main">
                  <a:graphicData uri="http://schemas.microsoft.com/office/word/2010/wordprocessingShape">
                    <wps:wsp>
                      <wps:cNvSpPr/>
                      <wps:spPr>
                        <a:xfrm>
                          <a:off x="0" y="0"/>
                          <a:ext cx="2040340" cy="907577"/>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8A2F544" w14:textId="26A9BF93" w:rsidR="006A647B" w:rsidRPr="006A647B" w:rsidRDefault="006A647B" w:rsidP="006A647B">
                            <w:pPr>
                              <w:jc w:val="center"/>
                              <w:rPr>
                                <w:sz w:val="44"/>
                                <w:szCs w:val="44"/>
                              </w:rPr>
                            </w:pPr>
                            <w:r w:rsidRPr="006A647B">
                              <w:rPr>
                                <w:sz w:val="44"/>
                                <w:szCs w:val="44"/>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0F8501" id="Oval 61" o:spid="_x0000_s1031" style="position:absolute;margin-left:158.75pt;margin-top:6.35pt;width:160.65pt;height:71.45pt;z-index:2515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" fillcolor="#ffc000 [3207]" strokecolor="#7f5f00 [1607]" strokeweight="1pt">
                <v:stroke joinstyle="miter"/>
                <v:textbox>
                  <w:txbxContent>
                    <w:p w14:paraId="08A2F544" w14:textId="26A9BF93" w:rsidR="006A647B" w:rsidRPr="006A647B" w:rsidRDefault="006A647B" w:rsidP="006A647B">
                      <w:pPr>
                        <w:jc w:val="center"/>
                        <w:rPr>
                          <w:sz w:val="44"/>
                          <w:szCs w:val="44"/>
                        </w:rPr>
                      </w:pPr>
                      <w:r w:rsidRPr="006A647B">
                        <w:rPr>
                          <w:sz w:val="44"/>
                          <w:szCs w:val="44"/>
                        </w:rPr>
                        <w:t>Plan</w:t>
                      </w:r>
                    </w:p>
                  </w:txbxContent>
                </v:textbox>
              </v:oval>
            </w:pict>
          </mc:Fallback>
        </mc:AlternateContent>
      </w:r>
    </w:p>
    <w:p w14:paraId="3C16B1C2" w14:textId="13BA15FC" w:rsidR="0B637413" w:rsidRDefault="0B637413" w:rsidP="003E1742">
      <w:pPr>
        <w:jc w:val="center"/>
        <w:rPr>
          <w:rFonts w:eastAsia="Arial"/>
          <w:u w:val="single"/>
        </w:rPr>
      </w:pPr>
    </w:p>
    <w:p w14:paraId="4A43D8F3" w14:textId="77777777" w:rsidR="00515BB4" w:rsidRDefault="00515BB4" w:rsidP="00095C51"/>
    <w:p w14:paraId="49DE7EF2" w14:textId="77777777" w:rsidR="006A647B" w:rsidRDefault="006A647B" w:rsidP="00095C51"/>
    <w:p w14:paraId="77AE49E1" w14:textId="3E761A3A" w:rsidR="00516DEF" w:rsidRPr="00E769C2" w:rsidRDefault="66226A63" w:rsidP="00095C51">
      <w:r w:rsidRPr="52D0F013">
        <w:t xml:space="preserve">If after the Assess stage, a school decides that a SEN Support Plan is needed, this should be </w:t>
      </w:r>
      <w:r w:rsidR="104D535C" w:rsidRPr="52D0F013">
        <w:t xml:space="preserve">initiated by </w:t>
      </w:r>
      <w:r w:rsidR="00C9C527" w:rsidRPr="52D0F013">
        <w:t>SENDCO</w:t>
      </w:r>
      <w:r w:rsidR="104D535C" w:rsidRPr="52D0F013">
        <w:t>/class teacher working in partnership with caregiver and learner. It must focus on the learner’s individual needs, not their SEN</w:t>
      </w:r>
      <w:r w:rsidR="0E238CE9" w:rsidRPr="52D0F013">
        <w:t xml:space="preserve"> or disability label. The label itself will not be sufficient to explain any barriers to learning due to variance </w:t>
      </w:r>
      <w:r w:rsidR="6DE4C82B" w:rsidRPr="52D0F013">
        <w:t>that a disability may have. The language used in the plan should be child-centred and the outcomes written in such a way that they can be easily understood by the learner and careg</w:t>
      </w:r>
      <w:r w:rsidR="2B1D290D" w:rsidRPr="52D0F013">
        <w:t>ivers. Most plans will identify three to four outcomes, which focus on supporting their wellbeing, not just developing academic skills. They should be personalised and agreed by all parties.</w:t>
      </w:r>
    </w:p>
    <w:p w14:paraId="2BF33328" w14:textId="0EA724B6" w:rsidR="00516DEF" w:rsidRPr="00E769C2" w:rsidRDefault="2B1D290D" w:rsidP="00095C51">
      <w:r w:rsidRPr="52D0F013">
        <w:t xml:space="preserve">The learner, teacher and caregiver need to agree: </w:t>
      </w:r>
    </w:p>
    <w:p w14:paraId="1DF33FD3" w14:textId="06A4FF80" w:rsidR="00516DEF" w:rsidRPr="00E769C2" w:rsidRDefault="2B1D290D" w:rsidP="00095C51">
      <w:pPr>
        <w:pStyle w:val="ListParagraph"/>
        <w:numPr>
          <w:ilvl w:val="0"/>
          <w:numId w:val="44"/>
        </w:numPr>
      </w:pPr>
      <w:r w:rsidRPr="52D0F013">
        <w:t xml:space="preserve">The outcomes to be </w:t>
      </w:r>
      <w:r w:rsidR="4C0D021C" w:rsidRPr="52D0F013">
        <w:t>achieved.</w:t>
      </w:r>
    </w:p>
    <w:p w14:paraId="7E6A0C4D" w14:textId="1FF3793D" w:rsidR="00516DEF" w:rsidRPr="00E769C2" w:rsidRDefault="2B1D290D" w:rsidP="00095C51">
      <w:pPr>
        <w:pStyle w:val="ListParagraph"/>
        <w:numPr>
          <w:ilvl w:val="0"/>
          <w:numId w:val="44"/>
        </w:numPr>
      </w:pPr>
      <w:r w:rsidRPr="52D0F013">
        <w:t xml:space="preserve">The interventions, </w:t>
      </w:r>
      <w:r w:rsidR="5BAB8C46" w:rsidRPr="52D0F013">
        <w:t>strategies,</w:t>
      </w:r>
      <w:r w:rsidRPr="52D0F013">
        <w:t xml:space="preserve"> and support to be put in </w:t>
      </w:r>
      <w:r w:rsidR="202B3D4E" w:rsidRPr="52D0F013">
        <w:t>place.</w:t>
      </w:r>
    </w:p>
    <w:p w14:paraId="3874FDD7" w14:textId="65B36A37" w:rsidR="00516DEF" w:rsidRPr="00E769C2" w:rsidRDefault="63900D75" w:rsidP="00095C51">
      <w:pPr>
        <w:pStyle w:val="ListParagraph"/>
        <w:numPr>
          <w:ilvl w:val="0"/>
          <w:numId w:val="44"/>
        </w:numPr>
      </w:pPr>
      <w:r w:rsidRPr="52D0F013">
        <w:t>Identify a key person to deliver</w:t>
      </w:r>
      <w:r w:rsidR="4A08585B" w:rsidRPr="52D0F013">
        <w:t xml:space="preserve"> the </w:t>
      </w:r>
      <w:r w:rsidR="3D32097A" w:rsidRPr="52D0F013">
        <w:t>support</w:t>
      </w:r>
      <w:r w:rsidR="1085F463" w:rsidRPr="52D0F013">
        <w:t>.</w:t>
      </w:r>
    </w:p>
    <w:p w14:paraId="0CD81ADC" w14:textId="7000AF39" w:rsidR="00516DEF" w:rsidRPr="00E769C2" w:rsidRDefault="003B4C2A" w:rsidP="00095C51">
      <w:pPr>
        <w:pStyle w:val="ListParagraph"/>
        <w:numPr>
          <w:ilvl w:val="0"/>
          <w:numId w:val="44"/>
        </w:numPr>
      </w:pPr>
      <w:r w:rsidRPr="52D0F013">
        <w:t>When</w:t>
      </w:r>
      <w:r w:rsidR="2E27FA2A" w:rsidRPr="52D0F013">
        <w:t xml:space="preserve"> where and how often</w:t>
      </w:r>
      <w:r w:rsidR="4A08585B" w:rsidRPr="52D0F013">
        <w:t xml:space="preserve"> the support will be delivered</w:t>
      </w:r>
      <w:r w:rsidR="74681CF9" w:rsidRPr="52D0F013">
        <w:t>.</w:t>
      </w:r>
    </w:p>
    <w:p w14:paraId="37790705" w14:textId="66A344A6" w:rsidR="00516DEF" w:rsidRPr="00E769C2" w:rsidRDefault="4A08585B" w:rsidP="00095C51">
      <w:pPr>
        <w:pStyle w:val="ListParagraph"/>
        <w:numPr>
          <w:ilvl w:val="0"/>
          <w:numId w:val="44"/>
        </w:numPr>
      </w:pPr>
      <w:r w:rsidRPr="52D0F013">
        <w:t xml:space="preserve">The expected impact on progress, </w:t>
      </w:r>
      <w:r w:rsidR="25884463" w:rsidRPr="52D0F013">
        <w:t>development,</w:t>
      </w:r>
      <w:r w:rsidRPr="52D0F013">
        <w:t xml:space="preserve"> or behaviour</w:t>
      </w:r>
      <w:r w:rsidR="74BA3877" w:rsidRPr="52D0F013">
        <w:t>.</w:t>
      </w:r>
    </w:p>
    <w:p w14:paraId="2669BE42" w14:textId="6A3794FF" w:rsidR="00516DEF" w:rsidRPr="00E769C2" w:rsidRDefault="4A08585B" w:rsidP="00095C51">
      <w:pPr>
        <w:pStyle w:val="ListParagraph"/>
        <w:numPr>
          <w:ilvl w:val="0"/>
          <w:numId w:val="44"/>
        </w:numPr>
      </w:pPr>
      <w:r w:rsidRPr="52D0F013">
        <w:t>A date/time for next review</w:t>
      </w:r>
      <w:r w:rsidR="2EC2F26E" w:rsidRPr="52D0F013">
        <w:t>.</w:t>
      </w:r>
    </w:p>
    <w:p w14:paraId="567DFE95" w14:textId="326D863C" w:rsidR="00516DEF" w:rsidRDefault="4A08585B" w:rsidP="00095C51">
      <w:r w:rsidRPr="52D0F013">
        <w:t xml:space="preserve">An outcome can be defined as ‘the benefit or difference made to an individual </w:t>
      </w:r>
      <w:r w:rsidR="00453840" w:rsidRPr="52D0F013">
        <w:t>because of</w:t>
      </w:r>
      <w:r w:rsidRPr="52D0F013">
        <w:t xml:space="preserve"> an intervention’ (DfE, 2015a: 163). An outcome is a change that you want to achieve, </w:t>
      </w:r>
      <w:r w:rsidR="227732CC" w:rsidRPr="52D0F013">
        <w:t xml:space="preserve">this can be relation to learning, behaviour, </w:t>
      </w:r>
      <w:r w:rsidR="45928E40" w:rsidRPr="52D0F013">
        <w:t>skills,</w:t>
      </w:r>
      <w:r w:rsidR="227732CC" w:rsidRPr="52D0F013">
        <w:t xml:space="preserve"> or attitudes. There is not a dictated format for you to use for the ‘plan’ - schools use different methods such as Individual Education Plan, Pupil Passports, </w:t>
      </w:r>
      <w:r w:rsidR="64C54866" w:rsidRPr="52D0F013">
        <w:t xml:space="preserve">Personalised Learning </w:t>
      </w:r>
      <w:r w:rsidR="7D38C66B" w:rsidRPr="52D0F013">
        <w:t>Plan,</w:t>
      </w:r>
      <w:r w:rsidR="64C54866" w:rsidRPr="52D0F013">
        <w:t xml:space="preserve"> or something else. </w:t>
      </w:r>
    </w:p>
    <w:p w14:paraId="00ABDFAE" w14:textId="77777777" w:rsidR="00AD0AAE" w:rsidRDefault="00AD0AAE">
      <w:pPr>
        <w:rPr>
          <w:rFonts w:eastAsia="Arial"/>
          <w:b/>
          <w:bCs/>
          <w:noProof/>
          <w:sz w:val="36"/>
          <w:szCs w:val="36"/>
          <w:u w:val="single"/>
        </w:rPr>
      </w:pPr>
      <w:r>
        <w:br w:type="page"/>
      </w:r>
    </w:p>
    <w:p w14:paraId="0755D238" w14:textId="75881573" w:rsidR="004A2E64" w:rsidRPr="004A2E64" w:rsidRDefault="4B319EEA" w:rsidP="008E20AE">
      <w:pPr>
        <w:pStyle w:val="Heading1"/>
        <w:numPr>
          <w:ilvl w:val="0"/>
          <w:numId w:val="27"/>
        </w:numPr>
      </w:pPr>
      <w:bookmarkStart w:id="126" w:name="_Toc175218992"/>
      <w:r>
        <w:lastRenderedPageBreak/>
        <w:t>SEND Support Plans</w:t>
      </w:r>
      <w:bookmarkEnd w:id="126"/>
    </w:p>
    <w:p w14:paraId="421813F5" w14:textId="77777777" w:rsidR="00A83DB3" w:rsidRDefault="00A83DB3" w:rsidP="00A83DB3"/>
    <w:p w14:paraId="78A04ADB" w14:textId="4AF40FB9" w:rsidR="00A83DB3" w:rsidRDefault="00A83DB3" w:rsidP="00A83DB3">
      <w:r>
        <w:t xml:space="preserve">If the child is not making expected progress despite quality first teaching and the implementation of extra support or </w:t>
      </w:r>
      <w:r w:rsidR="6D66B91D">
        <w:t>interventions,</w:t>
      </w:r>
      <w:r>
        <w:t xml:space="preserve"> then school should look to adding the child to the school’s SEND Register and implementing a SEND Support Plan. This should be created by school in conjunction with parent/carer and child and reviewed on a termly basis. </w:t>
      </w:r>
    </w:p>
    <w:p w14:paraId="2F234F27" w14:textId="3F805632" w:rsidR="00A83DB3" w:rsidRPr="00A83DB3" w:rsidRDefault="00A83DB3" w:rsidP="00A83DB3">
      <w:r w:rsidRPr="0732F20E">
        <w:t xml:space="preserve">The progress should be reviewed regularly as part of the SEND Support Plan review. Schools should review the plan termly in cooperation with the caregivers and CYP. </w:t>
      </w:r>
    </w:p>
    <w:p w14:paraId="5583200B" w14:textId="1BE72B50" w:rsidR="00516DEF" w:rsidRPr="00E769C2" w:rsidRDefault="4B319EEA" w:rsidP="4B319EEA">
      <w:pPr>
        <w:rPr>
          <w:rFonts w:eastAsia="Arial"/>
        </w:rPr>
      </w:pPr>
      <w:r>
        <w:t xml:space="preserve">Each school or setting will have their own version of a SEND Support Plan or if other services are involved a SEND Support Plan Plus may be initiated. The Local Authority has provided a suggested template which schools are free to use or to adapt. </w:t>
      </w:r>
      <w:r w:rsidRPr="4B319EEA">
        <w:rPr>
          <w:color w:val="auto"/>
        </w:rPr>
        <w:t xml:space="preserve">Please contact EDA-SEN if you would like a copy or use the link attached: –  </w:t>
      </w:r>
      <w:hyperlink r:id="rId244">
        <w:r w:rsidRPr="4B319EEA">
          <w:rPr>
            <w:rStyle w:val="Hyperlink"/>
            <w:rFonts w:eastAsia="Arial"/>
          </w:rPr>
          <w:t>SEND Support Plan and SEND Support Plan Plus forms and leaflet for parents | Redcar &amp; Cleveland: Information Directory (redcar-cleveland.gov.uk)</w:t>
        </w:r>
      </w:hyperlink>
      <w:r w:rsidRPr="4B319EEA">
        <w:rPr>
          <w:rFonts w:eastAsia="Arial"/>
        </w:rPr>
        <w:t xml:space="preserve"> </w:t>
      </w:r>
      <w:r>
        <w:t>The purpose of the SEND Support Plan is to accurately identify and detail the learner’s educational need(s) and specify what support the school will put in place to ensure these needs are met.</w:t>
      </w:r>
    </w:p>
    <w:p w14:paraId="4690AF83" w14:textId="77777777" w:rsidR="008B00E5" w:rsidRDefault="005B17ED" w:rsidP="00095C51">
      <w:r w:rsidRPr="52D0F013">
        <w:t xml:space="preserve"> </w:t>
      </w:r>
      <w:r w:rsidR="00516DEF" w:rsidRPr="52D0F013">
        <w:t>“Where it is decided to provide SEN</w:t>
      </w:r>
      <w:r w:rsidR="463D2DF1" w:rsidRPr="52D0F013">
        <w:t>D</w:t>
      </w:r>
      <w:r w:rsidR="00516DEF" w:rsidRPr="52D0F013">
        <w:t xml:space="preserve"> support, and having formally notified the parents, the practitioner and the SEN</w:t>
      </w:r>
      <w:r w:rsidR="6223883E" w:rsidRPr="52D0F013">
        <w:t>D</w:t>
      </w:r>
      <w:r w:rsidR="00516DEF" w:rsidRPr="52D0F013">
        <w:t xml:space="preserve">CO should agree, in consultation with the parent, the outcomes they are seeking, the interventions and support to be put in place, the expected impact on progress, development or behaviour, and a clear date for review. Plans should </w:t>
      </w:r>
      <w:r w:rsidR="00A03A94" w:rsidRPr="52D0F013">
        <w:t>consider</w:t>
      </w:r>
      <w:r w:rsidR="00516DEF" w:rsidRPr="52D0F013">
        <w:t xml:space="preserve"> the views of the child. The support and intervention provided should be selected to meet the outcomes identified for the child, based on reliable evidence of effectiveness, and provided by practitioners with relevant skills and knowledge.” (P86 para 5.40 SE</w:t>
      </w:r>
      <w:r w:rsidR="6A52BD37" w:rsidRPr="52D0F013">
        <w:t>N</w:t>
      </w:r>
      <w:r w:rsidR="62598E88" w:rsidRPr="52D0F013">
        <w:t>D</w:t>
      </w:r>
      <w:r w:rsidR="00516DEF" w:rsidRPr="52D0F013">
        <w:t xml:space="preserve"> Code of Practice 2015). </w:t>
      </w:r>
    </w:p>
    <w:p w14:paraId="4E75F826" w14:textId="75BF4A42" w:rsidR="00BD124B" w:rsidRDefault="00516DEF" w:rsidP="00095C51">
      <w:r w:rsidRPr="52D0F013">
        <w:t xml:space="preserve">The </w:t>
      </w:r>
      <w:r w:rsidR="008C7082" w:rsidRPr="52D0F013">
        <w:t>SEN</w:t>
      </w:r>
      <w:r w:rsidR="7BCE8DD0" w:rsidRPr="52D0F013">
        <w:t>D</w:t>
      </w:r>
      <w:r w:rsidR="008C7082" w:rsidRPr="52D0F013">
        <w:t xml:space="preserve"> Support Plan</w:t>
      </w:r>
      <w:r w:rsidRPr="52D0F013">
        <w:t xml:space="preserve"> should be viewed as a “working document” which is constantly reviewed in line with the child’s development and progress, in a collaborative approach between the setting SEN</w:t>
      </w:r>
      <w:r w:rsidR="73E22FBC" w:rsidRPr="52D0F013">
        <w:t>D</w:t>
      </w:r>
      <w:r w:rsidRPr="52D0F013">
        <w:t xml:space="preserve">Co, </w:t>
      </w:r>
      <w:r w:rsidR="331D5999" w:rsidRPr="52D0F013">
        <w:t>teacher</w:t>
      </w:r>
      <w:r w:rsidR="560B0709" w:rsidRPr="52D0F013">
        <w:t>, caregivers and learner</w:t>
      </w:r>
      <w:r w:rsidR="00D44EEB" w:rsidRPr="52D0F013">
        <w:t>. As a “working document</w:t>
      </w:r>
      <w:r w:rsidR="456AB181" w:rsidRPr="52D0F013">
        <w:t>,”</w:t>
      </w:r>
      <w:r w:rsidR="00D44EEB" w:rsidRPr="52D0F013">
        <w:t xml:space="preserve"> a SEN</w:t>
      </w:r>
      <w:r w:rsidR="0FC41FEA" w:rsidRPr="52D0F013">
        <w:t>D</w:t>
      </w:r>
      <w:r w:rsidR="00D44EEB" w:rsidRPr="52D0F013">
        <w:t xml:space="preserve"> </w:t>
      </w:r>
      <w:r w:rsidR="005F3698" w:rsidRPr="52D0F013">
        <w:t>S</w:t>
      </w:r>
      <w:r w:rsidR="00D44EEB" w:rsidRPr="52D0F013">
        <w:t xml:space="preserve">upport </w:t>
      </w:r>
      <w:r w:rsidR="005F3698" w:rsidRPr="52D0F013">
        <w:t>P</w:t>
      </w:r>
      <w:r w:rsidR="00D44EEB" w:rsidRPr="52D0F013">
        <w:t>lan ensures that support and interventions are always up to date, relevant and constantly under review.</w:t>
      </w:r>
      <w:r w:rsidR="3A5F910F" w:rsidRPr="52D0F013">
        <w:t xml:space="preserve"> Evidence shows that caregiver’s engagement can be a highly supportive strategy to enhance learning and can lead to learning gains of three months over the course of a year. </w:t>
      </w:r>
      <w:r w:rsidR="1B0F966F" w:rsidRPr="52D0F013">
        <w:t>Schools should endeavour to:</w:t>
      </w:r>
    </w:p>
    <w:p w14:paraId="2F6BA379" w14:textId="7C37584A" w:rsidR="1B0F966F" w:rsidRDefault="1B0F966F" w:rsidP="00095C51">
      <w:pPr>
        <w:pStyle w:val="ListParagraph"/>
        <w:numPr>
          <w:ilvl w:val="0"/>
          <w:numId w:val="43"/>
        </w:numPr>
      </w:pPr>
      <w:r w:rsidRPr="52D0F013">
        <w:t>Critically review how they work with caregivers.</w:t>
      </w:r>
    </w:p>
    <w:p w14:paraId="33CBADCA" w14:textId="06B17403" w:rsidR="1B0F966F" w:rsidRDefault="1B0F966F" w:rsidP="00095C51">
      <w:pPr>
        <w:pStyle w:val="ListParagraph"/>
        <w:numPr>
          <w:ilvl w:val="0"/>
          <w:numId w:val="43"/>
        </w:numPr>
      </w:pPr>
      <w:r w:rsidRPr="52D0F013">
        <w:t>Provide practical strategies to support learning when at home.</w:t>
      </w:r>
    </w:p>
    <w:p w14:paraId="11BD9922" w14:textId="7EF54B81" w:rsidR="1B0F966F" w:rsidRDefault="1B0F966F" w:rsidP="00095C51">
      <w:pPr>
        <w:pStyle w:val="ListParagraph"/>
        <w:numPr>
          <w:ilvl w:val="0"/>
          <w:numId w:val="43"/>
        </w:numPr>
      </w:pPr>
      <w:r w:rsidRPr="52D0F013">
        <w:t>Tailor school communications to encourage positive dialogue.</w:t>
      </w:r>
    </w:p>
    <w:p w14:paraId="5222B708" w14:textId="35C2246E" w:rsidR="0732F20E" w:rsidRPr="00A30040" w:rsidRDefault="1B0F966F" w:rsidP="00095C51">
      <w:pPr>
        <w:pStyle w:val="ListParagraph"/>
        <w:numPr>
          <w:ilvl w:val="0"/>
          <w:numId w:val="43"/>
        </w:numPr>
      </w:pPr>
      <w:r w:rsidRPr="52D0F013">
        <w:lastRenderedPageBreak/>
        <w:t xml:space="preserve">Offer more sustained and intensive support where needed. </w:t>
      </w:r>
    </w:p>
    <w:p w14:paraId="62B6D562" w14:textId="77777777" w:rsidR="00337BBB" w:rsidRDefault="00337BBB" w:rsidP="00095C51"/>
    <w:p w14:paraId="48B4C0C0" w14:textId="6CCBD4FD" w:rsidR="00FA1467" w:rsidRDefault="28F7B58C" w:rsidP="00D034D2">
      <w:pPr>
        <w:pStyle w:val="Heading3"/>
        <w:rPr>
          <w:rFonts w:eastAsia="Arial"/>
        </w:rPr>
      </w:pPr>
      <w:bookmarkStart w:id="127" w:name="_Toc175218993"/>
      <w:r w:rsidRPr="55DC5B41">
        <w:rPr>
          <w:rFonts w:eastAsia="Arial"/>
        </w:rPr>
        <w:t>What needs to be included in a SEND Support Plan?</w:t>
      </w:r>
      <w:bookmarkEnd w:id="127"/>
    </w:p>
    <w:p w14:paraId="503C9246" w14:textId="77777777" w:rsidR="00D52344" w:rsidRPr="00D52344" w:rsidRDefault="00D52344" w:rsidP="00D52344"/>
    <w:p w14:paraId="754BC4F4" w14:textId="317926E3" w:rsidR="28F7B58C" w:rsidRDefault="28F7B58C" w:rsidP="00095C51">
      <w:r w:rsidRPr="28F7B58C">
        <w:t xml:space="preserve">A SEND Plan should be considered by school when a child is needing more support than is needed by </w:t>
      </w:r>
      <w:r w:rsidR="00A458F7" w:rsidRPr="28F7B58C">
        <w:t>most of</w:t>
      </w:r>
      <w:r w:rsidRPr="28F7B58C">
        <w:t xml:space="preserve"> the children within the classroom despite quality first teaching being delivered. This should be a working document that is created by the Class Teacher (with the support of the SENDCo) and developed alongside parent/carers and the child or young person. The aim of a SEND Support Plan is to remove barriers to learning and to put effective educational provision in place. </w:t>
      </w:r>
    </w:p>
    <w:p w14:paraId="736C3B41" w14:textId="385F3E54" w:rsidR="28F7B58C" w:rsidRDefault="28F7B58C" w:rsidP="00095C51">
      <w:r w:rsidRPr="28F7B58C">
        <w:t xml:space="preserve">Many schools use a SEND Support Plan in Redcar and Cleveland. Some may call it an Independent Learning Plan (ILP), an Individual Education Plan (IEP) or Personal Learning Plan (PLP). They may also have a different format. The local authority has a version that they can send to schools and adapt to make it their own (please see example below). </w:t>
      </w:r>
    </w:p>
    <w:p w14:paraId="50302626" w14:textId="42255DD9" w:rsidR="28F7B58C" w:rsidRDefault="28F7B58C" w:rsidP="00095C51">
      <w:r w:rsidRPr="28F7B58C">
        <w:t xml:space="preserve">The plan should contain: </w:t>
      </w:r>
    </w:p>
    <w:p w14:paraId="59536DAD" w14:textId="35C2246E" w:rsidR="00FA1467" w:rsidRPr="00E769C2" w:rsidRDefault="00FA1467" w:rsidP="00095C51">
      <w:r w:rsidRPr="52D0F013">
        <w:rPr>
          <w:b/>
        </w:rPr>
        <w:t>Child’s Profile</w:t>
      </w:r>
      <w:r w:rsidRPr="52D0F013">
        <w:t xml:space="preserve">: A brief description of the child, including strengths, needs and what works and does not work well. This will have information given by teachers. This covers the requirements to assess the child demanded in the Code of Practice. </w:t>
      </w:r>
    </w:p>
    <w:p w14:paraId="70A35D36" w14:textId="13D85728" w:rsidR="00FA1467" w:rsidRPr="00E769C2" w:rsidRDefault="28F7B58C" w:rsidP="00095C51">
      <w:r w:rsidRPr="28F7B58C">
        <w:rPr>
          <w:b/>
          <w:bCs/>
        </w:rPr>
        <w:t xml:space="preserve">Desired Outcomes/Targets: </w:t>
      </w:r>
      <w:r w:rsidRPr="28F7B58C">
        <w:t>The outcomes that the child, their teacher, and parents aim to achieve in the delivery of SEND support. The outcomes should match the needs identified in the child’s profile.</w:t>
      </w:r>
      <w:r w:rsidRPr="28F7B58C">
        <w:rPr>
          <w:b/>
          <w:bCs/>
        </w:rPr>
        <w:t xml:space="preserve"> </w:t>
      </w:r>
      <w:r w:rsidRPr="28F7B58C">
        <w:t xml:space="preserve">Most schools usually have three desired </w:t>
      </w:r>
      <w:r w:rsidR="0097019C" w:rsidRPr="28F7B58C">
        <w:t>outcomes,</w:t>
      </w:r>
      <w:r w:rsidRPr="28F7B58C">
        <w:t xml:space="preserve"> but this can be </w:t>
      </w:r>
      <w:r w:rsidR="00A458F7" w:rsidRPr="28F7B58C">
        <w:t>dependent</w:t>
      </w:r>
      <w:r w:rsidRPr="28F7B58C">
        <w:t xml:space="preserve"> on need but should be achievable. They should be discussed together and agreed by all involved. It is a partnership agreement between school, parent/</w:t>
      </w:r>
      <w:r w:rsidR="00A9315E" w:rsidRPr="28F7B58C">
        <w:t>carers,</w:t>
      </w:r>
      <w:r w:rsidRPr="28F7B58C">
        <w:t xml:space="preserve"> and child that they will all work together to achieve by the end of the term. </w:t>
      </w:r>
    </w:p>
    <w:p w14:paraId="463BD8E1" w14:textId="5841E8C7" w:rsidR="00FA1467" w:rsidRPr="00E769C2" w:rsidRDefault="28F7B58C" w:rsidP="00095C51">
      <w:r w:rsidRPr="28F7B58C">
        <w:t>The desired outcomes should be SMART and agreed with parents and learner. SMART targets should be:</w:t>
      </w:r>
    </w:p>
    <w:p w14:paraId="75E8D0D6" w14:textId="2536B74F" w:rsidR="28F7B58C" w:rsidRDefault="28F7B58C" w:rsidP="00095C51">
      <w:pPr>
        <w:pStyle w:val="ListParagraph"/>
        <w:numPr>
          <w:ilvl w:val="0"/>
          <w:numId w:val="1"/>
        </w:numPr>
        <w:rPr>
          <w:rFonts w:eastAsiaTheme="minorEastAsia"/>
          <w:b/>
          <w:bCs/>
        </w:rPr>
      </w:pPr>
      <w:r w:rsidRPr="28F7B58C">
        <w:rPr>
          <w:b/>
          <w:bCs/>
        </w:rPr>
        <w:t>S</w:t>
      </w:r>
      <w:r w:rsidRPr="28F7B58C">
        <w:t>pecific (simple, sensible, significant).</w:t>
      </w:r>
    </w:p>
    <w:p w14:paraId="04FED895" w14:textId="1A601B13" w:rsidR="28F7B58C" w:rsidRDefault="28F7B58C" w:rsidP="00095C51">
      <w:pPr>
        <w:pStyle w:val="ListParagraph"/>
        <w:numPr>
          <w:ilvl w:val="0"/>
          <w:numId w:val="1"/>
        </w:numPr>
        <w:rPr>
          <w:rFonts w:eastAsiaTheme="minorEastAsia"/>
          <w:b/>
          <w:bCs/>
        </w:rPr>
      </w:pPr>
      <w:r w:rsidRPr="28F7B58C">
        <w:rPr>
          <w:b/>
          <w:bCs/>
        </w:rPr>
        <w:t>M</w:t>
      </w:r>
      <w:r w:rsidRPr="28F7B58C">
        <w:t>easurable (meaningful, motivating).</w:t>
      </w:r>
    </w:p>
    <w:p w14:paraId="48DB8AF0" w14:textId="4C81227A" w:rsidR="28F7B58C" w:rsidRDefault="28F7B58C" w:rsidP="00095C51">
      <w:pPr>
        <w:pStyle w:val="ListParagraph"/>
        <w:numPr>
          <w:ilvl w:val="0"/>
          <w:numId w:val="1"/>
        </w:numPr>
        <w:rPr>
          <w:rFonts w:eastAsiaTheme="minorEastAsia"/>
          <w:b/>
          <w:bCs/>
        </w:rPr>
      </w:pPr>
      <w:r w:rsidRPr="28F7B58C">
        <w:rPr>
          <w:b/>
          <w:bCs/>
        </w:rPr>
        <w:t>A</w:t>
      </w:r>
      <w:r w:rsidRPr="28F7B58C">
        <w:t>chievable (agreed, attainable).</w:t>
      </w:r>
    </w:p>
    <w:p w14:paraId="41C2A9C7" w14:textId="54B0341C" w:rsidR="28F7B58C" w:rsidRDefault="28F7B58C" w:rsidP="00095C51">
      <w:pPr>
        <w:pStyle w:val="ListParagraph"/>
        <w:numPr>
          <w:ilvl w:val="0"/>
          <w:numId w:val="1"/>
        </w:numPr>
        <w:rPr>
          <w:rFonts w:eastAsiaTheme="minorEastAsia"/>
          <w:b/>
          <w:bCs/>
        </w:rPr>
      </w:pPr>
      <w:r w:rsidRPr="28F7B58C">
        <w:rPr>
          <w:b/>
          <w:bCs/>
        </w:rPr>
        <w:t>R</w:t>
      </w:r>
      <w:r w:rsidRPr="28F7B58C">
        <w:t>elevant (reasonable, realistic, and resourced, results-based).</w:t>
      </w:r>
    </w:p>
    <w:p w14:paraId="19BAB7F1" w14:textId="69E9B998" w:rsidR="28F7B58C" w:rsidRDefault="28F7B58C" w:rsidP="00095C51">
      <w:pPr>
        <w:pStyle w:val="ListParagraph"/>
        <w:numPr>
          <w:ilvl w:val="0"/>
          <w:numId w:val="1"/>
        </w:numPr>
        <w:rPr>
          <w:rFonts w:eastAsiaTheme="minorEastAsia"/>
          <w:b/>
          <w:bCs/>
        </w:rPr>
      </w:pPr>
      <w:r w:rsidRPr="28F7B58C">
        <w:rPr>
          <w:b/>
          <w:bCs/>
        </w:rPr>
        <w:t>T</w:t>
      </w:r>
      <w:r w:rsidRPr="28F7B58C">
        <w:t>ime bound (time-based, time limited, time/cost limited, timely, time-sensitive).</w:t>
      </w:r>
    </w:p>
    <w:p w14:paraId="3B7D3983" w14:textId="4FFDD4AA" w:rsidR="28F7B58C" w:rsidRDefault="28F7B58C" w:rsidP="00095C51">
      <w:r w:rsidRPr="28F7B58C">
        <w:rPr>
          <w:b/>
          <w:bCs/>
        </w:rPr>
        <w:lastRenderedPageBreak/>
        <w:t xml:space="preserve">Provision: </w:t>
      </w:r>
      <w:r w:rsidRPr="28F7B58C">
        <w:t>The SEND Support Plan should describe what provision will be put in place to help the learner meet their targets and achieve the outcomes. This could be the type of adult support provided, the interventions to be implemented or how the curriculum is adapted. It could include small group or personalised interventions. It could also be details of interventions led by other professionals such as speech and language therapists.</w:t>
      </w:r>
      <w:r w:rsidRPr="28F7B58C">
        <w:rPr>
          <w:b/>
          <w:bCs/>
        </w:rPr>
        <w:t xml:space="preserve"> </w:t>
      </w:r>
    </w:p>
    <w:p w14:paraId="14716D45" w14:textId="6DF366F9" w:rsidR="28F7B58C" w:rsidRDefault="28F7B58C" w:rsidP="00095C51">
      <w:r>
        <w:t xml:space="preserve">Once the plan has been created, </w:t>
      </w:r>
      <w:r w:rsidR="00A9315E">
        <w:t>agreed,</w:t>
      </w:r>
      <w:r>
        <w:t xml:space="preserve"> and signed by all who have developed it, it should be put in place and reviewed at either the end of term or the beginning of the new one and new outcomes decided upon. If the outcomes, have not been met then new strategies can be considered </w:t>
      </w:r>
      <w:r w:rsidR="00AB1302">
        <w:t>a</w:t>
      </w:r>
      <w:r>
        <w:t xml:space="preserve"> new intervention or different support in the classroom. Each term the plan should be revisited and updated. A SEND Support Plan can be used throughout a child/young person’s education and should be viewed as a working document by all involved. In some schools, the SENDCo may carry out the SEND Support Plan review meetings whereas in others it is likely to be the class teacher as they are the one who should know what the child/young person’s targets should be for the term ahead. They are also the person that should be assessing throughout the term to consider whether the support/intervention is being successful or whether it needs to be adapted, </w:t>
      </w:r>
      <w:r w:rsidR="00A9315E">
        <w:t>revisited,</w:t>
      </w:r>
      <w:r>
        <w:t xml:space="preserve"> or continued. The SENDCo will oversee the SEND Support Plans for all the pupils. </w:t>
      </w:r>
    </w:p>
    <w:p w14:paraId="2D9AEF7A" w14:textId="68793A8A" w:rsidR="28F7B58C" w:rsidRDefault="01C45029" w:rsidP="00095C51">
      <w:r>
        <w:t xml:space="preserve">If a SEN Support Plan is needed, the learner </w:t>
      </w:r>
      <w:r w:rsidR="00E8659D">
        <w:t xml:space="preserve">should </w:t>
      </w:r>
      <w:r>
        <w:t>be placed on the school’s SEN Register. School should invite parent/carers into school to give their consent for their child to be added onto the register. This will involve completing a SEND Registration form. Each school has their own version. Once a child is on the SEND register, the school will be able to access SEND Notional Funding</w:t>
      </w:r>
      <w:r w:rsidR="00E8659D">
        <w:t xml:space="preserve"> (Element 2)</w:t>
      </w:r>
      <w:r>
        <w:t xml:space="preserve">. This funding is not ring fenced and can be used by school to buy resources, deliver interventions, or access support. </w:t>
      </w:r>
    </w:p>
    <w:p w14:paraId="7455A27C" w14:textId="14F0113D" w:rsidR="00D8304A" w:rsidRDefault="28F7B58C" w:rsidP="00D8304A">
      <w:r w:rsidRPr="28F7B58C">
        <w:t xml:space="preserve">School may find that the child’s needs are costing more than SEND Notional Funding. If this is the case, and school feel that the range of need is </w:t>
      </w:r>
      <w:r w:rsidR="00D8304A">
        <w:t>range 4i or above</w:t>
      </w:r>
      <w:r w:rsidRPr="28F7B58C">
        <w:t xml:space="preserve"> in any of the broad areas of need (Cognition &amp; Learning, </w:t>
      </w:r>
      <w:r w:rsidR="00A9315E" w:rsidRPr="28F7B58C">
        <w:t>Communication,</w:t>
      </w:r>
      <w:r w:rsidRPr="28F7B58C">
        <w:t xml:space="preserve"> and Interaction, Social Emotional and Mental Health or Physical and Sensory) they can apply to Resource and Support Panel (RSP) for </w:t>
      </w:r>
      <w:r w:rsidR="00D8304A">
        <w:t>Element 3 Funding (</w:t>
      </w:r>
      <w:r w:rsidRPr="28F7B58C">
        <w:t>High Needs Funding</w:t>
      </w:r>
      <w:r w:rsidR="00D8304A">
        <w:t>)</w:t>
      </w:r>
      <w:r w:rsidRPr="28F7B58C">
        <w:t xml:space="preserve">. </w:t>
      </w:r>
    </w:p>
    <w:p w14:paraId="535F49AF" w14:textId="0503ED2B" w:rsidR="28F7B58C" w:rsidRDefault="28F7B58C" w:rsidP="00095C51">
      <w:r w:rsidRPr="28F7B58C">
        <w:t>Children with SEND needs</w:t>
      </w:r>
      <w:r w:rsidR="00941B63">
        <w:t xml:space="preserve"> in RCBC</w:t>
      </w:r>
      <w:r w:rsidRPr="28F7B58C">
        <w:t xml:space="preserve"> do not need an EHC Plan to access high needs funding. If school decide to make a referral into RSP they would need to ensure that they have gathered evidence of a graduated approach, completed a costed provision map to give evidence of provision already in place, and highlight the range of need using RCBC SEND ranges. Panel also request any other additional information such as professional reports from other services if available. This will enable panel to get a full picture of the </w:t>
      </w:r>
      <w:r w:rsidRPr="28F7B58C">
        <w:lastRenderedPageBreak/>
        <w:t xml:space="preserve">needs of the child and what support school has already offered. If agreed, </w:t>
      </w:r>
      <w:r w:rsidR="00033718">
        <w:t xml:space="preserve">Element 3 funding </w:t>
      </w:r>
      <w:r w:rsidRPr="28F7B58C">
        <w:t xml:space="preserve">may be allocated to support the child in their current setting. </w:t>
      </w:r>
      <w:r w:rsidR="00033718">
        <w:t xml:space="preserve">This will be for a </w:t>
      </w:r>
      <w:r w:rsidR="00D52344">
        <w:t>12-month</w:t>
      </w:r>
      <w:r w:rsidR="00033718">
        <w:t xml:space="preserve"> period in most cases. School will then need to reapply after this agreed </w:t>
      </w:r>
      <w:r w:rsidR="00D52344">
        <w:t>time</w:t>
      </w:r>
      <w:r w:rsidR="00033718">
        <w:t xml:space="preserve">. If they do not reapply, funding will cease. </w:t>
      </w:r>
    </w:p>
    <w:p w14:paraId="545F7E78" w14:textId="28181432" w:rsidR="28F7B58C" w:rsidRDefault="28F7B58C" w:rsidP="00095C51">
      <w:r w:rsidRPr="28F7B58C">
        <w:t xml:space="preserve">If a child or young person who has had a SEND Support Plan continues to find it difficult to make appropriate progress despite this high level of support and funding, school should consider whether to make </w:t>
      </w:r>
      <w:r w:rsidR="00A560CE">
        <w:t>a request for a Education, Health and Care Needs Assessment (EHCNA)</w:t>
      </w:r>
      <w:r w:rsidRPr="28F7B58C">
        <w:t>.</w:t>
      </w:r>
    </w:p>
    <w:p w14:paraId="098B9ED2" w14:textId="77777777" w:rsidR="00A14884" w:rsidRPr="0063405D" w:rsidRDefault="00A14884" w:rsidP="00095C51">
      <w:pPr>
        <w:rPr>
          <w:sz w:val="16"/>
          <w:szCs w:val="16"/>
        </w:rPr>
      </w:pPr>
    </w:p>
    <w:p w14:paraId="29ECC6A9" w14:textId="0BEA3557" w:rsidR="5E89FCA5" w:rsidRPr="0063405D" w:rsidRDefault="5E89FCA5" w:rsidP="00095C51">
      <w:pPr>
        <w:rPr>
          <w:sz w:val="16"/>
          <w:szCs w:val="16"/>
        </w:rPr>
      </w:pPr>
      <w:r w:rsidRPr="0063405D">
        <w:rPr>
          <w:sz w:val="16"/>
          <w:szCs w:val="16"/>
        </w:rPr>
        <w:t xml:space="preserve"> </w:t>
      </w:r>
    </w:p>
    <w:p w14:paraId="431D88E9" w14:textId="41A00E9F" w:rsidR="00A14884" w:rsidRPr="0063405D" w:rsidRDefault="5E89FCA5" w:rsidP="00095C51">
      <w:pPr>
        <w:rPr>
          <w:sz w:val="16"/>
          <w:szCs w:val="16"/>
        </w:rPr>
      </w:pPr>
      <w:r w:rsidRPr="0063405D">
        <w:rPr>
          <w:sz w:val="16"/>
          <w:szCs w:val="16"/>
        </w:rPr>
        <w:t xml:space="preserve"> </w:t>
      </w:r>
    </w:p>
    <w:p w14:paraId="00D7B08A" w14:textId="3FD340CC" w:rsidR="5E89FCA5" w:rsidRDefault="5E89FCA5" w:rsidP="00095C51"/>
    <w:p w14:paraId="3218AC94" w14:textId="35C2246E" w:rsidR="0732F20E" w:rsidRDefault="0732F20E" w:rsidP="00095C51"/>
    <w:p w14:paraId="2F3AFB4D" w14:textId="77777777" w:rsidR="003B7A0F" w:rsidRDefault="003B7A0F">
      <w:pPr>
        <w:rPr>
          <w:rFonts w:eastAsia="Arial"/>
          <w:b/>
          <w:bCs/>
          <w:sz w:val="32"/>
          <w:szCs w:val="32"/>
        </w:rPr>
      </w:pPr>
      <w:r>
        <w:rPr>
          <w:rFonts w:eastAsia="Arial"/>
        </w:rPr>
        <w:br w:type="page"/>
      </w:r>
    </w:p>
    <w:p w14:paraId="22130A4F" w14:textId="1DB828B5" w:rsidR="63A3780B" w:rsidRDefault="4B319EEA" w:rsidP="008E20AE">
      <w:pPr>
        <w:pStyle w:val="Heading1"/>
        <w:numPr>
          <w:ilvl w:val="0"/>
          <w:numId w:val="27"/>
        </w:numPr>
      </w:pPr>
      <w:bookmarkStart w:id="128" w:name="_Toc175218994"/>
      <w:r>
        <w:lastRenderedPageBreak/>
        <w:t>The SEND Register</w:t>
      </w:r>
      <w:bookmarkEnd w:id="128"/>
    </w:p>
    <w:p w14:paraId="0DB26AC6" w14:textId="77777777" w:rsidR="00A560CE" w:rsidRPr="00A560CE" w:rsidRDefault="00A560CE" w:rsidP="00A560CE"/>
    <w:p w14:paraId="13FB3174" w14:textId="584C6340" w:rsidR="63A3780B" w:rsidRDefault="63A3780B" w:rsidP="00095C51">
      <w:r>
        <w:t xml:space="preserve">If felt that the learner needs targeted provision or additional support which is over and above what is usually provided for </w:t>
      </w:r>
      <w:r w:rsidR="0063405D">
        <w:t>most</w:t>
      </w:r>
      <w:r>
        <w:t xml:space="preserve"> learners, with caregiver’s agreement they will then move on </w:t>
      </w:r>
      <w:r w:rsidR="0450DEA8">
        <w:t xml:space="preserve">from </w:t>
      </w:r>
      <w:r>
        <w:t>the graduated approach and be entered on to the SEND register. At this point formal assessment takes place to allow the teacher to be able to formulate expected outcomes and to plan the most suitable provision and interventions needed to enable the learner to make progress. Learners on the SEND register will require for the</w:t>
      </w:r>
      <w:r w:rsidR="73459D25">
        <w:t>ir</w:t>
      </w:r>
      <w:r>
        <w:t xml:space="preserve"> primary needs to be identified. It is good practice to record additional secondary needs as this will give </w:t>
      </w:r>
      <w:r w:rsidR="6B819945">
        <w:t>a</w:t>
      </w:r>
      <w:r>
        <w:t xml:space="preserve"> holistic view of the learner and their needs. Caregivers must be notified if learners are receiving special educational provision and are added to the SEN register. </w:t>
      </w:r>
      <w:r w:rsidR="00C871AD">
        <w:t xml:space="preserve">As good practice, </w:t>
      </w:r>
      <w:r>
        <w:t>Schools should have a SEN registration form that they use to gather consent.</w:t>
      </w:r>
      <w:r w:rsidR="00045C4C">
        <w:t xml:space="preserve"> </w:t>
      </w:r>
      <w:r w:rsidR="00C871AD" w:rsidRPr="00C871AD">
        <w:t xml:space="preserve">Where it is decided that a pupil does have SEN, the decision should be recorded in the school records and the pupil’s parents </w:t>
      </w:r>
      <w:r w:rsidR="00C871AD" w:rsidRPr="00C871AD">
        <w:rPr>
          <w:b/>
          <w:bCs/>
        </w:rPr>
        <w:t>must</w:t>
      </w:r>
      <w:r w:rsidR="00C871AD" w:rsidRPr="00C871AD">
        <w:t xml:space="preserve"> be formally informed that special educational provision is being made.</w:t>
      </w:r>
      <w:r w:rsidR="00C871AD">
        <w:t xml:space="preserve"> </w:t>
      </w:r>
      <w:r w:rsidR="00F872A9">
        <w:t xml:space="preserve">Children can be removed from the register at any time. </w:t>
      </w:r>
      <w:r w:rsidR="00C871AD">
        <w:t xml:space="preserve">Schools </w:t>
      </w:r>
      <w:r w:rsidR="00F872A9">
        <w:t>will be asked to complete a census</w:t>
      </w:r>
      <w:r w:rsidR="00C871AD">
        <w:t xml:space="preserve"> twice a year, one of </w:t>
      </w:r>
      <w:r w:rsidR="00F872A9">
        <w:t xml:space="preserve">which </w:t>
      </w:r>
      <w:r w:rsidR="00404318">
        <w:t xml:space="preserve">will ask for school to identify the needs of the child using the 12 categories. </w:t>
      </w:r>
      <w:r w:rsidR="00546485">
        <w:t xml:space="preserve">For each </w:t>
      </w:r>
      <w:r w:rsidR="00404318">
        <w:t>child on the SEND register, school will receive SEND notional funding</w:t>
      </w:r>
      <w:r w:rsidR="00546485">
        <w:t>.</w:t>
      </w:r>
      <w:r w:rsidR="00404318">
        <w:t xml:space="preserve"> </w:t>
      </w:r>
      <w:r w:rsidR="00546485">
        <w:t xml:space="preserve">This is not ringfenced for the child but is for school to decide how they will use this funding usually it is to </w:t>
      </w:r>
      <w:r w:rsidR="00E22612">
        <w:t xml:space="preserve">allow for teaching assistants, resources, interventions etc. </w:t>
      </w:r>
      <w:r w:rsidR="00C871AD">
        <w:t xml:space="preserve">Schools are expected to provide the first £6000 of any SEND support for a child. </w:t>
      </w:r>
    </w:p>
    <w:p w14:paraId="7E5F3C55" w14:textId="6B35B549" w:rsidR="63A3780B" w:rsidRPr="003B7A0F" w:rsidRDefault="63A3780B" w:rsidP="00D034D2">
      <w:pPr>
        <w:pStyle w:val="Heading3"/>
      </w:pPr>
      <w:bookmarkStart w:id="129" w:name="_Toc175218995"/>
      <w:r w:rsidRPr="003B7A0F">
        <w:t>SEN</w:t>
      </w:r>
      <w:r w:rsidR="00B01B56" w:rsidRPr="003B7A0F">
        <w:t>D</w:t>
      </w:r>
      <w:r w:rsidRPr="003B7A0F">
        <w:t xml:space="preserve"> Register Status</w:t>
      </w:r>
      <w:bookmarkEnd w:id="129"/>
    </w:p>
    <w:p w14:paraId="1CAE9C56" w14:textId="77777777" w:rsidR="00B01B56" w:rsidRPr="00B01B56" w:rsidRDefault="00B01B56" w:rsidP="00B01B56"/>
    <w:p w14:paraId="68DC92E1" w14:textId="55E5B163" w:rsidR="63A3780B" w:rsidRDefault="63A3780B" w:rsidP="00095C51">
      <w:r w:rsidRPr="453DE782">
        <w:t xml:space="preserve">Only the </w:t>
      </w:r>
      <w:r w:rsidR="00C9C527" w:rsidRPr="453DE782">
        <w:t>SENDCo</w:t>
      </w:r>
      <w:r w:rsidRPr="453DE782">
        <w:t xml:space="preserve"> should have the access rights to change the SEN status of a learner. This should be done following review meetings so that the register is always up to date.</w:t>
      </w:r>
    </w:p>
    <w:p w14:paraId="6A033D4A" w14:textId="40A7C5EF" w:rsidR="63A3780B" w:rsidRDefault="63A3780B" w:rsidP="00095C51">
      <w:pPr>
        <w:pStyle w:val="ListParagraph"/>
        <w:numPr>
          <w:ilvl w:val="0"/>
          <w:numId w:val="45"/>
        </w:numPr>
        <w:rPr>
          <w:b/>
          <w:bCs/>
        </w:rPr>
      </w:pPr>
      <w:r w:rsidRPr="111B3C8A">
        <w:t xml:space="preserve">E – Education, </w:t>
      </w:r>
      <w:r w:rsidR="0063405D" w:rsidRPr="111B3C8A">
        <w:t>Health,</w:t>
      </w:r>
      <w:r w:rsidRPr="111B3C8A">
        <w:t xml:space="preserve"> and Care Plan</w:t>
      </w:r>
    </w:p>
    <w:p w14:paraId="17F9A8CB" w14:textId="41E2CCB1" w:rsidR="63A3780B" w:rsidRDefault="63A3780B" w:rsidP="00095C51">
      <w:pPr>
        <w:pStyle w:val="ListParagraph"/>
        <w:numPr>
          <w:ilvl w:val="0"/>
          <w:numId w:val="45"/>
        </w:numPr>
        <w:rPr>
          <w:b/>
        </w:rPr>
      </w:pPr>
      <w:r w:rsidRPr="111B3C8A">
        <w:t>K – SEN Support</w:t>
      </w:r>
    </w:p>
    <w:p w14:paraId="3E70A5F3" w14:textId="005F356B" w:rsidR="63A3780B" w:rsidRPr="00C23ADE" w:rsidRDefault="63A3780B" w:rsidP="00095C51">
      <w:pPr>
        <w:pStyle w:val="ListParagraph"/>
        <w:numPr>
          <w:ilvl w:val="0"/>
          <w:numId w:val="45"/>
        </w:numPr>
        <w:rPr>
          <w:b/>
        </w:rPr>
      </w:pPr>
      <w:r w:rsidRPr="5B0826DB">
        <w:t>N – no SEN (this should be used for the first census after a child has been taken off the register.</w:t>
      </w:r>
    </w:p>
    <w:p w14:paraId="5F90F4CE" w14:textId="0678A3CA" w:rsidR="00C23ADE" w:rsidRDefault="004F539D" w:rsidP="00D034D2">
      <w:pPr>
        <w:pStyle w:val="Heading3"/>
      </w:pPr>
      <w:bookmarkStart w:id="130" w:name="_Toc175218996"/>
      <w:r>
        <w:t>SEN</w:t>
      </w:r>
      <w:r w:rsidR="00B01B56">
        <w:t>D</w:t>
      </w:r>
      <w:r>
        <w:t xml:space="preserve"> CENSUS</w:t>
      </w:r>
      <w:bookmarkEnd w:id="130"/>
    </w:p>
    <w:p w14:paraId="166EAB4E" w14:textId="77777777" w:rsidR="00B01B56" w:rsidRPr="00B01B56" w:rsidRDefault="00B01B56" w:rsidP="00B01B56"/>
    <w:p w14:paraId="62D354C1" w14:textId="77777777" w:rsidR="00C933D0" w:rsidRDefault="009D2E22" w:rsidP="00C23ADE">
      <w:r>
        <w:t xml:space="preserve">Each year you will be asked to complete the school census alongside your business manager and head teacher. </w:t>
      </w:r>
    </w:p>
    <w:p w14:paraId="75C0A4FB" w14:textId="2B761B24" w:rsidR="00C933D0" w:rsidRDefault="004F539D" w:rsidP="00C23ADE">
      <w:r>
        <w:lastRenderedPageBreak/>
        <w:t xml:space="preserve">The School Census is a statutory requirement of schools, under Section 537 of the Education Act 1996 (Sections 1.2.1 of School census 2017 to 2018 guidance). The information collected on special educational needs via the school census provides the only individual level source of data on children and young people with special educational needs. Central and local Government, Ministers, Parliament, external </w:t>
      </w:r>
      <w:r w:rsidR="00834512">
        <w:t>organisations,</w:t>
      </w:r>
      <w:r>
        <w:t xml:space="preserve"> and the public use this data to monitor government policies and their effectiveness. </w:t>
      </w:r>
    </w:p>
    <w:p w14:paraId="7729E8EE" w14:textId="12AA9BA5" w:rsidR="004F539D" w:rsidRDefault="004F539D" w:rsidP="00C23ADE">
      <w:r>
        <w:t>The Headteacher is responsible for the review and authorisation of census data, prior to submitting it to the local authority and/ or direct to the Department for Education. The most significant need is the primary area of need. Further needs can be identified but only two rankings are collected in the school census. No two needs can be given the same ranking, that is, if there is more than one SEN type/ description reported they cannot both have a ranking of ‘1’. SEND information is only collected in the spring census and is for all pupils on roll on census day. It is advisable that systems are kept up to date.</w:t>
      </w:r>
    </w:p>
    <w:p w14:paraId="3621C2A3" w14:textId="19F7E95B" w:rsidR="00C933D0" w:rsidRDefault="004E1C57" w:rsidP="00C23ADE">
      <w:r>
        <w:t xml:space="preserve">You should take this opportunity to review the children on your SEND register and to consider whether they need remain on it or if they have made sufficient progress to be removed. Please ensure you have made parent/carer aware if adding to or removing their child from the SEND register. </w:t>
      </w:r>
    </w:p>
    <w:p w14:paraId="5689DFEF" w14:textId="0851DF32" w:rsidR="00804B4D" w:rsidRPr="00804B4D" w:rsidRDefault="00804B4D" w:rsidP="00C23ADE">
      <w:pPr>
        <w:rPr>
          <w:b/>
          <w:bCs/>
        </w:rPr>
      </w:pPr>
      <w:r w:rsidRPr="00804B4D">
        <w:rPr>
          <w:b/>
          <w:bCs/>
        </w:rPr>
        <w:t>How to decide what pupils to record</w:t>
      </w:r>
    </w:p>
    <w:p w14:paraId="46482D25" w14:textId="77777777" w:rsidR="005B171C" w:rsidRDefault="005B171C" w:rsidP="00A8305B">
      <w:pPr>
        <w:pStyle w:val="ListParagraph"/>
        <w:numPr>
          <w:ilvl w:val="0"/>
          <w:numId w:val="88"/>
        </w:numPr>
      </w:pPr>
      <w:r>
        <w:t xml:space="preserve">Pupils who receive therapeutic or other health-related services from external agencies and who do not receive provision which is additional to or different from that which is normally available should not be recorded as having special educational needs. </w:t>
      </w:r>
    </w:p>
    <w:p w14:paraId="74A840BC" w14:textId="6FB77A2D" w:rsidR="005B171C" w:rsidRDefault="005B171C" w:rsidP="00A8305B">
      <w:pPr>
        <w:pStyle w:val="ListParagraph"/>
        <w:numPr>
          <w:ilvl w:val="0"/>
          <w:numId w:val="88"/>
        </w:numPr>
      </w:pPr>
      <w:r>
        <w:t xml:space="preserve">Under-attainment may be an indicator of </w:t>
      </w:r>
      <w:r w:rsidR="00F53CA9">
        <w:t>SEN,</w:t>
      </w:r>
      <w:r>
        <w:t xml:space="preserve"> but </w:t>
      </w:r>
      <w:bookmarkStart w:id="131" w:name="_Int_B1ta0J6c"/>
      <w:r>
        <w:t>poor performance</w:t>
      </w:r>
      <w:bookmarkEnd w:id="131"/>
      <w:r>
        <w:t xml:space="preserve"> may be due to other school or home-based factors. </w:t>
      </w:r>
    </w:p>
    <w:p w14:paraId="4E6FFCC1" w14:textId="31D933E2" w:rsidR="00CC7AC8" w:rsidRDefault="005B171C" w:rsidP="00A8305B">
      <w:pPr>
        <w:pStyle w:val="ListParagraph"/>
        <w:numPr>
          <w:ilvl w:val="0"/>
          <w:numId w:val="88"/>
        </w:numPr>
      </w:pPr>
      <w:r>
        <w:t>Lack of competence in the language used in school (English) must not be equated with, or allowed to mask, learning difficulties. A pupil who falls outside the context of the SEN CoP should not be recorded. At the same time, some pupils whose first language is not English may also have SEN.</w:t>
      </w:r>
    </w:p>
    <w:p w14:paraId="56085577" w14:textId="77777777" w:rsidR="00CC7AC8" w:rsidRPr="00C23ADE" w:rsidRDefault="00CC7AC8" w:rsidP="00C23ADE">
      <w:pPr>
        <w:rPr>
          <w:b/>
        </w:rPr>
      </w:pPr>
    </w:p>
    <w:p w14:paraId="75827FBC" w14:textId="608590D1" w:rsidR="3AECAC50" w:rsidRDefault="006A647B" w:rsidP="00095C51">
      <w:r>
        <w:rPr>
          <w:noProof/>
        </w:rPr>
        <mc:AlternateContent>
          <mc:Choice Requires="wps">
            <w:drawing>
              <wp:anchor distT="0" distB="0" distL="114300" distR="114300" simplePos="0" relativeHeight="251585024" behindDoc="0" locked="0" layoutInCell="1" allowOverlap="1" wp14:anchorId="7F117F95" wp14:editId="1D3FACB1">
                <wp:simplePos x="0" y="0"/>
                <wp:positionH relativeFrom="column">
                  <wp:posOffset>1872596</wp:posOffset>
                </wp:positionH>
                <wp:positionV relativeFrom="paragraph">
                  <wp:posOffset>200006</wp:posOffset>
                </wp:positionV>
                <wp:extent cx="2367886" cy="812042"/>
                <wp:effectExtent l="0" t="0" r="13970" b="26670"/>
                <wp:wrapNone/>
                <wp:docPr id="62" name="Oval 62"/>
                <wp:cNvGraphicFramePr/>
                <a:graphic xmlns:a="http://schemas.openxmlformats.org/drawingml/2006/main">
                  <a:graphicData uri="http://schemas.microsoft.com/office/word/2010/wordprocessingShape">
                    <wps:wsp>
                      <wps:cNvSpPr/>
                      <wps:spPr>
                        <a:xfrm>
                          <a:off x="0" y="0"/>
                          <a:ext cx="2367886" cy="81204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85489F" w14:textId="21D1ECAA" w:rsidR="006A647B" w:rsidRPr="006A647B" w:rsidRDefault="006A647B" w:rsidP="006A647B">
                            <w:pPr>
                              <w:jc w:val="center"/>
                              <w:rPr>
                                <w:sz w:val="52"/>
                                <w:szCs w:val="52"/>
                              </w:rPr>
                            </w:pPr>
                            <w:r w:rsidRPr="006A647B">
                              <w:rPr>
                                <w:sz w:val="52"/>
                                <w:szCs w:val="52"/>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117F95" id="Oval 62" o:spid="_x0000_s1032" style="position:absolute;margin-left:147.45pt;margin-top:15.75pt;width:186.45pt;height:63.9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" fillcolor="#4472c4 [3204]" strokecolor="#1f3763 [1604]" strokeweight="1pt">
                <v:stroke joinstyle="miter"/>
                <v:textbox>
                  <w:txbxContent>
                    <w:p w14:paraId="1D85489F" w14:textId="21D1ECAA" w:rsidR="006A647B" w:rsidRPr="006A647B" w:rsidRDefault="006A647B" w:rsidP="006A647B">
                      <w:pPr>
                        <w:jc w:val="center"/>
                        <w:rPr>
                          <w:sz w:val="52"/>
                          <w:szCs w:val="52"/>
                        </w:rPr>
                      </w:pPr>
                      <w:r w:rsidRPr="006A647B">
                        <w:rPr>
                          <w:sz w:val="52"/>
                          <w:szCs w:val="52"/>
                        </w:rPr>
                        <w:t>Do</w:t>
                      </w:r>
                    </w:p>
                  </w:txbxContent>
                </v:textbox>
              </v:oval>
            </w:pict>
          </mc:Fallback>
        </mc:AlternateContent>
      </w:r>
    </w:p>
    <w:p w14:paraId="22A82A25" w14:textId="77B8ED1E" w:rsidR="3AECAC50" w:rsidRDefault="3AECAC50" w:rsidP="003E1742">
      <w:pPr>
        <w:jc w:val="center"/>
      </w:pPr>
    </w:p>
    <w:p w14:paraId="51AE7DA2" w14:textId="77777777" w:rsidR="006A647B" w:rsidRDefault="006A647B" w:rsidP="00095C51"/>
    <w:p w14:paraId="31318289" w14:textId="77777777" w:rsidR="006A647B" w:rsidRDefault="006A647B" w:rsidP="00095C51"/>
    <w:p w14:paraId="3DEE1E9E" w14:textId="2E168678" w:rsidR="3AECAC50" w:rsidRDefault="3AECAC50" w:rsidP="00095C51">
      <w:r w:rsidRPr="55971BDC">
        <w:lastRenderedPageBreak/>
        <w:t xml:space="preserve">This stage is the implementation of the actions as formulated during the development of the SEN Support Plan. The teacher always remains responsible for working with the child </w:t>
      </w:r>
      <w:r w:rsidR="6DC0CE7E" w:rsidRPr="55971BDC">
        <w:t>daily</w:t>
      </w:r>
      <w:r w:rsidRPr="55971BDC">
        <w:t xml:space="preserve"> and for monitoring any progress and the impact of the interventions and support. The SENDCO’s role is to offer support, problem solve and advise on the effective implementation of the support. The teacher will need to continually assess the learner’s progress so that any changes can be made to refine the support if needed. Wherever possible, learners should not be withdrawn from lessons that they enjoy and are successful in. Timing of interventions should be alternated so that the learner does not continually </w:t>
      </w:r>
      <w:r w:rsidR="712D0A1E" w:rsidRPr="55971BDC">
        <w:t>miss</w:t>
      </w:r>
      <w:r w:rsidRPr="55971BDC">
        <w:t xml:space="preserve"> the same lesson with their peers. At the start of any intervention, it is essential that an entry assessment be undertaken. At the end of the intervention, the assessment can be repeated to show any progress made. This can be in the form of informal assessment such as Vernon Spelling, Salford Sentence Reading if it is a spelling or reading issue. Advice on assessment criteria can be asked for from the Specialist Teaching Team</w:t>
      </w:r>
      <w:r w:rsidR="00A9315E" w:rsidRPr="55971BDC">
        <w:t xml:space="preserve">. </w:t>
      </w:r>
    </w:p>
    <w:p w14:paraId="79830278" w14:textId="3CB12419" w:rsidR="3AECAC50" w:rsidRDefault="006A647B" w:rsidP="00095C51">
      <w:r>
        <w:rPr>
          <w:noProof/>
        </w:rPr>
        <mc:AlternateContent>
          <mc:Choice Requires="wps">
            <w:drawing>
              <wp:anchor distT="0" distB="0" distL="114300" distR="114300" simplePos="0" relativeHeight="251589120" behindDoc="0" locked="0" layoutInCell="1" allowOverlap="1" wp14:anchorId="72C29FA8" wp14:editId="1C412CFE">
                <wp:simplePos x="0" y="0"/>
                <wp:positionH relativeFrom="column">
                  <wp:posOffset>1845689</wp:posOffset>
                </wp:positionH>
                <wp:positionV relativeFrom="paragraph">
                  <wp:posOffset>40849</wp:posOffset>
                </wp:positionV>
                <wp:extent cx="2463421" cy="805217"/>
                <wp:effectExtent l="0" t="0" r="13335" b="13970"/>
                <wp:wrapNone/>
                <wp:docPr id="63" name="Oval 63"/>
                <wp:cNvGraphicFramePr/>
                <a:graphic xmlns:a="http://schemas.openxmlformats.org/drawingml/2006/main">
                  <a:graphicData uri="http://schemas.microsoft.com/office/word/2010/wordprocessingShape">
                    <wps:wsp>
                      <wps:cNvSpPr/>
                      <wps:spPr>
                        <a:xfrm>
                          <a:off x="0" y="0"/>
                          <a:ext cx="2463421" cy="805217"/>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9892BB" w14:textId="0AFE1FDB" w:rsidR="006A647B" w:rsidRPr="006A647B" w:rsidRDefault="006A647B" w:rsidP="006A647B">
                            <w:pPr>
                              <w:jc w:val="center"/>
                              <w:rPr>
                                <w:sz w:val="48"/>
                                <w:szCs w:val="48"/>
                              </w:rPr>
                            </w:pPr>
                            <w:r w:rsidRPr="006A647B">
                              <w:rPr>
                                <w:sz w:val="48"/>
                                <w:szCs w:val="48"/>
                              </w:rPr>
                              <w:t>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C29FA8" id="Oval 63" o:spid="_x0000_s1033" style="position:absolute;margin-left:145.35pt;margin-top:3.2pt;width:193.95pt;height:63.4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" fillcolor="red" strokecolor="#1f3763 [1604]" strokeweight="1pt">
                <v:stroke joinstyle="miter"/>
                <v:textbox>
                  <w:txbxContent>
                    <w:p w14:paraId="349892BB" w14:textId="0AFE1FDB" w:rsidR="006A647B" w:rsidRPr="006A647B" w:rsidRDefault="006A647B" w:rsidP="006A647B">
                      <w:pPr>
                        <w:jc w:val="center"/>
                        <w:rPr>
                          <w:sz w:val="48"/>
                          <w:szCs w:val="48"/>
                        </w:rPr>
                      </w:pPr>
                      <w:r w:rsidRPr="006A647B">
                        <w:rPr>
                          <w:sz w:val="48"/>
                          <w:szCs w:val="48"/>
                        </w:rPr>
                        <w:t>Review</w:t>
                      </w:r>
                    </w:p>
                  </w:txbxContent>
                </v:textbox>
              </v:oval>
            </w:pict>
          </mc:Fallback>
        </mc:AlternateContent>
      </w:r>
      <w:r w:rsidR="3AECAC50" w:rsidRPr="5B0826DB">
        <w:t xml:space="preserve"> </w:t>
      </w:r>
    </w:p>
    <w:p w14:paraId="1A967648" w14:textId="0BE7DDC8" w:rsidR="3AECAC50" w:rsidRDefault="3AECAC50" w:rsidP="00095C51">
      <w:pPr>
        <w:rPr>
          <w:rFonts w:eastAsia="Arial"/>
          <w:color w:val="333333"/>
        </w:rPr>
      </w:pPr>
    </w:p>
    <w:p w14:paraId="613C8731" w14:textId="77777777" w:rsidR="006A647B" w:rsidRDefault="006A647B" w:rsidP="00095C51">
      <w:pPr>
        <w:rPr>
          <w:color w:val="333333"/>
        </w:rPr>
      </w:pPr>
    </w:p>
    <w:p w14:paraId="1052A52D" w14:textId="7B936953" w:rsidR="3AECAC50" w:rsidRDefault="3AECAC50" w:rsidP="00095C51">
      <w:pPr>
        <w:rPr>
          <w:color w:val="333333"/>
        </w:rPr>
      </w:pPr>
      <w:r w:rsidRPr="5B0826DB">
        <w:rPr>
          <w:color w:val="333333"/>
        </w:rPr>
        <w:t>The Code</w:t>
      </w:r>
      <w:r w:rsidRPr="5B0826DB">
        <w:t xml:space="preserve"> explains that regular reviews of the effectiveness of support provided and its impact on the learner’s progress should occur at least three times per year, so it can feed into the next planning phase of the graduated approach (DfE, 2015a). A review of the plan should be undertaken alongside the caregiver and the learner and agreement should be made on any changes to the outcomes and the support that is needed to ensure progress continues to be made. If there has been little or no progress, despite the high level of support being put in place then consideration should be given to whether and EHC plan may be needed for the future. In the SEN Support Plan Review questions should be asked regarding:</w:t>
      </w:r>
      <w:r w:rsidRPr="5B0826DB">
        <w:rPr>
          <w:color w:val="333333"/>
        </w:rPr>
        <w:t xml:space="preserve"> </w:t>
      </w:r>
    </w:p>
    <w:p w14:paraId="73E39557" w14:textId="207197C4" w:rsidR="3AECAC50" w:rsidRDefault="3AECAC50" w:rsidP="00095C51">
      <w:pPr>
        <w:pStyle w:val="ListParagraph"/>
        <w:numPr>
          <w:ilvl w:val="0"/>
          <w:numId w:val="4"/>
        </w:numPr>
      </w:pPr>
      <w:r w:rsidRPr="5B0826DB">
        <w:t xml:space="preserve">How is the learner’s health and wellbeing? </w:t>
      </w:r>
    </w:p>
    <w:p w14:paraId="08898E46" w14:textId="086CBE0B" w:rsidR="3AECAC50" w:rsidRDefault="3AECAC50" w:rsidP="00095C51">
      <w:pPr>
        <w:pStyle w:val="ListParagraph"/>
        <w:numPr>
          <w:ilvl w:val="0"/>
          <w:numId w:val="4"/>
        </w:numPr>
      </w:pPr>
      <w:r w:rsidRPr="5B0826DB">
        <w:t xml:space="preserve">Has the learner made expected progress? </w:t>
      </w:r>
    </w:p>
    <w:p w14:paraId="5EE4BDA0" w14:textId="1E81ECA2" w:rsidR="3AECAC50" w:rsidRDefault="3AECAC50" w:rsidP="00095C51">
      <w:pPr>
        <w:pStyle w:val="ListParagraph"/>
        <w:numPr>
          <w:ilvl w:val="0"/>
          <w:numId w:val="4"/>
        </w:numPr>
      </w:pPr>
      <w:r w:rsidRPr="5B0826DB">
        <w:t xml:space="preserve">Is the attainment and progress gap narrowing as compared to their peers? </w:t>
      </w:r>
    </w:p>
    <w:p w14:paraId="2EE61E56" w14:textId="1FF61E81" w:rsidR="3AECAC50" w:rsidRDefault="3AECAC50" w:rsidP="00095C51">
      <w:pPr>
        <w:pStyle w:val="ListParagraph"/>
        <w:numPr>
          <w:ilvl w:val="0"/>
          <w:numId w:val="4"/>
        </w:numPr>
      </w:pPr>
      <w:r w:rsidRPr="5B0826DB">
        <w:t xml:space="preserve">What are the learner’s and caregiver’s views of the support and progress? </w:t>
      </w:r>
    </w:p>
    <w:p w14:paraId="485618BF" w14:textId="0E31220C" w:rsidR="3AECAC50" w:rsidRDefault="3AECAC50" w:rsidP="00095C51">
      <w:pPr>
        <w:pStyle w:val="ListParagraph"/>
        <w:numPr>
          <w:ilvl w:val="0"/>
          <w:numId w:val="3"/>
        </w:numPr>
      </w:pPr>
      <w:r w:rsidRPr="5B0826DB">
        <w:t>Does the learner need to remain on the SEN register? If not, they should be removed</w:t>
      </w:r>
      <w:r w:rsidR="00A9315E" w:rsidRPr="5B0826DB">
        <w:t xml:space="preserve">. </w:t>
      </w:r>
    </w:p>
    <w:p w14:paraId="699BC776" w14:textId="11F10825" w:rsidR="3AECAC50" w:rsidRPr="00D243B0" w:rsidRDefault="3AECAC50" w:rsidP="00095C51">
      <w:r w:rsidRPr="5B0826DB">
        <w:t xml:space="preserve">The caregivers should be given clear and simple information about the impact of the support provided and what the next steps should be. This may be that </w:t>
      </w:r>
      <w:r w:rsidRPr="5B0826DB">
        <w:lastRenderedPageBreak/>
        <w:t>another cycle of the graduated approach be tried if necessary or alternative interventions implemented. Take care not to repeat an intervention – if there has been little or no progress then repeating may be detrimental. Interventions should be carefully targeted through identification and assessment of need. Interventions should be applied using the principles of effective implementation – Education Endowment Foundation have produced a guidance report</w:t>
      </w:r>
      <w:r w:rsidRPr="5B0826DB">
        <w:rPr>
          <w:i/>
          <w:iCs/>
          <w:color w:val="4471C4"/>
        </w:rPr>
        <w:t xml:space="preserve"> Putting Evidence to Work: A School’s Guide to Implementation</w:t>
      </w:r>
      <w:r w:rsidRPr="5B0826DB">
        <w:rPr>
          <w:i/>
          <w:iCs/>
        </w:rPr>
        <w:t xml:space="preserve"> a</w:t>
      </w:r>
      <w:r w:rsidRPr="5B0826DB">
        <w:t xml:space="preserve">nd </w:t>
      </w:r>
      <w:r w:rsidRPr="5B0826DB">
        <w:rPr>
          <w:i/>
          <w:iCs/>
          <w:color w:val="4471C4"/>
        </w:rPr>
        <w:t>Making Best Use of Teaching Assistants</w:t>
      </w:r>
      <w:r w:rsidRPr="5B0826DB">
        <w:rPr>
          <w:i/>
          <w:iCs/>
        </w:rPr>
        <w:t xml:space="preserve"> </w:t>
      </w:r>
      <w:r w:rsidRPr="5B0826DB">
        <w:t>along with lots of other excellent guides to supporting SEND learners which are free to download from their site</w:t>
      </w:r>
      <w:r w:rsidR="00A9315E" w:rsidRPr="5B0826DB">
        <w:t>.</w:t>
      </w:r>
      <w:r w:rsidR="00A9315E" w:rsidRPr="5B0826DB">
        <w:rPr>
          <w:i/>
          <w:iCs/>
        </w:rPr>
        <w:t xml:space="preserve"> </w:t>
      </w:r>
    </w:p>
    <w:p w14:paraId="7A78193A" w14:textId="77777777" w:rsidR="00B01B56" w:rsidRDefault="3AECAC50" w:rsidP="00D034D2">
      <w:pPr>
        <w:pStyle w:val="Heading3"/>
        <w:rPr>
          <w:rFonts w:eastAsia="Arial"/>
        </w:rPr>
      </w:pPr>
      <w:bookmarkStart w:id="132" w:name="_Toc175218997"/>
      <w:r w:rsidRPr="55DC5B41">
        <w:rPr>
          <w:rFonts w:eastAsia="Arial"/>
          <w:color w:val="333333"/>
        </w:rPr>
        <w:t>SEN</w:t>
      </w:r>
      <w:r w:rsidRPr="55DC5B41">
        <w:rPr>
          <w:rFonts w:eastAsia="Arial"/>
        </w:rPr>
        <w:t>D Support Process Overview</w:t>
      </w:r>
      <w:bookmarkEnd w:id="132"/>
    </w:p>
    <w:p w14:paraId="6AF90294" w14:textId="2EAE9432" w:rsidR="3AECAC50" w:rsidRPr="009D7426" w:rsidRDefault="3AECAC50" w:rsidP="002173EB">
      <w:pPr>
        <w:pStyle w:val="Heading2"/>
        <w:rPr>
          <w:rFonts w:eastAsia="Arial"/>
        </w:rPr>
      </w:pPr>
      <w:r w:rsidRPr="55DC5B41">
        <w:rPr>
          <w:rFonts w:eastAsia="Arial"/>
        </w:rPr>
        <w:t xml:space="preserve"> </w:t>
      </w:r>
    </w:p>
    <w:p w14:paraId="1912CD11" w14:textId="19A4A764" w:rsidR="00B220E7" w:rsidRPr="003B543D" w:rsidRDefault="3AECAC50" w:rsidP="00095C51">
      <w:r w:rsidRPr="5B0826DB">
        <w:rPr>
          <w:color w:val="333333"/>
        </w:rPr>
        <w:t xml:space="preserve">At each </w:t>
      </w:r>
      <w:r w:rsidRPr="5B0826DB">
        <w:t>step, the child/young person and parent/carer must be involved</w:t>
      </w:r>
      <w:r w:rsidR="00453840">
        <w:t>.</w:t>
      </w:r>
    </w:p>
    <w:p w14:paraId="618ACB36" w14:textId="56075BD9" w:rsidR="009A2980" w:rsidRPr="00E769C2" w:rsidRDefault="009A2980" w:rsidP="00095C51">
      <w:pPr>
        <w:rPr>
          <w:lang w:eastAsia="en-GB"/>
        </w:rPr>
      </w:pPr>
    </w:p>
    <w:tbl>
      <w:tblPr>
        <w:tblStyle w:val="TableGrid"/>
        <w:tblW w:w="8558" w:type="dxa"/>
        <w:jc w:val="center"/>
        <w:tblLayout w:type="fixed"/>
        <w:tblLook w:val="06A0" w:firstRow="1" w:lastRow="0" w:firstColumn="1" w:lastColumn="0" w:noHBand="1" w:noVBand="1"/>
      </w:tblPr>
      <w:tblGrid>
        <w:gridCol w:w="8558"/>
      </w:tblGrid>
      <w:tr w:rsidR="4387AF39" w14:paraId="3961C638" w14:textId="77777777" w:rsidTr="52D0F013">
        <w:trPr>
          <w:jc w:val="center"/>
        </w:trPr>
        <w:tc>
          <w:tcPr>
            <w:tcW w:w="8558" w:type="dxa"/>
            <w:shd w:val="clear" w:color="auto" w:fill="00B0F0"/>
          </w:tcPr>
          <w:p w14:paraId="2E1529EE" w14:textId="5A00BDB4" w:rsidR="745836A9" w:rsidRDefault="745836A9" w:rsidP="00095C51">
            <w:pPr>
              <w:pStyle w:val="ListParagraph"/>
              <w:numPr>
                <w:ilvl w:val="0"/>
                <w:numId w:val="52"/>
              </w:numPr>
            </w:pPr>
            <w:r w:rsidRPr="52D0F013">
              <w:t>ASSESS</w:t>
            </w:r>
          </w:p>
          <w:p w14:paraId="1C30E269" w14:textId="63A81FCE" w:rsidR="745836A9" w:rsidRDefault="287FF4BF" w:rsidP="00095C51">
            <w:pPr>
              <w:pStyle w:val="ListParagraph"/>
              <w:numPr>
                <w:ilvl w:val="0"/>
                <w:numId w:val="55"/>
              </w:numPr>
            </w:pPr>
            <w:r w:rsidRPr="52D0F013">
              <w:t xml:space="preserve">Initial identification of </w:t>
            </w:r>
            <w:r w:rsidR="3737685A" w:rsidRPr="52D0F013">
              <w:t>SEND.</w:t>
            </w:r>
          </w:p>
          <w:p w14:paraId="22D06B89" w14:textId="76114191" w:rsidR="745836A9" w:rsidRDefault="745836A9" w:rsidP="00095C51">
            <w:pPr>
              <w:pStyle w:val="ListParagraph"/>
              <w:numPr>
                <w:ilvl w:val="0"/>
                <w:numId w:val="55"/>
              </w:numPr>
            </w:pPr>
            <w:r w:rsidRPr="52D0F013">
              <w:t>Initial Assessment</w:t>
            </w:r>
          </w:p>
        </w:tc>
      </w:tr>
      <w:tr w:rsidR="4387AF39" w14:paraId="10D3642F" w14:textId="77777777" w:rsidTr="52D0F013">
        <w:trPr>
          <w:jc w:val="center"/>
        </w:trPr>
        <w:tc>
          <w:tcPr>
            <w:tcW w:w="8558" w:type="dxa"/>
            <w:shd w:val="clear" w:color="auto" w:fill="00B0F0"/>
          </w:tcPr>
          <w:p w14:paraId="47E5990E" w14:textId="7C8A21EC" w:rsidR="745836A9" w:rsidRDefault="745836A9" w:rsidP="00095C51">
            <w:pPr>
              <w:pStyle w:val="ListParagraph"/>
              <w:numPr>
                <w:ilvl w:val="0"/>
                <w:numId w:val="52"/>
              </w:numPr>
            </w:pPr>
            <w:r w:rsidRPr="52D0F013">
              <w:t>PLAN</w:t>
            </w:r>
          </w:p>
          <w:p w14:paraId="64A8234E" w14:textId="21EBF6E6" w:rsidR="745836A9" w:rsidRDefault="3D3AB43B" w:rsidP="00095C51">
            <w:pPr>
              <w:pStyle w:val="ListParagraph"/>
              <w:numPr>
                <w:ilvl w:val="0"/>
                <w:numId w:val="54"/>
              </w:numPr>
            </w:pPr>
            <w:r w:rsidRPr="52D0F013">
              <w:t>DRAFT OF SEN</w:t>
            </w:r>
            <w:r w:rsidR="3A373CF1" w:rsidRPr="52D0F013">
              <w:t>D</w:t>
            </w:r>
            <w:r w:rsidRPr="52D0F013">
              <w:t xml:space="preserve"> Support Plan</w:t>
            </w:r>
          </w:p>
          <w:p w14:paraId="40F22065" w14:textId="45E7D99F" w:rsidR="745836A9" w:rsidRDefault="43143557" w:rsidP="00095C51">
            <w:pPr>
              <w:pStyle w:val="ListParagraph"/>
              <w:numPr>
                <w:ilvl w:val="0"/>
                <w:numId w:val="54"/>
              </w:numPr>
            </w:pPr>
            <w:r w:rsidRPr="52D0F013">
              <w:t xml:space="preserve">Involvement of additional professionals held </w:t>
            </w:r>
            <w:r w:rsidR="2CA6F2DA" w:rsidRPr="52D0F013">
              <w:t>termly.</w:t>
            </w:r>
          </w:p>
        </w:tc>
      </w:tr>
      <w:tr w:rsidR="4387AF39" w14:paraId="7FD7AD77" w14:textId="77777777" w:rsidTr="52D0F013">
        <w:trPr>
          <w:jc w:val="center"/>
        </w:trPr>
        <w:tc>
          <w:tcPr>
            <w:tcW w:w="8558" w:type="dxa"/>
            <w:shd w:val="clear" w:color="auto" w:fill="00B0F0"/>
          </w:tcPr>
          <w:p w14:paraId="0AF58130" w14:textId="2C03F7B5" w:rsidR="745836A9" w:rsidRDefault="745836A9" w:rsidP="00095C51">
            <w:pPr>
              <w:pStyle w:val="ListParagraph"/>
              <w:numPr>
                <w:ilvl w:val="0"/>
                <w:numId w:val="52"/>
              </w:numPr>
            </w:pPr>
            <w:r w:rsidRPr="52D0F013">
              <w:t>DO</w:t>
            </w:r>
          </w:p>
          <w:p w14:paraId="699F1BB1" w14:textId="7B3839B8" w:rsidR="745836A9" w:rsidRDefault="43143557" w:rsidP="00095C51">
            <w:pPr>
              <w:pStyle w:val="ListParagraph"/>
              <w:numPr>
                <w:ilvl w:val="0"/>
                <w:numId w:val="53"/>
              </w:numPr>
            </w:pPr>
            <w:r w:rsidRPr="52D0F013">
              <w:t xml:space="preserve">Implement provision as </w:t>
            </w:r>
            <w:r w:rsidR="4BDEBF19" w:rsidRPr="52D0F013">
              <w:t>plan.</w:t>
            </w:r>
          </w:p>
        </w:tc>
      </w:tr>
      <w:tr w:rsidR="4387AF39" w14:paraId="58C2722B" w14:textId="77777777" w:rsidTr="52D0F013">
        <w:trPr>
          <w:jc w:val="center"/>
        </w:trPr>
        <w:tc>
          <w:tcPr>
            <w:tcW w:w="8558" w:type="dxa"/>
            <w:shd w:val="clear" w:color="auto" w:fill="00B0F0"/>
          </w:tcPr>
          <w:p w14:paraId="4089F601" w14:textId="0AA24A82" w:rsidR="745836A9" w:rsidRDefault="745836A9" w:rsidP="00095C51">
            <w:pPr>
              <w:pStyle w:val="ListParagraph"/>
              <w:numPr>
                <w:ilvl w:val="0"/>
                <w:numId w:val="52"/>
              </w:numPr>
            </w:pPr>
            <w:r w:rsidRPr="52D0F013">
              <w:t>REVIEW</w:t>
            </w:r>
          </w:p>
          <w:p w14:paraId="474FF08D" w14:textId="0084B79D" w:rsidR="745836A9" w:rsidRDefault="745836A9" w:rsidP="00095C51">
            <w:pPr>
              <w:pStyle w:val="ListParagraph"/>
              <w:numPr>
                <w:ilvl w:val="0"/>
                <w:numId w:val="51"/>
              </w:numPr>
            </w:pPr>
            <w:r w:rsidRPr="52D0F013">
              <w:t>Documentation of progress against outcomes and targets</w:t>
            </w:r>
          </w:p>
          <w:p w14:paraId="4F363188" w14:textId="127B8E9E" w:rsidR="745836A9" w:rsidRDefault="3D3AB43B" w:rsidP="00095C51">
            <w:pPr>
              <w:pStyle w:val="ListParagraph"/>
              <w:numPr>
                <w:ilvl w:val="0"/>
                <w:numId w:val="51"/>
              </w:numPr>
            </w:pPr>
            <w:r w:rsidRPr="52D0F013">
              <w:t>Termly SEN</w:t>
            </w:r>
            <w:r w:rsidR="5C11B69E" w:rsidRPr="52D0F013">
              <w:t>D</w:t>
            </w:r>
            <w:r w:rsidRPr="52D0F013">
              <w:t xml:space="preserve"> Support Plan Review</w:t>
            </w:r>
          </w:p>
          <w:p w14:paraId="4EDE3A6D" w14:textId="051901F5" w:rsidR="4387AF39" w:rsidRDefault="4387AF39" w:rsidP="00095C51"/>
        </w:tc>
      </w:tr>
    </w:tbl>
    <w:p w14:paraId="6E1F78E3" w14:textId="77777777" w:rsidR="00B44DD4" w:rsidRPr="00B44DD4" w:rsidRDefault="00B44DD4" w:rsidP="00B44DD4"/>
    <w:p w14:paraId="784C878C" w14:textId="77777777" w:rsidR="003B7A0F" w:rsidRDefault="003B7A0F">
      <w:pPr>
        <w:rPr>
          <w:rFonts w:eastAsia="Arial"/>
          <w:b/>
          <w:bCs/>
          <w:sz w:val="32"/>
          <w:szCs w:val="32"/>
        </w:rPr>
      </w:pPr>
      <w:r>
        <w:rPr>
          <w:rFonts w:eastAsia="Arial"/>
        </w:rPr>
        <w:br w:type="page"/>
      </w:r>
    </w:p>
    <w:p w14:paraId="071C3BC0" w14:textId="1FFD3619" w:rsidR="49F30CF1" w:rsidRDefault="4B319EEA" w:rsidP="008E20AE">
      <w:pPr>
        <w:pStyle w:val="Heading1"/>
        <w:numPr>
          <w:ilvl w:val="0"/>
          <w:numId w:val="27"/>
        </w:numPr>
      </w:pPr>
      <w:bookmarkStart w:id="133" w:name="_Toc175218998"/>
      <w:r>
        <w:lastRenderedPageBreak/>
        <w:t>Resource and Support Panel</w:t>
      </w:r>
      <w:bookmarkEnd w:id="133"/>
    </w:p>
    <w:p w14:paraId="2460F8C8" w14:textId="77777777" w:rsidR="00B01B56" w:rsidRPr="00B01B56" w:rsidRDefault="00B01B56" w:rsidP="00B01B56"/>
    <w:p w14:paraId="38E4BC56" w14:textId="39E414A7" w:rsidR="25272F48" w:rsidRDefault="00861C99" w:rsidP="00095C51">
      <w:r>
        <w:t xml:space="preserve">After there has been a graduated approach to supporting the learner and they have been placed on the SEND register with a SEND Support Plan in place, </w:t>
      </w:r>
      <w:r w:rsidR="13C62EBE">
        <w:t xml:space="preserve"> </w:t>
      </w:r>
      <w:r>
        <w:t>there</w:t>
      </w:r>
      <w:r w:rsidR="13C62EBE">
        <w:t xml:space="preserve"> may </w:t>
      </w:r>
      <w:r>
        <w:t xml:space="preserve">be a </w:t>
      </w:r>
      <w:r w:rsidR="13C62EBE">
        <w:t xml:space="preserve">need to access specialist support – this can be requested through the Resource and Support </w:t>
      </w:r>
      <w:r w:rsidR="00D52344">
        <w:t>P</w:t>
      </w:r>
      <w:r w:rsidR="13C62EBE">
        <w:t xml:space="preserve">anel. </w:t>
      </w:r>
      <w:r w:rsidR="25272F48">
        <w:t>The Resource and Support Panel (RSP) provides access to schools to High Needs Funding (HNF), Educational Psychology</w:t>
      </w:r>
      <w:r w:rsidR="2CF9839C">
        <w:t xml:space="preserve"> (</w:t>
      </w:r>
      <w:r w:rsidR="3DDB7B30">
        <w:t>parent centred/multi-agency approach</w:t>
      </w:r>
      <w:r w:rsidR="321FA5FF">
        <w:t>),</w:t>
      </w:r>
      <w:r w:rsidR="25272F48">
        <w:t xml:space="preserve"> Specialist Teaching Service, </w:t>
      </w:r>
      <w:r w:rsidR="00405B18">
        <w:t xml:space="preserve">hospital and community teaching for children who cannot attend school because of health needs </w:t>
      </w:r>
      <w:r w:rsidR="25272F48">
        <w:t xml:space="preserve">and LA advice and support. The RSP will only accept referrals for learners </w:t>
      </w:r>
      <w:r w:rsidR="25272F48" w:rsidRPr="55DC5B41">
        <w:rPr>
          <w:i/>
          <w:iCs/>
        </w:rPr>
        <w:t>without</w:t>
      </w:r>
      <w:r w:rsidR="25272F48">
        <w:t xml:space="preserve"> a current Education, </w:t>
      </w:r>
      <w:r w:rsidR="338F4B7D">
        <w:t>Health,</w:t>
      </w:r>
      <w:r w:rsidR="25272F48">
        <w:t xml:space="preserve"> and Care Plan as it is</w:t>
      </w:r>
      <w:r w:rsidR="5A86AC0A">
        <w:t xml:space="preserve"> for non-statutory learning </w:t>
      </w:r>
      <w:r>
        <w:t>needs, but they must be on school’s SEND register except in exceptional circumstances i.e. incoming learner from outside of area</w:t>
      </w:r>
      <w:r w:rsidR="25272F48">
        <w:t xml:space="preserve">. </w:t>
      </w:r>
      <w:r w:rsidR="003D4052">
        <w:t>Panel members include Senior E</w:t>
      </w:r>
      <w:r w:rsidR="00D0205B">
        <w:t xml:space="preserve">ducational Psychologist, Designated Clinical Officer, Education Development Officers for SEND and Inclusion, </w:t>
      </w:r>
      <w:r w:rsidR="00900205">
        <w:t>Specialist Teacher</w:t>
      </w:r>
      <w:r w:rsidR="00E22612">
        <w:t>s</w:t>
      </w:r>
      <w:r w:rsidR="00900205">
        <w:t xml:space="preserve"> for Autism</w:t>
      </w:r>
      <w:r w:rsidR="00E22612">
        <w:t xml:space="preserve"> and SEMH</w:t>
      </w:r>
      <w:r w:rsidR="00900205">
        <w:t xml:space="preserve">, a Head Teacher from Primary </w:t>
      </w:r>
      <w:r w:rsidR="00405B18">
        <w:t>and Secondary School</w:t>
      </w:r>
      <w:r w:rsidR="00900205">
        <w:t xml:space="preserve">, </w:t>
      </w:r>
      <w:r w:rsidR="00405B18">
        <w:t>r</w:t>
      </w:r>
      <w:r w:rsidR="00900205">
        <w:t>epresentatives from one of the Support Base Provisions</w:t>
      </w:r>
      <w:r w:rsidR="00461B26">
        <w:t xml:space="preserve"> and</w:t>
      </w:r>
      <w:r w:rsidR="00900205">
        <w:t xml:space="preserve"> </w:t>
      </w:r>
      <w:r w:rsidR="00461B26">
        <w:t xml:space="preserve">Early Help Service </w:t>
      </w:r>
      <w:r w:rsidR="00405B18">
        <w:t>r</w:t>
      </w:r>
      <w:r w:rsidR="00461B26">
        <w:t xml:space="preserve">epresentative. We do welcome observers from school to panel, which is highly recommended. If you would like to observe panel, please contact </w:t>
      </w:r>
      <w:hyperlink r:id="rId245">
        <w:r w:rsidR="00461B26" w:rsidRPr="55DC5B41">
          <w:rPr>
            <w:rStyle w:val="Hyperlink"/>
            <w:rFonts w:eastAsia="Arial"/>
          </w:rPr>
          <w:t>monica.wheater@redcar-cleveland.gov.uk</w:t>
        </w:r>
      </w:hyperlink>
      <w:r w:rsidR="00461B26">
        <w:t xml:space="preserve"> and a link will be sent. </w:t>
      </w:r>
    </w:p>
    <w:p w14:paraId="1CC97BE0" w14:textId="6D6C48A2" w:rsidR="25272F48" w:rsidRDefault="28F7B58C" w:rsidP="00095C51">
      <w:r w:rsidRPr="28F7B58C">
        <w:t xml:space="preserve">Schools use a single referral form to request the </w:t>
      </w:r>
      <w:r w:rsidR="00A077EB">
        <w:t xml:space="preserve">resource or </w:t>
      </w:r>
      <w:r w:rsidRPr="28F7B58C">
        <w:t>support of the above services, which must be received</w:t>
      </w:r>
      <w:r w:rsidR="00A077EB">
        <w:t xml:space="preserve"> on the </w:t>
      </w:r>
      <w:r w:rsidRPr="28F7B58C">
        <w:t>Wednesday before 1pm</w:t>
      </w:r>
      <w:r w:rsidR="00A077EB">
        <w:t xml:space="preserve"> prior</w:t>
      </w:r>
      <w:r w:rsidR="00F66783">
        <w:t xml:space="preserve"> to panel on the following Tuesday</w:t>
      </w:r>
      <w:r w:rsidRPr="28F7B58C">
        <w:t xml:space="preserve">. This </w:t>
      </w:r>
      <w:r w:rsidR="00F66783">
        <w:t xml:space="preserve">referral </w:t>
      </w:r>
      <w:r w:rsidRPr="28F7B58C">
        <w:t xml:space="preserve">form must be signed by parents before consideration at panel - without parental consent, the </w:t>
      </w:r>
      <w:r w:rsidR="00F66783">
        <w:t>referral</w:t>
      </w:r>
      <w:r w:rsidRPr="28F7B58C">
        <w:t xml:space="preserve"> will be automatically returned to the referring school. Once the </w:t>
      </w:r>
      <w:r w:rsidR="00F66783">
        <w:t>referral</w:t>
      </w:r>
      <w:r w:rsidRPr="28F7B58C">
        <w:t xml:space="preserve"> has been signed, this gives the panel permission to share information with other services as felt necessary. The form allows for the setting to indicate the type of support/resource that they would like to access for the learner. The RSP meet on a three-weekly cycle although not during school holidays. The panel is chaired by a senior member of the local authority and includes a range of educational, health and social care professionals along with representatives from the additional resourced provisions (primary and secondary) who aim to assess each referral by gathering a holistic view of the learner. This may mean that the panel may allocate a different resource or support than the school setting was initially requesting on the referral form. If a learner is only requiring an assessment from the Special Teaching Service (STS) and this is indicated clearly on the form, this will be sent straight to the STS, this will then be triaged, and the appropriate specialist teacher will contact the referrer to discuss the referral and the learner’s needs. </w:t>
      </w:r>
    </w:p>
    <w:p w14:paraId="2FC3137D" w14:textId="46CCAE38" w:rsidR="00B44DD4" w:rsidRDefault="25272F48" w:rsidP="00095C51">
      <w:r w:rsidRPr="0732F20E">
        <w:lastRenderedPageBreak/>
        <w:t xml:space="preserve">After the panel has </w:t>
      </w:r>
      <w:r w:rsidR="24AE44AD" w:rsidRPr="0732F20E">
        <w:t>met</w:t>
      </w:r>
      <w:r w:rsidR="7E814711" w:rsidRPr="0732F20E">
        <w:t>,</w:t>
      </w:r>
      <w:r w:rsidRPr="0732F20E">
        <w:t xml:space="preserve"> the referring school will be contacted within 5 days of the panel meeting to discuss the outcome of the panel. If a change in High Needs Funding has been requested, a </w:t>
      </w:r>
      <w:r w:rsidR="00861C99">
        <w:t>group of SENDCo’s will meet after main panel date to consider the referrals – this is done on a volunteer basis</w:t>
      </w:r>
      <w:r w:rsidRPr="0732F20E">
        <w:t>. They may use the SEN</w:t>
      </w:r>
      <w:r w:rsidR="563F6A60" w:rsidRPr="0732F20E">
        <w:t>D</w:t>
      </w:r>
      <w:r w:rsidRPr="0732F20E">
        <w:t xml:space="preserve"> Ranges to </w:t>
      </w:r>
      <w:r w:rsidR="0D74C30F" w:rsidRPr="0732F20E">
        <w:t>decide</w:t>
      </w:r>
      <w:r w:rsidRPr="0732F20E">
        <w:t xml:space="preserve"> the amount of funding to be allocated. Any change in funding can be made immediately so that schools can have access to extra funding to meet the needs of the learner.</w:t>
      </w:r>
      <w:r w:rsidR="100E9E70" w:rsidRPr="0732F20E">
        <w:t xml:space="preserve"> An increase in funding will be backdated and paid at the next round of High Needs Funding which is paid each term.</w:t>
      </w:r>
      <w:r w:rsidRPr="0732F20E">
        <w:t xml:space="preserve"> </w:t>
      </w:r>
    </w:p>
    <w:p w14:paraId="6EB55635" w14:textId="2E5772DC" w:rsidR="00B44DD4" w:rsidRDefault="00B44DD4" w:rsidP="00095C51">
      <w:r>
        <w:t xml:space="preserve">All completed referral paperwork must be sent to </w:t>
      </w:r>
      <w:hyperlink r:id="rId246" w:history="1">
        <w:r w:rsidRPr="00E42040">
          <w:rPr>
            <w:rStyle w:val="Hyperlink"/>
          </w:rPr>
          <w:t>RSP@redcar-cleveland.gov.uk</w:t>
        </w:r>
      </w:hyperlink>
      <w:r>
        <w:t xml:space="preserve"> </w:t>
      </w:r>
    </w:p>
    <w:p w14:paraId="098D1D97" w14:textId="1511474F" w:rsidR="00B44DD4" w:rsidRDefault="00B44DD4" w:rsidP="00095C51">
      <w:r>
        <w:t xml:space="preserve">The deadline for paperwork is the Wednesday prior to panel before 1pm. If received after this time, the referral will not be considered by panel until the next meeting. </w:t>
      </w:r>
    </w:p>
    <w:p w14:paraId="58551879" w14:textId="5DA3F7EA" w:rsidR="006E21C3" w:rsidRDefault="006E21C3" w:rsidP="00D034D2">
      <w:pPr>
        <w:pStyle w:val="Heading3"/>
      </w:pPr>
      <w:bookmarkStart w:id="134" w:name="_Toc175218999"/>
      <w:r>
        <w:t xml:space="preserve">Panel dates for </w:t>
      </w:r>
      <w:r w:rsidR="00405B18">
        <w:t>2024-2025</w:t>
      </w:r>
      <w:bookmarkEnd w:id="134"/>
    </w:p>
    <w:p w14:paraId="0F9D35B9" w14:textId="77777777" w:rsidR="00A63C0D" w:rsidRDefault="00A63C0D" w:rsidP="00A63C0D"/>
    <w:tbl>
      <w:tblPr>
        <w:tblStyle w:val="TableGrid"/>
        <w:tblW w:w="9634" w:type="dxa"/>
        <w:tblLook w:val="04A0" w:firstRow="1" w:lastRow="0" w:firstColumn="1" w:lastColumn="0" w:noHBand="0" w:noVBand="1"/>
      </w:tblPr>
      <w:tblGrid>
        <w:gridCol w:w="960"/>
        <w:gridCol w:w="2849"/>
        <w:gridCol w:w="1525"/>
        <w:gridCol w:w="2593"/>
        <w:gridCol w:w="1707"/>
      </w:tblGrid>
      <w:tr w:rsidR="00405B18" w14:paraId="255FA3D7" w14:textId="77777777" w:rsidTr="00D52344">
        <w:trPr>
          <w:trHeight w:val="522"/>
        </w:trPr>
        <w:tc>
          <w:tcPr>
            <w:tcW w:w="960" w:type="dxa"/>
          </w:tcPr>
          <w:p w14:paraId="28966A79" w14:textId="77777777" w:rsidR="00405B18" w:rsidRPr="00DE6112" w:rsidRDefault="00405B18" w:rsidP="00C81EFB">
            <w:pPr>
              <w:jc w:val="center"/>
            </w:pPr>
            <w:r>
              <w:t>Panel</w:t>
            </w:r>
          </w:p>
        </w:tc>
        <w:tc>
          <w:tcPr>
            <w:tcW w:w="2849" w:type="dxa"/>
          </w:tcPr>
          <w:p w14:paraId="2D7F71BC" w14:textId="77777777" w:rsidR="00405B18" w:rsidRPr="00DE6112" w:rsidRDefault="00405B18" w:rsidP="00C81EFB">
            <w:pPr>
              <w:jc w:val="center"/>
            </w:pPr>
            <w:r>
              <w:t>Date</w:t>
            </w:r>
          </w:p>
        </w:tc>
        <w:tc>
          <w:tcPr>
            <w:tcW w:w="1525" w:type="dxa"/>
          </w:tcPr>
          <w:p w14:paraId="0D3B019B" w14:textId="77777777" w:rsidR="00405B18" w:rsidRPr="00DE6112" w:rsidRDefault="00405B18" w:rsidP="00C81EFB">
            <w:pPr>
              <w:jc w:val="center"/>
            </w:pPr>
            <w:r>
              <w:t>Time</w:t>
            </w:r>
          </w:p>
        </w:tc>
        <w:tc>
          <w:tcPr>
            <w:tcW w:w="2593" w:type="dxa"/>
          </w:tcPr>
          <w:p w14:paraId="2BB955A7" w14:textId="77777777" w:rsidR="00405B18" w:rsidRPr="00DE6112" w:rsidRDefault="00405B18" w:rsidP="00C81EFB">
            <w:pPr>
              <w:jc w:val="center"/>
            </w:pPr>
            <w:r>
              <w:t>ARP Rep</w:t>
            </w:r>
          </w:p>
        </w:tc>
        <w:tc>
          <w:tcPr>
            <w:tcW w:w="1707" w:type="dxa"/>
          </w:tcPr>
          <w:p w14:paraId="00179FF1" w14:textId="77777777" w:rsidR="00405B18" w:rsidRDefault="00405B18" w:rsidP="00C81EFB">
            <w:pPr>
              <w:jc w:val="center"/>
            </w:pPr>
            <w:r>
              <w:t>Secondary</w:t>
            </w:r>
          </w:p>
        </w:tc>
      </w:tr>
      <w:tr w:rsidR="00405B18" w14:paraId="1E84AAAE" w14:textId="77777777" w:rsidTr="00D52344">
        <w:trPr>
          <w:trHeight w:val="522"/>
        </w:trPr>
        <w:tc>
          <w:tcPr>
            <w:tcW w:w="960" w:type="dxa"/>
          </w:tcPr>
          <w:p w14:paraId="611D26ED" w14:textId="77777777" w:rsidR="00405B18" w:rsidRPr="00DE6112" w:rsidRDefault="00405B18" w:rsidP="00C81EFB">
            <w:pPr>
              <w:jc w:val="center"/>
            </w:pPr>
            <w:r w:rsidRPr="00DE6112">
              <w:t>1</w:t>
            </w:r>
          </w:p>
        </w:tc>
        <w:tc>
          <w:tcPr>
            <w:tcW w:w="2849" w:type="dxa"/>
          </w:tcPr>
          <w:p w14:paraId="366B45F0" w14:textId="77777777" w:rsidR="00405B18" w:rsidRPr="00DE6112" w:rsidRDefault="00405B18" w:rsidP="00C81EFB">
            <w:pPr>
              <w:jc w:val="center"/>
            </w:pPr>
            <w:r w:rsidRPr="00DE6112">
              <w:t>1</w:t>
            </w:r>
            <w:r>
              <w:t>0</w:t>
            </w:r>
            <w:r w:rsidRPr="00DE6112">
              <w:rPr>
                <w:vertAlign w:val="superscript"/>
              </w:rPr>
              <w:t>th</w:t>
            </w:r>
            <w:r w:rsidRPr="00DE6112">
              <w:t xml:space="preserve"> September 202</w:t>
            </w:r>
            <w:r>
              <w:t>4</w:t>
            </w:r>
          </w:p>
        </w:tc>
        <w:tc>
          <w:tcPr>
            <w:tcW w:w="1525" w:type="dxa"/>
          </w:tcPr>
          <w:p w14:paraId="4C66DAFC" w14:textId="77777777" w:rsidR="00405B18" w:rsidRPr="00DE6112" w:rsidRDefault="00405B18" w:rsidP="00C81EFB">
            <w:pPr>
              <w:jc w:val="center"/>
            </w:pPr>
            <w:r w:rsidRPr="00DE6112">
              <w:t>1.30-5.00</w:t>
            </w:r>
          </w:p>
        </w:tc>
        <w:tc>
          <w:tcPr>
            <w:tcW w:w="2593" w:type="dxa"/>
          </w:tcPr>
          <w:p w14:paraId="20EBC460" w14:textId="6C10755E" w:rsidR="00405B18" w:rsidRPr="00DE6112" w:rsidRDefault="00405B18" w:rsidP="00C81EFB">
            <w:pPr>
              <w:jc w:val="center"/>
            </w:pPr>
            <w:r>
              <w:t>St Peters</w:t>
            </w:r>
          </w:p>
        </w:tc>
        <w:tc>
          <w:tcPr>
            <w:tcW w:w="1707" w:type="dxa"/>
          </w:tcPr>
          <w:p w14:paraId="0FD94DA7" w14:textId="77777777" w:rsidR="00405B18" w:rsidRPr="00DE6112" w:rsidRDefault="00405B18" w:rsidP="00C81EFB">
            <w:pPr>
              <w:jc w:val="center"/>
            </w:pPr>
            <w:r>
              <w:t>Freebrough</w:t>
            </w:r>
          </w:p>
        </w:tc>
      </w:tr>
      <w:tr w:rsidR="00405B18" w14:paraId="20AD2F73" w14:textId="77777777" w:rsidTr="00D52344">
        <w:trPr>
          <w:trHeight w:val="735"/>
        </w:trPr>
        <w:tc>
          <w:tcPr>
            <w:tcW w:w="960" w:type="dxa"/>
          </w:tcPr>
          <w:p w14:paraId="629492BA" w14:textId="77777777" w:rsidR="00405B18" w:rsidRPr="00DE6112" w:rsidRDefault="00405B18" w:rsidP="00C81EFB">
            <w:pPr>
              <w:jc w:val="center"/>
            </w:pPr>
            <w:r>
              <w:t>2</w:t>
            </w:r>
          </w:p>
        </w:tc>
        <w:tc>
          <w:tcPr>
            <w:tcW w:w="2849" w:type="dxa"/>
          </w:tcPr>
          <w:p w14:paraId="78CDC847" w14:textId="77777777" w:rsidR="00405B18" w:rsidRPr="00DE6112" w:rsidRDefault="00405B18" w:rsidP="00C81EFB">
            <w:pPr>
              <w:jc w:val="center"/>
            </w:pPr>
            <w:r>
              <w:t>8</w:t>
            </w:r>
            <w:r w:rsidRPr="0083015B">
              <w:rPr>
                <w:vertAlign w:val="superscript"/>
              </w:rPr>
              <w:t>th</w:t>
            </w:r>
            <w:r>
              <w:t xml:space="preserve"> October 2024</w:t>
            </w:r>
          </w:p>
        </w:tc>
        <w:tc>
          <w:tcPr>
            <w:tcW w:w="1525" w:type="dxa"/>
          </w:tcPr>
          <w:p w14:paraId="09893C6A" w14:textId="77777777" w:rsidR="00405B18" w:rsidRPr="00DE6112" w:rsidRDefault="00405B18" w:rsidP="00C81EFB">
            <w:pPr>
              <w:jc w:val="center"/>
            </w:pPr>
            <w:r>
              <w:t>1.30-5.00</w:t>
            </w:r>
          </w:p>
        </w:tc>
        <w:tc>
          <w:tcPr>
            <w:tcW w:w="2593" w:type="dxa"/>
          </w:tcPr>
          <w:p w14:paraId="70DF6248" w14:textId="55301C79" w:rsidR="00405B18" w:rsidRPr="00DE6112" w:rsidRDefault="00405B18" w:rsidP="00C81EFB">
            <w:pPr>
              <w:jc w:val="center"/>
            </w:pPr>
            <w:r>
              <w:t>Dormanstown</w:t>
            </w:r>
          </w:p>
        </w:tc>
        <w:tc>
          <w:tcPr>
            <w:tcW w:w="1707" w:type="dxa"/>
          </w:tcPr>
          <w:p w14:paraId="44CA51B4" w14:textId="77777777" w:rsidR="00405B18" w:rsidRDefault="00405B18" w:rsidP="00C81EFB">
            <w:pPr>
              <w:jc w:val="center"/>
            </w:pPr>
            <w:r>
              <w:t>Laurence Jackson</w:t>
            </w:r>
          </w:p>
        </w:tc>
      </w:tr>
      <w:tr w:rsidR="00405B18" w14:paraId="516D1B68" w14:textId="77777777" w:rsidTr="00D52344">
        <w:trPr>
          <w:trHeight w:val="735"/>
        </w:trPr>
        <w:tc>
          <w:tcPr>
            <w:tcW w:w="960" w:type="dxa"/>
          </w:tcPr>
          <w:p w14:paraId="2F020613" w14:textId="77777777" w:rsidR="00405B18" w:rsidRDefault="00405B18" w:rsidP="00C81EFB">
            <w:pPr>
              <w:jc w:val="center"/>
            </w:pPr>
            <w:r>
              <w:t>3</w:t>
            </w:r>
          </w:p>
        </w:tc>
        <w:tc>
          <w:tcPr>
            <w:tcW w:w="2849" w:type="dxa"/>
          </w:tcPr>
          <w:p w14:paraId="7BAFE2B0" w14:textId="77777777" w:rsidR="00405B18" w:rsidRDefault="00405B18" w:rsidP="00C81EFB">
            <w:pPr>
              <w:jc w:val="center"/>
            </w:pPr>
            <w:r>
              <w:t>5</w:t>
            </w:r>
            <w:r w:rsidRPr="0083015B">
              <w:rPr>
                <w:vertAlign w:val="superscript"/>
              </w:rPr>
              <w:t>th</w:t>
            </w:r>
            <w:r>
              <w:t xml:space="preserve"> November 2024</w:t>
            </w:r>
          </w:p>
        </w:tc>
        <w:tc>
          <w:tcPr>
            <w:tcW w:w="1525" w:type="dxa"/>
          </w:tcPr>
          <w:p w14:paraId="25986756" w14:textId="77777777" w:rsidR="00405B18" w:rsidRDefault="00405B18" w:rsidP="00C81EFB">
            <w:pPr>
              <w:jc w:val="center"/>
            </w:pPr>
            <w:r>
              <w:t>1.30-5.00</w:t>
            </w:r>
          </w:p>
        </w:tc>
        <w:tc>
          <w:tcPr>
            <w:tcW w:w="2593" w:type="dxa"/>
          </w:tcPr>
          <w:p w14:paraId="62C10935" w14:textId="544D2DB1" w:rsidR="00405B18" w:rsidRDefault="00405B18" w:rsidP="00C81EFB">
            <w:pPr>
              <w:jc w:val="center"/>
            </w:pPr>
            <w:r>
              <w:t>Grangetown</w:t>
            </w:r>
          </w:p>
        </w:tc>
        <w:tc>
          <w:tcPr>
            <w:tcW w:w="1707" w:type="dxa"/>
          </w:tcPr>
          <w:p w14:paraId="228B3496" w14:textId="77777777" w:rsidR="00405B18" w:rsidRDefault="00405B18" w:rsidP="00C81EFB">
            <w:pPr>
              <w:jc w:val="center"/>
            </w:pPr>
            <w:r>
              <w:t>Outwood Bydales</w:t>
            </w:r>
          </w:p>
        </w:tc>
      </w:tr>
      <w:tr w:rsidR="00405B18" w14:paraId="4821DCED" w14:textId="77777777" w:rsidTr="00D52344">
        <w:trPr>
          <w:trHeight w:val="735"/>
        </w:trPr>
        <w:tc>
          <w:tcPr>
            <w:tcW w:w="960" w:type="dxa"/>
          </w:tcPr>
          <w:p w14:paraId="61C15878" w14:textId="77777777" w:rsidR="00405B18" w:rsidRDefault="00405B18" w:rsidP="00C81EFB">
            <w:pPr>
              <w:jc w:val="center"/>
            </w:pPr>
            <w:r>
              <w:t>4.</w:t>
            </w:r>
          </w:p>
        </w:tc>
        <w:tc>
          <w:tcPr>
            <w:tcW w:w="2849" w:type="dxa"/>
          </w:tcPr>
          <w:p w14:paraId="516BDED1" w14:textId="77777777" w:rsidR="00405B18" w:rsidRDefault="00405B18" w:rsidP="00C81EFB">
            <w:pPr>
              <w:jc w:val="center"/>
            </w:pPr>
            <w:r>
              <w:t>26</w:t>
            </w:r>
            <w:r w:rsidRPr="0083015B">
              <w:rPr>
                <w:vertAlign w:val="superscript"/>
              </w:rPr>
              <w:t>th</w:t>
            </w:r>
            <w:r>
              <w:t xml:space="preserve"> November 24</w:t>
            </w:r>
          </w:p>
        </w:tc>
        <w:tc>
          <w:tcPr>
            <w:tcW w:w="1525" w:type="dxa"/>
          </w:tcPr>
          <w:p w14:paraId="324FCEFE" w14:textId="77777777" w:rsidR="00405B18" w:rsidRDefault="00405B18" w:rsidP="00C81EFB">
            <w:pPr>
              <w:jc w:val="center"/>
            </w:pPr>
            <w:r>
              <w:t>1.30-5.00</w:t>
            </w:r>
          </w:p>
        </w:tc>
        <w:tc>
          <w:tcPr>
            <w:tcW w:w="2593" w:type="dxa"/>
          </w:tcPr>
          <w:p w14:paraId="3AC4C2A9" w14:textId="340C51C8" w:rsidR="00405B18" w:rsidRDefault="00405B18" w:rsidP="00C81EFB">
            <w:pPr>
              <w:jc w:val="center"/>
            </w:pPr>
            <w:r>
              <w:t>South Bank</w:t>
            </w:r>
          </w:p>
        </w:tc>
        <w:tc>
          <w:tcPr>
            <w:tcW w:w="1707" w:type="dxa"/>
          </w:tcPr>
          <w:p w14:paraId="296CA5D0" w14:textId="77777777" w:rsidR="00405B18" w:rsidRDefault="00405B18" w:rsidP="00C81EFB">
            <w:pPr>
              <w:jc w:val="center"/>
            </w:pPr>
            <w:r>
              <w:t>Normanby</w:t>
            </w:r>
          </w:p>
        </w:tc>
      </w:tr>
      <w:tr w:rsidR="00405B18" w14:paraId="6F4B93C9" w14:textId="77777777" w:rsidTr="00D52344">
        <w:trPr>
          <w:trHeight w:val="735"/>
        </w:trPr>
        <w:tc>
          <w:tcPr>
            <w:tcW w:w="960" w:type="dxa"/>
          </w:tcPr>
          <w:p w14:paraId="56254B0F" w14:textId="77777777" w:rsidR="00405B18" w:rsidRDefault="00405B18" w:rsidP="00C81EFB">
            <w:pPr>
              <w:jc w:val="center"/>
            </w:pPr>
            <w:r>
              <w:t>5.</w:t>
            </w:r>
          </w:p>
        </w:tc>
        <w:tc>
          <w:tcPr>
            <w:tcW w:w="2849" w:type="dxa"/>
          </w:tcPr>
          <w:p w14:paraId="6FBD6BEB" w14:textId="77777777" w:rsidR="00405B18" w:rsidRDefault="00405B18" w:rsidP="00C81EFB">
            <w:pPr>
              <w:jc w:val="center"/>
            </w:pPr>
            <w:r>
              <w:t>17</w:t>
            </w:r>
            <w:r w:rsidRPr="0083015B">
              <w:rPr>
                <w:vertAlign w:val="superscript"/>
              </w:rPr>
              <w:t>th</w:t>
            </w:r>
            <w:r>
              <w:t xml:space="preserve"> December 24</w:t>
            </w:r>
          </w:p>
        </w:tc>
        <w:tc>
          <w:tcPr>
            <w:tcW w:w="1525" w:type="dxa"/>
          </w:tcPr>
          <w:p w14:paraId="50E1FEAC" w14:textId="77777777" w:rsidR="00405B18" w:rsidRDefault="00405B18" w:rsidP="00C81EFB">
            <w:pPr>
              <w:jc w:val="center"/>
            </w:pPr>
            <w:r>
              <w:t>1.30-5.00</w:t>
            </w:r>
          </w:p>
        </w:tc>
        <w:tc>
          <w:tcPr>
            <w:tcW w:w="2593" w:type="dxa"/>
          </w:tcPr>
          <w:p w14:paraId="08F3E055" w14:textId="1DF04BA6" w:rsidR="00405B18" w:rsidRDefault="00405B18" w:rsidP="00C81EFB">
            <w:pPr>
              <w:jc w:val="center"/>
            </w:pPr>
            <w:r>
              <w:t>St Peters</w:t>
            </w:r>
          </w:p>
        </w:tc>
        <w:tc>
          <w:tcPr>
            <w:tcW w:w="1707" w:type="dxa"/>
          </w:tcPr>
          <w:p w14:paraId="0EF1DA2C" w14:textId="77777777" w:rsidR="00405B18" w:rsidRDefault="00405B18" w:rsidP="00C81EFB">
            <w:pPr>
              <w:jc w:val="center"/>
            </w:pPr>
            <w:r>
              <w:t>Ryehills</w:t>
            </w:r>
          </w:p>
        </w:tc>
      </w:tr>
      <w:tr w:rsidR="00405B18" w14:paraId="5C97D6CC" w14:textId="77777777" w:rsidTr="00D52344">
        <w:trPr>
          <w:trHeight w:val="735"/>
        </w:trPr>
        <w:tc>
          <w:tcPr>
            <w:tcW w:w="960" w:type="dxa"/>
          </w:tcPr>
          <w:p w14:paraId="41718300" w14:textId="77777777" w:rsidR="00405B18" w:rsidRDefault="00405B18" w:rsidP="00C81EFB">
            <w:pPr>
              <w:jc w:val="center"/>
            </w:pPr>
            <w:r>
              <w:t>6.</w:t>
            </w:r>
          </w:p>
        </w:tc>
        <w:tc>
          <w:tcPr>
            <w:tcW w:w="2849" w:type="dxa"/>
          </w:tcPr>
          <w:p w14:paraId="3ABB6FF1" w14:textId="77777777" w:rsidR="00405B18" w:rsidRDefault="00405B18" w:rsidP="00C81EFB">
            <w:pPr>
              <w:jc w:val="center"/>
            </w:pPr>
            <w:r>
              <w:t>21</w:t>
            </w:r>
            <w:r w:rsidRPr="0083015B">
              <w:rPr>
                <w:vertAlign w:val="superscript"/>
              </w:rPr>
              <w:t>st</w:t>
            </w:r>
            <w:r>
              <w:t xml:space="preserve"> January 25</w:t>
            </w:r>
          </w:p>
        </w:tc>
        <w:tc>
          <w:tcPr>
            <w:tcW w:w="1525" w:type="dxa"/>
          </w:tcPr>
          <w:p w14:paraId="43C23B54" w14:textId="77777777" w:rsidR="00405B18" w:rsidRDefault="00405B18" w:rsidP="00C81EFB">
            <w:pPr>
              <w:jc w:val="center"/>
            </w:pPr>
            <w:r>
              <w:t>1.30-5.00</w:t>
            </w:r>
          </w:p>
        </w:tc>
        <w:tc>
          <w:tcPr>
            <w:tcW w:w="2593" w:type="dxa"/>
          </w:tcPr>
          <w:p w14:paraId="0D6AE9FF" w14:textId="3DD017D2" w:rsidR="00405B18" w:rsidRDefault="00405B18" w:rsidP="00C81EFB">
            <w:pPr>
              <w:jc w:val="center"/>
            </w:pPr>
            <w:r>
              <w:t>Dormanstown</w:t>
            </w:r>
          </w:p>
        </w:tc>
        <w:tc>
          <w:tcPr>
            <w:tcW w:w="1707" w:type="dxa"/>
          </w:tcPr>
          <w:p w14:paraId="599FA55D" w14:textId="77777777" w:rsidR="00405B18" w:rsidRDefault="00405B18" w:rsidP="00C81EFB">
            <w:pPr>
              <w:jc w:val="center"/>
            </w:pPr>
            <w:r>
              <w:t>Sacred Heart</w:t>
            </w:r>
          </w:p>
        </w:tc>
      </w:tr>
      <w:tr w:rsidR="00405B18" w14:paraId="39E07BF2" w14:textId="77777777" w:rsidTr="00D52344">
        <w:trPr>
          <w:trHeight w:val="735"/>
        </w:trPr>
        <w:tc>
          <w:tcPr>
            <w:tcW w:w="960" w:type="dxa"/>
          </w:tcPr>
          <w:p w14:paraId="48182D2C" w14:textId="77777777" w:rsidR="00405B18" w:rsidRDefault="00405B18" w:rsidP="00C81EFB">
            <w:pPr>
              <w:jc w:val="center"/>
            </w:pPr>
            <w:r>
              <w:t>7.</w:t>
            </w:r>
          </w:p>
        </w:tc>
        <w:tc>
          <w:tcPr>
            <w:tcW w:w="2849" w:type="dxa"/>
          </w:tcPr>
          <w:p w14:paraId="6289BB63" w14:textId="77777777" w:rsidR="00405B18" w:rsidRDefault="00405B18" w:rsidP="00C81EFB">
            <w:pPr>
              <w:jc w:val="center"/>
            </w:pPr>
            <w:r>
              <w:t>11</w:t>
            </w:r>
            <w:r w:rsidRPr="0083015B">
              <w:rPr>
                <w:vertAlign w:val="superscript"/>
              </w:rPr>
              <w:t>th</w:t>
            </w:r>
            <w:r>
              <w:t xml:space="preserve"> February 25</w:t>
            </w:r>
          </w:p>
        </w:tc>
        <w:tc>
          <w:tcPr>
            <w:tcW w:w="1525" w:type="dxa"/>
          </w:tcPr>
          <w:p w14:paraId="58E6ACF7" w14:textId="77777777" w:rsidR="00405B18" w:rsidRDefault="00405B18" w:rsidP="00C81EFB">
            <w:pPr>
              <w:jc w:val="center"/>
            </w:pPr>
            <w:r>
              <w:t>1.30-5.00</w:t>
            </w:r>
          </w:p>
        </w:tc>
        <w:tc>
          <w:tcPr>
            <w:tcW w:w="2593" w:type="dxa"/>
          </w:tcPr>
          <w:p w14:paraId="24865E11" w14:textId="6A1068D7" w:rsidR="00405B18" w:rsidRDefault="00405B18" w:rsidP="00C81EFB">
            <w:pPr>
              <w:jc w:val="center"/>
            </w:pPr>
            <w:r>
              <w:t>Grangetown</w:t>
            </w:r>
          </w:p>
        </w:tc>
        <w:tc>
          <w:tcPr>
            <w:tcW w:w="1707" w:type="dxa"/>
          </w:tcPr>
          <w:p w14:paraId="51D37FF3" w14:textId="77777777" w:rsidR="00405B18" w:rsidRDefault="00405B18" w:rsidP="00C81EFB">
            <w:pPr>
              <w:jc w:val="center"/>
            </w:pPr>
            <w:r>
              <w:t>Nunthorpe</w:t>
            </w:r>
          </w:p>
        </w:tc>
      </w:tr>
      <w:tr w:rsidR="00405B18" w14:paraId="4CF07551" w14:textId="77777777" w:rsidTr="00D52344">
        <w:trPr>
          <w:trHeight w:val="735"/>
        </w:trPr>
        <w:tc>
          <w:tcPr>
            <w:tcW w:w="960" w:type="dxa"/>
          </w:tcPr>
          <w:p w14:paraId="73FFD79D" w14:textId="77777777" w:rsidR="00405B18" w:rsidRDefault="00405B18" w:rsidP="00C81EFB">
            <w:pPr>
              <w:jc w:val="center"/>
            </w:pPr>
            <w:r>
              <w:t>8.</w:t>
            </w:r>
          </w:p>
        </w:tc>
        <w:tc>
          <w:tcPr>
            <w:tcW w:w="2849" w:type="dxa"/>
          </w:tcPr>
          <w:p w14:paraId="38FFA709" w14:textId="77777777" w:rsidR="00405B18" w:rsidRDefault="00405B18" w:rsidP="00C81EFB">
            <w:pPr>
              <w:jc w:val="center"/>
            </w:pPr>
            <w:r>
              <w:t>4</w:t>
            </w:r>
            <w:r w:rsidRPr="0083015B">
              <w:rPr>
                <w:vertAlign w:val="superscript"/>
              </w:rPr>
              <w:t>th</w:t>
            </w:r>
            <w:r>
              <w:t xml:space="preserve"> March 25</w:t>
            </w:r>
          </w:p>
        </w:tc>
        <w:tc>
          <w:tcPr>
            <w:tcW w:w="1525" w:type="dxa"/>
          </w:tcPr>
          <w:p w14:paraId="42B7C7A1" w14:textId="77777777" w:rsidR="00405B18" w:rsidRDefault="00405B18" w:rsidP="00C81EFB">
            <w:pPr>
              <w:jc w:val="center"/>
            </w:pPr>
            <w:r>
              <w:t>1.30-5.00</w:t>
            </w:r>
          </w:p>
        </w:tc>
        <w:tc>
          <w:tcPr>
            <w:tcW w:w="2593" w:type="dxa"/>
          </w:tcPr>
          <w:p w14:paraId="1F7250A5" w14:textId="5FAB10BE" w:rsidR="00405B18" w:rsidRDefault="00405B18" w:rsidP="00C81EFB">
            <w:pPr>
              <w:jc w:val="center"/>
            </w:pPr>
            <w:r>
              <w:t>South Bank</w:t>
            </w:r>
          </w:p>
        </w:tc>
        <w:tc>
          <w:tcPr>
            <w:tcW w:w="1707" w:type="dxa"/>
          </w:tcPr>
          <w:p w14:paraId="7F8C85A8" w14:textId="77777777" w:rsidR="00405B18" w:rsidRDefault="00405B18" w:rsidP="00C81EFB">
            <w:pPr>
              <w:jc w:val="center"/>
            </w:pPr>
            <w:r>
              <w:t>St Peters</w:t>
            </w:r>
          </w:p>
        </w:tc>
      </w:tr>
      <w:tr w:rsidR="00405B18" w14:paraId="4466C9B9" w14:textId="77777777" w:rsidTr="00D52344">
        <w:trPr>
          <w:trHeight w:val="735"/>
        </w:trPr>
        <w:tc>
          <w:tcPr>
            <w:tcW w:w="960" w:type="dxa"/>
          </w:tcPr>
          <w:p w14:paraId="3FD184DC" w14:textId="77777777" w:rsidR="00405B18" w:rsidRDefault="00405B18" w:rsidP="00C81EFB">
            <w:pPr>
              <w:jc w:val="center"/>
            </w:pPr>
            <w:r>
              <w:t>9.</w:t>
            </w:r>
          </w:p>
        </w:tc>
        <w:tc>
          <w:tcPr>
            <w:tcW w:w="2849" w:type="dxa"/>
          </w:tcPr>
          <w:p w14:paraId="63E2BCFE" w14:textId="77777777" w:rsidR="00405B18" w:rsidRDefault="00405B18" w:rsidP="00C81EFB">
            <w:pPr>
              <w:jc w:val="center"/>
            </w:pPr>
            <w:r>
              <w:t>25</w:t>
            </w:r>
            <w:r w:rsidRPr="0083015B">
              <w:rPr>
                <w:vertAlign w:val="superscript"/>
              </w:rPr>
              <w:t>th</w:t>
            </w:r>
            <w:r>
              <w:t xml:space="preserve"> March 25</w:t>
            </w:r>
          </w:p>
        </w:tc>
        <w:tc>
          <w:tcPr>
            <w:tcW w:w="1525" w:type="dxa"/>
          </w:tcPr>
          <w:p w14:paraId="0C794AA5" w14:textId="77777777" w:rsidR="00405B18" w:rsidRDefault="00405B18" w:rsidP="00C81EFB">
            <w:pPr>
              <w:jc w:val="center"/>
            </w:pPr>
            <w:r>
              <w:t>1.30-5.00</w:t>
            </w:r>
          </w:p>
        </w:tc>
        <w:tc>
          <w:tcPr>
            <w:tcW w:w="2593" w:type="dxa"/>
          </w:tcPr>
          <w:p w14:paraId="243164C6" w14:textId="4D300D6A" w:rsidR="00405B18" w:rsidRDefault="00405B18" w:rsidP="00C81EFB">
            <w:pPr>
              <w:jc w:val="center"/>
            </w:pPr>
            <w:r>
              <w:t>St Peters</w:t>
            </w:r>
          </w:p>
        </w:tc>
        <w:tc>
          <w:tcPr>
            <w:tcW w:w="1707" w:type="dxa"/>
          </w:tcPr>
          <w:p w14:paraId="15F3C8B0" w14:textId="77777777" w:rsidR="00405B18" w:rsidRDefault="00405B18" w:rsidP="00C81EFB">
            <w:pPr>
              <w:jc w:val="center"/>
            </w:pPr>
            <w:r>
              <w:t>Outwood Redcar</w:t>
            </w:r>
          </w:p>
        </w:tc>
      </w:tr>
      <w:tr w:rsidR="00405B18" w14:paraId="7CAED318" w14:textId="77777777" w:rsidTr="00D52344">
        <w:trPr>
          <w:trHeight w:val="735"/>
        </w:trPr>
        <w:tc>
          <w:tcPr>
            <w:tcW w:w="960" w:type="dxa"/>
          </w:tcPr>
          <w:p w14:paraId="3655AA7B" w14:textId="77777777" w:rsidR="00405B18" w:rsidRDefault="00405B18" w:rsidP="00C81EFB">
            <w:pPr>
              <w:jc w:val="center"/>
            </w:pPr>
            <w:r>
              <w:t>10</w:t>
            </w:r>
          </w:p>
        </w:tc>
        <w:tc>
          <w:tcPr>
            <w:tcW w:w="2849" w:type="dxa"/>
          </w:tcPr>
          <w:p w14:paraId="0F79F638" w14:textId="77777777" w:rsidR="00405B18" w:rsidRDefault="00405B18" w:rsidP="00C81EFB">
            <w:pPr>
              <w:jc w:val="center"/>
            </w:pPr>
            <w:r>
              <w:t>29</w:t>
            </w:r>
            <w:r w:rsidRPr="0083015B">
              <w:rPr>
                <w:vertAlign w:val="superscript"/>
              </w:rPr>
              <w:t>th</w:t>
            </w:r>
            <w:r>
              <w:t xml:space="preserve"> April 25</w:t>
            </w:r>
          </w:p>
        </w:tc>
        <w:tc>
          <w:tcPr>
            <w:tcW w:w="1525" w:type="dxa"/>
          </w:tcPr>
          <w:p w14:paraId="54E78B66" w14:textId="77777777" w:rsidR="00405B18" w:rsidRDefault="00405B18" w:rsidP="00C81EFB">
            <w:pPr>
              <w:jc w:val="center"/>
            </w:pPr>
            <w:r>
              <w:t>1.30-5.00</w:t>
            </w:r>
          </w:p>
        </w:tc>
        <w:tc>
          <w:tcPr>
            <w:tcW w:w="2593" w:type="dxa"/>
          </w:tcPr>
          <w:p w14:paraId="51DBA5B7" w14:textId="133C9FFC" w:rsidR="00405B18" w:rsidRDefault="00405B18" w:rsidP="00C81EFB">
            <w:pPr>
              <w:jc w:val="center"/>
            </w:pPr>
            <w:r>
              <w:t>Dormanstown</w:t>
            </w:r>
          </w:p>
        </w:tc>
        <w:tc>
          <w:tcPr>
            <w:tcW w:w="1707" w:type="dxa"/>
          </w:tcPr>
          <w:p w14:paraId="72713944" w14:textId="77777777" w:rsidR="00405B18" w:rsidRDefault="00405B18" w:rsidP="00C81EFB">
            <w:pPr>
              <w:jc w:val="center"/>
            </w:pPr>
            <w:r>
              <w:t>Huntcliff</w:t>
            </w:r>
          </w:p>
        </w:tc>
      </w:tr>
      <w:tr w:rsidR="00405B18" w14:paraId="1E846C81" w14:textId="77777777" w:rsidTr="00D52344">
        <w:trPr>
          <w:trHeight w:val="735"/>
        </w:trPr>
        <w:tc>
          <w:tcPr>
            <w:tcW w:w="960" w:type="dxa"/>
          </w:tcPr>
          <w:p w14:paraId="59E5476A" w14:textId="77777777" w:rsidR="00405B18" w:rsidRDefault="00405B18" w:rsidP="00C81EFB">
            <w:pPr>
              <w:jc w:val="center"/>
            </w:pPr>
            <w:r>
              <w:lastRenderedPageBreak/>
              <w:t>11</w:t>
            </w:r>
          </w:p>
        </w:tc>
        <w:tc>
          <w:tcPr>
            <w:tcW w:w="2849" w:type="dxa"/>
          </w:tcPr>
          <w:p w14:paraId="4BF1858C" w14:textId="77777777" w:rsidR="00405B18" w:rsidRDefault="00405B18" w:rsidP="00C81EFB">
            <w:pPr>
              <w:jc w:val="center"/>
            </w:pPr>
            <w:r>
              <w:t>20</w:t>
            </w:r>
            <w:r w:rsidRPr="0083015B">
              <w:rPr>
                <w:vertAlign w:val="superscript"/>
              </w:rPr>
              <w:t>th</w:t>
            </w:r>
            <w:r>
              <w:t xml:space="preserve"> May 25</w:t>
            </w:r>
          </w:p>
        </w:tc>
        <w:tc>
          <w:tcPr>
            <w:tcW w:w="1525" w:type="dxa"/>
          </w:tcPr>
          <w:p w14:paraId="0B9D361C" w14:textId="77777777" w:rsidR="00405B18" w:rsidRDefault="00405B18" w:rsidP="00C81EFB">
            <w:pPr>
              <w:jc w:val="center"/>
            </w:pPr>
            <w:r>
              <w:t>1.30-5.00</w:t>
            </w:r>
          </w:p>
        </w:tc>
        <w:tc>
          <w:tcPr>
            <w:tcW w:w="2593" w:type="dxa"/>
          </w:tcPr>
          <w:p w14:paraId="29319961" w14:textId="21E8F12A" w:rsidR="00405B18" w:rsidRDefault="00405B18" w:rsidP="00C81EFB">
            <w:pPr>
              <w:jc w:val="center"/>
            </w:pPr>
            <w:r>
              <w:t>Grangetown</w:t>
            </w:r>
          </w:p>
        </w:tc>
        <w:tc>
          <w:tcPr>
            <w:tcW w:w="1707" w:type="dxa"/>
          </w:tcPr>
          <w:p w14:paraId="6ED5E378" w14:textId="77777777" w:rsidR="00405B18" w:rsidRDefault="00405B18" w:rsidP="00C81EFB">
            <w:pPr>
              <w:jc w:val="center"/>
            </w:pPr>
            <w:r>
              <w:t>Tbc</w:t>
            </w:r>
          </w:p>
        </w:tc>
      </w:tr>
      <w:tr w:rsidR="00405B18" w14:paraId="5D9B3419" w14:textId="77777777" w:rsidTr="00D52344">
        <w:trPr>
          <w:trHeight w:val="735"/>
        </w:trPr>
        <w:tc>
          <w:tcPr>
            <w:tcW w:w="960" w:type="dxa"/>
          </w:tcPr>
          <w:p w14:paraId="594358B8" w14:textId="77777777" w:rsidR="00405B18" w:rsidRDefault="00405B18" w:rsidP="00C81EFB">
            <w:pPr>
              <w:jc w:val="center"/>
            </w:pPr>
            <w:r>
              <w:t>12</w:t>
            </w:r>
          </w:p>
        </w:tc>
        <w:tc>
          <w:tcPr>
            <w:tcW w:w="2849" w:type="dxa"/>
          </w:tcPr>
          <w:p w14:paraId="07AF6C1B" w14:textId="77777777" w:rsidR="00405B18" w:rsidRDefault="00405B18" w:rsidP="00C81EFB">
            <w:pPr>
              <w:jc w:val="center"/>
            </w:pPr>
            <w:r>
              <w:t>10</w:t>
            </w:r>
            <w:r w:rsidRPr="0083015B">
              <w:rPr>
                <w:vertAlign w:val="superscript"/>
              </w:rPr>
              <w:t>th</w:t>
            </w:r>
            <w:r>
              <w:t xml:space="preserve"> June 25</w:t>
            </w:r>
          </w:p>
        </w:tc>
        <w:tc>
          <w:tcPr>
            <w:tcW w:w="1525" w:type="dxa"/>
          </w:tcPr>
          <w:p w14:paraId="6FD2F271" w14:textId="77777777" w:rsidR="00405B18" w:rsidRDefault="00405B18" w:rsidP="00C81EFB">
            <w:pPr>
              <w:jc w:val="center"/>
            </w:pPr>
            <w:r>
              <w:t>1.30-5.00</w:t>
            </w:r>
          </w:p>
        </w:tc>
        <w:tc>
          <w:tcPr>
            <w:tcW w:w="2593" w:type="dxa"/>
          </w:tcPr>
          <w:p w14:paraId="0AABC075" w14:textId="58A8A4D6" w:rsidR="00405B18" w:rsidRDefault="00405B18" w:rsidP="00C81EFB">
            <w:pPr>
              <w:jc w:val="center"/>
            </w:pPr>
            <w:r>
              <w:t>South Bank</w:t>
            </w:r>
          </w:p>
        </w:tc>
        <w:tc>
          <w:tcPr>
            <w:tcW w:w="1707" w:type="dxa"/>
          </w:tcPr>
          <w:p w14:paraId="7A02EF17" w14:textId="77777777" w:rsidR="00405B18" w:rsidRDefault="00405B18" w:rsidP="00C81EFB">
            <w:pPr>
              <w:jc w:val="center"/>
            </w:pPr>
            <w:r>
              <w:t>Tbc</w:t>
            </w:r>
          </w:p>
        </w:tc>
      </w:tr>
      <w:tr w:rsidR="00405B18" w14:paraId="1AB5A50A" w14:textId="77777777" w:rsidTr="00D52344">
        <w:trPr>
          <w:trHeight w:val="735"/>
        </w:trPr>
        <w:tc>
          <w:tcPr>
            <w:tcW w:w="960" w:type="dxa"/>
          </w:tcPr>
          <w:p w14:paraId="262A8EE8" w14:textId="77777777" w:rsidR="00405B18" w:rsidRDefault="00405B18" w:rsidP="00C81EFB">
            <w:pPr>
              <w:jc w:val="center"/>
            </w:pPr>
            <w:r>
              <w:t>13</w:t>
            </w:r>
          </w:p>
        </w:tc>
        <w:tc>
          <w:tcPr>
            <w:tcW w:w="2849" w:type="dxa"/>
          </w:tcPr>
          <w:p w14:paraId="49B91C5E" w14:textId="77777777" w:rsidR="00405B18" w:rsidRDefault="00405B18" w:rsidP="00C81EFB">
            <w:pPr>
              <w:jc w:val="center"/>
            </w:pPr>
            <w:r>
              <w:t>8</w:t>
            </w:r>
            <w:r w:rsidRPr="0083015B">
              <w:rPr>
                <w:vertAlign w:val="superscript"/>
              </w:rPr>
              <w:t>th</w:t>
            </w:r>
            <w:r>
              <w:t xml:space="preserve"> July 25</w:t>
            </w:r>
          </w:p>
        </w:tc>
        <w:tc>
          <w:tcPr>
            <w:tcW w:w="1525" w:type="dxa"/>
          </w:tcPr>
          <w:p w14:paraId="5D8223EE" w14:textId="77777777" w:rsidR="00405B18" w:rsidRDefault="00405B18" w:rsidP="00C81EFB">
            <w:pPr>
              <w:jc w:val="center"/>
            </w:pPr>
            <w:r>
              <w:t>1.30 – 5.00</w:t>
            </w:r>
          </w:p>
        </w:tc>
        <w:tc>
          <w:tcPr>
            <w:tcW w:w="2593" w:type="dxa"/>
          </w:tcPr>
          <w:p w14:paraId="64A93CDF" w14:textId="100B26C7" w:rsidR="00405B18" w:rsidRDefault="00405B18" w:rsidP="00C81EFB">
            <w:pPr>
              <w:jc w:val="center"/>
            </w:pPr>
            <w:r>
              <w:t>St Peters</w:t>
            </w:r>
          </w:p>
        </w:tc>
        <w:tc>
          <w:tcPr>
            <w:tcW w:w="1707" w:type="dxa"/>
          </w:tcPr>
          <w:p w14:paraId="4B9127EE" w14:textId="77777777" w:rsidR="00405B18" w:rsidRDefault="00405B18" w:rsidP="00C81EFB">
            <w:pPr>
              <w:jc w:val="center"/>
            </w:pPr>
            <w:r>
              <w:t>tbc</w:t>
            </w:r>
          </w:p>
        </w:tc>
      </w:tr>
    </w:tbl>
    <w:p w14:paraId="04C15213" w14:textId="77777777" w:rsidR="00405B18" w:rsidRDefault="00405B18" w:rsidP="00A63C0D"/>
    <w:p w14:paraId="63520B0F" w14:textId="77777777" w:rsidR="002D781C" w:rsidRDefault="002D781C" w:rsidP="00095C51"/>
    <w:p w14:paraId="425A3FE1" w14:textId="04CDB980" w:rsidR="25272F48" w:rsidRDefault="25272F48" w:rsidP="00095C51">
      <w:r w:rsidRPr="0732F20E">
        <w:t>Through a referral to RSP the following can be allocated:</w:t>
      </w:r>
    </w:p>
    <w:p w14:paraId="4FA68ADA" w14:textId="5A922410" w:rsidR="25272F48" w:rsidRDefault="28F7B58C" w:rsidP="00095C51">
      <w:r w:rsidRPr="28F7B58C">
        <w:rPr>
          <w:i/>
          <w:iCs/>
        </w:rPr>
        <w:t>High Needs Funding:</w:t>
      </w:r>
      <w:r w:rsidRPr="28F7B58C">
        <w:t xml:space="preserve"> high needs funding can be allocated through RSP. </w:t>
      </w:r>
    </w:p>
    <w:p w14:paraId="4B555A83" w14:textId="7C2CA48E" w:rsidR="25272F48" w:rsidRDefault="28F7B58C" w:rsidP="00095C51">
      <w:r w:rsidRPr="28F7B58C">
        <w:rPr>
          <w:i/>
          <w:iCs/>
        </w:rPr>
        <w:t>Educational Psychology Service:</w:t>
      </w:r>
      <w:r w:rsidRPr="28F7B58C">
        <w:t xml:space="preserve"> parent centred/multi-agency approach with Christine Sketchley (Senior Educational Psychologist). She works closely with school and family to coordinate services and to support the child using a psychological approach. </w:t>
      </w:r>
    </w:p>
    <w:p w14:paraId="1DA18A46" w14:textId="155AFEEB" w:rsidR="25272F48" w:rsidRDefault="28F7B58C" w:rsidP="00095C51">
      <w:r w:rsidRPr="28F7B58C">
        <w:rPr>
          <w:i/>
          <w:iCs/>
        </w:rPr>
        <w:t>Specialist Teaching Service:</w:t>
      </w:r>
      <w:r w:rsidRPr="28F7B58C">
        <w:t xml:space="preserve"> ASC and Learning: The Specialist Teaching Service has advisors who are specialist teachers in learning difficulties such as Dyslexia, Dyscalculia and Dyspraxia and Autistic Spectrum Disorders.</w:t>
      </w:r>
    </w:p>
    <w:p w14:paraId="2FAA0201" w14:textId="03EB894E" w:rsidR="28F7B58C" w:rsidRDefault="28F7B58C" w:rsidP="00095C51">
      <w:r w:rsidRPr="28F7B58C">
        <w:rPr>
          <w:i/>
          <w:iCs/>
        </w:rPr>
        <w:t>Hospital</w:t>
      </w:r>
      <w:r w:rsidR="00405B18">
        <w:rPr>
          <w:i/>
          <w:iCs/>
        </w:rPr>
        <w:t xml:space="preserve"> and Community Teaching</w:t>
      </w:r>
      <w:r w:rsidRPr="28F7B58C">
        <w:t>: for students who are unable to attend school for more than 14 days for a valid medical reason which should be authorised by a consultant/paediatrician wh</w:t>
      </w:r>
      <w:r w:rsidR="002317BA">
        <w:t>o</w:t>
      </w:r>
      <w:r w:rsidRPr="28F7B58C">
        <w:t xml:space="preserve"> states that the child/young person is unfit for school and recommends how many hours tuitions they are able to access</w:t>
      </w:r>
      <w:r w:rsidR="00063ED8" w:rsidRPr="28F7B58C">
        <w:t xml:space="preserve">. </w:t>
      </w:r>
    </w:p>
    <w:p w14:paraId="1CE34C56" w14:textId="43903746" w:rsidR="28F7B58C" w:rsidRDefault="28F7B58C" w:rsidP="00095C51">
      <w:r w:rsidRPr="55DC5B41">
        <w:rPr>
          <w:i/>
          <w:iCs/>
        </w:rPr>
        <w:t>Recommendation for initiating Statutory Assessment (</w:t>
      </w:r>
      <w:r w:rsidR="00F91743" w:rsidRPr="55DC5B41">
        <w:rPr>
          <w:i/>
          <w:iCs/>
        </w:rPr>
        <w:t xml:space="preserve">RSP </w:t>
      </w:r>
      <w:r w:rsidRPr="55DC5B41">
        <w:rPr>
          <w:i/>
          <w:iCs/>
        </w:rPr>
        <w:t>SARS1)</w:t>
      </w:r>
      <w:r>
        <w:t xml:space="preserve">: In some cases, a SARS1 may be recommended by panel. This is when the panel members consider that a statutory </w:t>
      </w:r>
      <w:r w:rsidR="00B6463B">
        <w:t xml:space="preserve">EHC Needs </w:t>
      </w:r>
      <w:r>
        <w:t xml:space="preserve">assessment may be needed. A </w:t>
      </w:r>
      <w:r w:rsidR="00B44DD4">
        <w:t xml:space="preserve">RSP </w:t>
      </w:r>
      <w:r>
        <w:t xml:space="preserve">SARS1 form will be sent along with the minutes from panel to the referring school asking them to complete and return to </w:t>
      </w:r>
      <w:hyperlink r:id="rId247">
        <w:r w:rsidRPr="55DC5B41">
          <w:rPr>
            <w:rStyle w:val="Hyperlink"/>
            <w:rFonts w:eastAsia="Arial"/>
          </w:rPr>
          <w:t>SEN@redcar-cleveland.gov.uk</w:t>
        </w:r>
      </w:hyperlink>
      <w:r>
        <w:t xml:space="preserve">  Alongside this paperwork, parent/carer and child’s views form will also be sent with information about the SENDIASS service. We ask school to discuss what the statutory process is with parent/carers and to ensure that this is the route that they would like to take for their child/young person. Once the paperwork has been received it will be heard at Multi-Agency Education Health and Care Panel. There is no need to carry out </w:t>
      </w:r>
      <w:r w:rsidR="0097019C">
        <w:t>a</w:t>
      </w:r>
      <w:r>
        <w:t xml:space="preserve"> Referral Planning Meeting as this should already have been discussed with parent/carers. </w:t>
      </w:r>
    </w:p>
    <w:p w14:paraId="08F43E52" w14:textId="1D044F52" w:rsidR="28F7B58C" w:rsidRDefault="28F7B58C" w:rsidP="00095C51">
      <w:r w:rsidRPr="28F7B58C">
        <w:t xml:space="preserve">This does not affect a parent/carer or schools right to make a referral </w:t>
      </w:r>
      <w:r w:rsidR="0097019C" w:rsidRPr="28F7B58C">
        <w:t>into</w:t>
      </w:r>
      <w:r w:rsidRPr="28F7B58C">
        <w:t xml:space="preserve"> the local authority for statutory assessment. Parent/carers can request a statutory assessment at any time if they feel their child has SEND. If this is the case, </w:t>
      </w:r>
      <w:r w:rsidRPr="28F7B58C">
        <w:lastRenderedPageBreak/>
        <w:t xml:space="preserve">the IPSEA website has excellent resources to support a parental request. The SENDIASS can also support with this. </w:t>
      </w:r>
    </w:p>
    <w:p w14:paraId="1ADE3265" w14:textId="2A85A149" w:rsidR="25272F48" w:rsidRDefault="4B319EEA" w:rsidP="00095C51">
      <w:r>
        <w:t xml:space="preserve">Link to Local Offer for Resource and Support Panel Paperwork: </w:t>
      </w:r>
    </w:p>
    <w:p w14:paraId="28903AB6" w14:textId="74C798F2" w:rsidR="25272F48" w:rsidRDefault="4B319EEA" w:rsidP="4B319EEA">
      <w:hyperlink r:id="rId248">
        <w:r w:rsidRPr="4B319EEA">
          <w:rPr>
            <w:rStyle w:val="Hyperlink"/>
            <w:rFonts w:eastAsia="Arial"/>
          </w:rPr>
          <w:t>Resource and Support Panel | Redcar &amp; Cleveland: Information Directory (redcar-cleveland.gov.uk)</w:t>
        </w:r>
      </w:hyperlink>
      <w:r w:rsidRPr="4B319EEA">
        <w:rPr>
          <w:rFonts w:eastAsia="Arial"/>
        </w:rPr>
        <w:t xml:space="preserve"> </w:t>
      </w:r>
    </w:p>
    <w:p w14:paraId="2D45C8C2" w14:textId="25421208" w:rsidR="25272F48" w:rsidRDefault="4B319EEA" w:rsidP="4B319EEA">
      <w:r>
        <w:t>When making a referral, panel requests the following must be included:</w:t>
      </w:r>
    </w:p>
    <w:p w14:paraId="6BD6D01E" w14:textId="03F70A28" w:rsidR="25272F48" w:rsidRDefault="25272F48" w:rsidP="00095C51">
      <w:pPr>
        <w:pStyle w:val="ListParagraph"/>
        <w:numPr>
          <w:ilvl w:val="0"/>
          <w:numId w:val="47"/>
        </w:numPr>
      </w:pPr>
      <w:r w:rsidRPr="757C931D">
        <w:t xml:space="preserve">An RCBC Costed provision </w:t>
      </w:r>
      <w:r w:rsidR="2A93BAE4" w:rsidRPr="757C931D">
        <w:t>map.</w:t>
      </w:r>
    </w:p>
    <w:p w14:paraId="7C6254FF" w14:textId="365C7909" w:rsidR="00D52344" w:rsidRDefault="00D52344" w:rsidP="00095C51">
      <w:pPr>
        <w:pStyle w:val="ListParagraph"/>
        <w:numPr>
          <w:ilvl w:val="0"/>
          <w:numId w:val="47"/>
        </w:numPr>
      </w:pPr>
      <w:r>
        <w:t xml:space="preserve">SEND Ranges </w:t>
      </w:r>
    </w:p>
    <w:p w14:paraId="7365D468" w14:textId="46657187" w:rsidR="4EB80090" w:rsidRDefault="4EB80090" w:rsidP="00095C51">
      <w:pPr>
        <w:pStyle w:val="ListParagraph"/>
        <w:numPr>
          <w:ilvl w:val="0"/>
          <w:numId w:val="47"/>
        </w:numPr>
      </w:pPr>
      <w:r w:rsidRPr="52ECAFDA">
        <w:t>Current SEND support plan/EHC plan</w:t>
      </w:r>
    </w:p>
    <w:p w14:paraId="1ED41FA8" w14:textId="0E5059DF" w:rsidR="25272F48" w:rsidRDefault="25272F48" w:rsidP="00095C51">
      <w:pPr>
        <w:pStyle w:val="ListParagraph"/>
        <w:numPr>
          <w:ilvl w:val="0"/>
          <w:numId w:val="47"/>
        </w:numPr>
      </w:pPr>
      <w:r w:rsidRPr="52ECAFDA">
        <w:t>Recent reports such as EP, Speech and Language, Occupational Therapy</w:t>
      </w:r>
    </w:p>
    <w:p w14:paraId="64CC9A54" w14:textId="64C683AD" w:rsidR="25272F48" w:rsidRDefault="25272F48" w:rsidP="00095C51">
      <w:pPr>
        <w:pStyle w:val="ListParagraph"/>
        <w:numPr>
          <w:ilvl w:val="0"/>
          <w:numId w:val="47"/>
        </w:numPr>
      </w:pPr>
      <w:r w:rsidRPr="52ECAFDA">
        <w:t>Information on interventions and current support</w:t>
      </w:r>
    </w:p>
    <w:p w14:paraId="2EFB9CBD" w14:textId="27E95870" w:rsidR="01C45029" w:rsidRDefault="01C45029" w:rsidP="00095C51">
      <w:r w:rsidRPr="01C45029">
        <w:t xml:space="preserve">This information will help the panel members with their decision making on how best to support the learner and what support may be required. </w:t>
      </w:r>
    </w:p>
    <w:p w14:paraId="331F3DB2" w14:textId="77777777" w:rsidR="00C438F8" w:rsidRDefault="00C438F8">
      <w:pPr>
        <w:rPr>
          <w:rFonts w:eastAsia="Arial"/>
          <w:b/>
          <w:bCs/>
        </w:rPr>
      </w:pPr>
      <w:r>
        <w:rPr>
          <w:rFonts w:eastAsia="Arial"/>
        </w:rPr>
        <w:br w:type="page"/>
      </w:r>
    </w:p>
    <w:p w14:paraId="360E3622" w14:textId="652B2569" w:rsidR="01C45029" w:rsidRDefault="4B319EEA" w:rsidP="008E20AE">
      <w:pPr>
        <w:pStyle w:val="Heading1"/>
        <w:numPr>
          <w:ilvl w:val="0"/>
          <w:numId w:val="27"/>
        </w:numPr>
      </w:pPr>
      <w:bookmarkStart w:id="135" w:name="_Toc175219000"/>
      <w:r>
        <w:lastRenderedPageBreak/>
        <w:t>SEND Support Plan Plus</w:t>
      </w:r>
      <w:bookmarkEnd w:id="135"/>
    </w:p>
    <w:p w14:paraId="0151BBA0" w14:textId="77777777" w:rsidR="00B01B56" w:rsidRPr="00B01B56" w:rsidRDefault="00B01B56" w:rsidP="00B01B56"/>
    <w:p w14:paraId="5DF35BF5" w14:textId="4B973ACC" w:rsidR="00ED6DFA" w:rsidRDefault="00914CB7" w:rsidP="00095C51">
      <w:pPr>
        <w:rPr>
          <w:rStyle w:val="ui-provider"/>
        </w:rPr>
      </w:pPr>
      <w:r>
        <w:rPr>
          <w:rStyle w:val="ui-provider"/>
        </w:rPr>
        <w:t>Many schools prefer to use their own ways to gather evidence of their graduated response to meet a child’s needs. The SEND Code of Practice section 6.64 onwards outlines how school can support children with SEND needs through the Assess, Plan, Do and Review process. The local authority has developed SEND Support Plan and SEND Support Plan Plus template documents for schools to use (or to adapt to their own needs)</w:t>
      </w:r>
      <w:r w:rsidR="00D52344">
        <w:rPr>
          <w:rStyle w:val="ui-provider"/>
        </w:rPr>
        <w:t xml:space="preserve"> </w:t>
      </w:r>
      <w:r>
        <w:rPr>
          <w:rStyle w:val="ui-provider"/>
        </w:rPr>
        <w:t xml:space="preserve">as we feel they meet the requirements set out in the code of practice and enable a co-collaborative discussion between caregiver, school and the young person. For the small number of CYP whose needs are more complex and diverse, and for whom the SEND Support Plan has not achieved successful meeting of their needs, a Send Support Plan Plus (SSP+) will be helpful. </w:t>
      </w:r>
    </w:p>
    <w:p w14:paraId="0A28A273" w14:textId="6DBBF002" w:rsidR="005C5DBC" w:rsidRDefault="005D78EC" w:rsidP="00095C51">
      <w:r>
        <w:t>The SEND Support Plan Plus document</w:t>
      </w:r>
      <w:r w:rsidR="00280DBB" w:rsidRPr="00280DBB">
        <w:t xml:space="preserve"> describes </w:t>
      </w:r>
      <w:r w:rsidR="00DE6E28">
        <w:t>the holistic needs of a child or young person</w:t>
      </w:r>
      <w:r w:rsidR="00280DBB" w:rsidRPr="00280DBB">
        <w:t xml:space="preserve">, with considerable detail recorded to describe needs and strategies for how best to meet them. Again, parents/carers will be central to this process; </w:t>
      </w:r>
      <w:r w:rsidR="0079457C">
        <w:t>the child or young person’s</w:t>
      </w:r>
      <w:r w:rsidR="00280DBB" w:rsidRPr="00280DBB">
        <w:t xml:space="preserve"> voice will be heard to ensure that needs are understood and that approaches are sufficient and appropriate to meet them, and it will be co-ordinated by the SENDCO. </w:t>
      </w:r>
    </w:p>
    <w:p w14:paraId="2E210E9F" w14:textId="661C3E38" w:rsidR="00280DBB" w:rsidRPr="00280DBB" w:rsidRDefault="00280DBB" w:rsidP="00095C51">
      <w:r w:rsidRPr="00280DBB">
        <w:t xml:space="preserve">The </w:t>
      </w:r>
      <w:r w:rsidR="00694F8D">
        <w:t>SSP</w:t>
      </w:r>
      <w:r w:rsidR="001B27E9">
        <w:t>+</w:t>
      </w:r>
      <w:r w:rsidRPr="00280DBB">
        <w:t xml:space="preserve"> will include contribution from relevant partner agencies</w:t>
      </w:r>
      <w:r w:rsidR="0094380C">
        <w:t xml:space="preserve"> such as CAMHS, Early Help</w:t>
      </w:r>
      <w:r w:rsidRPr="00280DBB">
        <w:t xml:space="preserve"> and define agreed, measurable outcomes informed by shared dialogue and detailed consideration of all aspects of</w:t>
      </w:r>
      <w:r w:rsidR="0079457C">
        <w:t xml:space="preserve"> child or young person’s</w:t>
      </w:r>
      <w:r w:rsidRPr="00280DBB">
        <w:t xml:space="preserve"> presentation of need. The </w:t>
      </w:r>
      <w:r w:rsidR="001B27E9">
        <w:t>SSP+</w:t>
      </w:r>
      <w:r w:rsidRPr="00280DBB">
        <w:t xml:space="preserve"> remains a working document, developed alongside the expanding understanding of need as well as the</w:t>
      </w:r>
      <w:r w:rsidR="00995193">
        <w:t>ir</w:t>
      </w:r>
      <w:r w:rsidRPr="00280DBB">
        <w:t xml:space="preserve"> changing needs as they grow, change and mature. It aims to provide the most comprehensive description of need and strategies being successfully used, not only to define the current plan but also as a means of effective communication between relevant adults. Whilst the </w:t>
      </w:r>
      <w:r w:rsidR="001B27E9">
        <w:t>SSP+</w:t>
      </w:r>
      <w:r w:rsidRPr="00280DBB">
        <w:t xml:space="preserve"> is often of most significance at points of transition between settings, it is important to note that those with greatest knowledge and longest experience of the </w:t>
      </w:r>
      <w:r w:rsidR="00995193">
        <w:t>child or young person</w:t>
      </w:r>
      <w:r w:rsidRPr="00280DBB">
        <w:t xml:space="preserve"> are those most likely to provide best quality information in its writing. Given that populating the </w:t>
      </w:r>
      <w:r w:rsidR="001B27E9">
        <w:t>SSP+</w:t>
      </w:r>
      <w:r w:rsidRPr="00280DBB">
        <w:t xml:space="preserve"> with best quality information from various sources is time-consuming, it is important that due attention is paid to beginning the process as soon as </w:t>
      </w:r>
      <w:r w:rsidR="001B27E9">
        <w:t>SSP+</w:t>
      </w:r>
      <w:r w:rsidRPr="00280DBB">
        <w:t xml:space="preserve"> presents as the agreed and appropriate action.</w:t>
      </w:r>
    </w:p>
    <w:p w14:paraId="3FA680A1" w14:textId="10A96CD6" w:rsidR="005C5DBC" w:rsidRDefault="00280DBB" w:rsidP="00095C51">
      <w:r>
        <w:t xml:space="preserve">Where necessary, and following considerable graduated response, </w:t>
      </w:r>
      <w:r w:rsidR="03C8D792">
        <w:t>detailed</w:t>
      </w:r>
      <w:r>
        <w:t xml:space="preserve"> within the </w:t>
      </w:r>
      <w:r w:rsidR="001B27E9">
        <w:t>SSP+</w:t>
      </w:r>
      <w:r>
        <w:t xml:space="preserve"> document, and reviewed over time, the </w:t>
      </w:r>
      <w:r w:rsidR="001B27E9">
        <w:t>SSP+</w:t>
      </w:r>
      <w:r>
        <w:t xml:space="preserve"> will be submitted as part of the request for statutory assessment. It is expected that the details contained within the </w:t>
      </w:r>
      <w:r w:rsidR="001B27E9">
        <w:t>SSP+</w:t>
      </w:r>
      <w:r>
        <w:t xml:space="preserve"> will, to some extent at least, transfer to </w:t>
      </w:r>
      <w:r>
        <w:lastRenderedPageBreak/>
        <w:t xml:space="preserve">the Education, Health and Care Plan written as the outcome of statutory assessment. </w:t>
      </w:r>
    </w:p>
    <w:p w14:paraId="742EAD63" w14:textId="77777777" w:rsidR="000027B3" w:rsidRDefault="00280DBB" w:rsidP="00095C51">
      <w:r w:rsidRPr="00280DBB">
        <w:t xml:space="preserve">Given the co-collaborated content of the </w:t>
      </w:r>
      <w:r w:rsidR="001B27E9">
        <w:t>SSP+</w:t>
      </w:r>
      <w:r w:rsidRPr="00280DBB">
        <w:t xml:space="preserve"> from all parties and the detailed dialogue over time, this process concurs with the principles of approach outlined earlier. It is expected that Educational Psychologist (EP) input</w:t>
      </w:r>
      <w:r w:rsidR="00974C22">
        <w:t xml:space="preserve"> </w:t>
      </w:r>
      <w:r w:rsidRPr="00280DBB">
        <w:t xml:space="preserve">will be used to inform the writing of the </w:t>
      </w:r>
      <w:r w:rsidR="001B27E9">
        <w:t>SSP+</w:t>
      </w:r>
      <w:r w:rsidRPr="00280DBB">
        <w:t xml:space="preserve">. It is suggested and advised that, where possible, EP involvement will take place to support the co-collaboration of the </w:t>
      </w:r>
      <w:r w:rsidR="001B27E9">
        <w:t>SSP+</w:t>
      </w:r>
      <w:r w:rsidRPr="00280DBB">
        <w:t xml:space="preserve">, and as such, prior to submission of request for statutory assessment. </w:t>
      </w:r>
    </w:p>
    <w:p w14:paraId="453AB2D1" w14:textId="36624CF2" w:rsidR="00280DBB" w:rsidRDefault="00280DBB" w:rsidP="00095C51">
      <w:r w:rsidRPr="00280DBB">
        <w:t>This ensures EP connection with CYP, their families and linked professional colleagues throughout the plan, do, review process of graduated response which should achieve positive impact.</w:t>
      </w:r>
      <w:r w:rsidR="00974C22">
        <w:t xml:space="preserve"> Support from the EP to </w:t>
      </w:r>
      <w:r w:rsidR="007C0C1C">
        <w:t xml:space="preserve">develop the </w:t>
      </w:r>
      <w:r w:rsidR="001B27E9">
        <w:t>SSP+</w:t>
      </w:r>
      <w:r w:rsidR="007C0C1C">
        <w:t xml:space="preserve"> can be requested through Resource and Support Panel. </w:t>
      </w:r>
    </w:p>
    <w:p w14:paraId="47CA3215" w14:textId="6D186912" w:rsidR="00B3528D" w:rsidRDefault="4B319EEA" w:rsidP="00B3528D">
      <w:r>
        <w:t xml:space="preserve">Link to Local Offer for SEND Support Plan Plus paperwork: </w:t>
      </w:r>
    </w:p>
    <w:p w14:paraId="2099E171" w14:textId="4F8C7F52" w:rsidR="4B319EEA" w:rsidRDefault="4B319EEA" w:rsidP="4B319EEA">
      <w:pPr>
        <w:rPr>
          <w:rFonts w:eastAsia="Arial"/>
        </w:rPr>
      </w:pPr>
      <w:hyperlink r:id="rId249">
        <w:r w:rsidRPr="4B319EEA">
          <w:rPr>
            <w:rStyle w:val="Hyperlink"/>
            <w:rFonts w:eastAsia="Arial"/>
          </w:rPr>
          <w:t>SEND Support Plan Plus | Redcar &amp; Cleveland: Information Directory (redcar-cleveland.gov.uk)</w:t>
        </w:r>
      </w:hyperlink>
    </w:p>
    <w:p w14:paraId="0C290936" w14:textId="77777777" w:rsidR="003B7A0F" w:rsidRDefault="003B7A0F">
      <w:pPr>
        <w:rPr>
          <w:rFonts w:eastAsia="Arial"/>
          <w:b/>
          <w:bCs/>
          <w:noProof/>
          <w:sz w:val="32"/>
          <w:szCs w:val="32"/>
          <w:u w:val="single"/>
        </w:rPr>
      </w:pPr>
      <w:r>
        <w:br w:type="page"/>
      </w:r>
    </w:p>
    <w:p w14:paraId="70955F96" w14:textId="6B5CD916" w:rsidR="00E90F81" w:rsidRDefault="4B319EEA" w:rsidP="008E20AE">
      <w:pPr>
        <w:pStyle w:val="Heading1"/>
        <w:numPr>
          <w:ilvl w:val="0"/>
          <w:numId w:val="27"/>
        </w:numPr>
      </w:pPr>
      <w:bookmarkStart w:id="136" w:name="_Toc175219001"/>
      <w:r>
        <w:lastRenderedPageBreak/>
        <w:t>Costed Provision Map</w:t>
      </w:r>
      <w:bookmarkEnd w:id="136"/>
    </w:p>
    <w:p w14:paraId="112030B6" w14:textId="77777777" w:rsidR="00CF2093" w:rsidRPr="00CF2093" w:rsidRDefault="00CF2093" w:rsidP="00CF2093"/>
    <w:p w14:paraId="5644A286" w14:textId="77777777" w:rsidR="000027B3" w:rsidRDefault="00E90F81" w:rsidP="00095C51">
      <w:pPr>
        <w:pStyle w:val="BodyText"/>
      </w:pPr>
      <w:r w:rsidRPr="00E90F81">
        <w:t>The high needs funding system supports provision for children and young people with special educational needs and disabilities (SEND) from their early years to age 25, enabling both local authorities and institutions to meet their statutory duties under the Children and Families Act 2014.</w:t>
      </w:r>
    </w:p>
    <w:p w14:paraId="20723646" w14:textId="77777777" w:rsidR="000027B3" w:rsidRDefault="000027B3" w:rsidP="00095C51">
      <w:pPr>
        <w:pStyle w:val="BodyText"/>
      </w:pPr>
    </w:p>
    <w:p w14:paraId="12A69499" w14:textId="1C23D8D2" w:rsidR="00E90F81" w:rsidRDefault="00E90F81" w:rsidP="00095C51">
      <w:pPr>
        <w:pStyle w:val="BodyText"/>
      </w:pPr>
      <w:r>
        <w:t xml:space="preserve">High needs funding is also intended to support good quality </w:t>
      </w:r>
      <w:r w:rsidR="44AB1381">
        <w:t>AP (Alternative Provision)</w:t>
      </w:r>
      <w:r>
        <w:t xml:space="preserve"> for pre-16 pupils who, because of suspension or expulsion, illness, or other reasons, cannot receive their education in mainstream or special schools. The high needs funding block provides local authorities with resources for place funding and top up funding for institutions, and funding for high needs services delivered directly by the local authority or under a separate funding agreement with institutions (including funding devolved to institutions), as permitted by regulations.</w:t>
      </w:r>
    </w:p>
    <w:p w14:paraId="7DE3C7D4" w14:textId="77777777" w:rsidR="000027B3" w:rsidRPr="00E90F81" w:rsidRDefault="000027B3" w:rsidP="00095C51">
      <w:pPr>
        <w:pStyle w:val="BodyText"/>
      </w:pPr>
    </w:p>
    <w:p w14:paraId="1B9F78D7" w14:textId="77777777" w:rsidR="00E90F81" w:rsidRPr="00E90F81" w:rsidRDefault="00E90F81" w:rsidP="00095C51">
      <w:pPr>
        <w:pStyle w:val="BodyText"/>
      </w:pPr>
      <w:r w:rsidRPr="00E90F81">
        <w:t>The DfE is moving towards a national funding formula to ensure that education provision for a high need’s pupil is funded in a comparable way whatever the form of institution they attend, and that funding is genuinely responsive to individual pupils’ and students’ needs. Any funding from the high needs block will follow the child.</w:t>
      </w:r>
    </w:p>
    <w:p w14:paraId="1D652BCA" w14:textId="3700F008" w:rsidR="00E90F81" w:rsidRPr="00E90F81" w:rsidRDefault="00E90F81" w:rsidP="00095C51">
      <w:pPr>
        <w:pStyle w:val="BodyText"/>
      </w:pPr>
      <w:r w:rsidRPr="00E90F81">
        <w:t>Funding from the Education Funding Agency is broken down into three blocks:</w:t>
      </w:r>
    </w:p>
    <w:p w14:paraId="365CF25C" w14:textId="77777777" w:rsidR="00E90F81" w:rsidRPr="00E90F81" w:rsidRDefault="00E90F81" w:rsidP="00435BD4">
      <w:pPr>
        <w:pStyle w:val="ListParagraph"/>
        <w:numPr>
          <w:ilvl w:val="0"/>
          <w:numId w:val="76"/>
        </w:numPr>
      </w:pPr>
      <w:r w:rsidRPr="52D0F013">
        <w:t>Early</w:t>
      </w:r>
      <w:r w:rsidRPr="52D0F013">
        <w:rPr>
          <w:spacing w:val="-2"/>
        </w:rPr>
        <w:t xml:space="preserve"> </w:t>
      </w:r>
      <w:r w:rsidRPr="52D0F013">
        <w:t>Years</w:t>
      </w:r>
    </w:p>
    <w:p w14:paraId="7707F89A" w14:textId="08E6EE25" w:rsidR="00E90F81" w:rsidRDefault="00E90F81" w:rsidP="00435BD4">
      <w:pPr>
        <w:pStyle w:val="ListParagraph"/>
        <w:numPr>
          <w:ilvl w:val="0"/>
          <w:numId w:val="76"/>
        </w:numPr>
      </w:pPr>
      <w:r w:rsidRPr="52D0F013">
        <w:t>Schools – budget devolved to the</w:t>
      </w:r>
      <w:r w:rsidRPr="52D0F013">
        <w:rPr>
          <w:spacing w:val="-2"/>
        </w:rPr>
        <w:t xml:space="preserve"> </w:t>
      </w:r>
      <w:r w:rsidRPr="52D0F013">
        <w:t>school:</w:t>
      </w:r>
    </w:p>
    <w:p w14:paraId="1586FF97" w14:textId="4ACAF5C7" w:rsidR="00E90F81" w:rsidRDefault="00E90F81" w:rsidP="00435BD4">
      <w:pPr>
        <w:pStyle w:val="ListParagraph"/>
        <w:numPr>
          <w:ilvl w:val="0"/>
          <w:numId w:val="77"/>
        </w:numPr>
      </w:pPr>
      <w:r w:rsidRPr="52D0F013">
        <w:t>Element 1 or “core education funding” which is also known as AWPU (Age weighted pupil unit)</w:t>
      </w:r>
    </w:p>
    <w:p w14:paraId="42B13F7D" w14:textId="77711CEA" w:rsidR="00E90F81" w:rsidRPr="00E90F81" w:rsidRDefault="00E90F81" w:rsidP="00435BD4">
      <w:pPr>
        <w:pStyle w:val="ListParagraph"/>
        <w:numPr>
          <w:ilvl w:val="0"/>
          <w:numId w:val="77"/>
        </w:numPr>
      </w:pPr>
      <w:r w:rsidRPr="1B8E1BC1">
        <w:t xml:space="preserve">Element 2 or </w:t>
      </w:r>
      <w:r w:rsidR="00453840" w:rsidRPr="1B8E1BC1">
        <w:t>“additional</w:t>
      </w:r>
      <w:r w:rsidRPr="1B8E1BC1">
        <w:t xml:space="preserve"> support funding”. Element 2 should be paid from a school’s notional SEND budget. </w:t>
      </w:r>
    </w:p>
    <w:p w14:paraId="234BDE47" w14:textId="43C8B79E" w:rsidR="000027B3" w:rsidRPr="00E90F81" w:rsidRDefault="00E90F81" w:rsidP="000027B3">
      <w:r w:rsidRPr="52D0F013">
        <w:t>High Needs Block Element 3 or Top Up Funding – this will be retained by the local authority to support the needs of children and young</w:t>
      </w:r>
      <w:r w:rsidRPr="52D0F013">
        <w:rPr>
          <w:spacing w:val="-4"/>
        </w:rPr>
        <w:t xml:space="preserve"> </w:t>
      </w:r>
      <w:r w:rsidRPr="52D0F013">
        <w:t>people.</w:t>
      </w:r>
    </w:p>
    <w:tbl>
      <w:tblPr>
        <w:tblStyle w:val="TableGrid"/>
        <w:tblW w:w="10207" w:type="dxa"/>
        <w:tblInd w:w="-431" w:type="dxa"/>
        <w:tblLook w:val="04A0" w:firstRow="1" w:lastRow="0" w:firstColumn="1" w:lastColumn="0" w:noHBand="0" w:noVBand="1"/>
      </w:tblPr>
      <w:tblGrid>
        <w:gridCol w:w="2553"/>
        <w:gridCol w:w="4319"/>
        <w:gridCol w:w="3335"/>
      </w:tblGrid>
      <w:tr w:rsidR="00E90F81" w:rsidRPr="006E21C3" w14:paraId="7B4A4004" w14:textId="77777777" w:rsidTr="006E21C3">
        <w:trPr>
          <w:trHeight w:val="332"/>
        </w:trPr>
        <w:tc>
          <w:tcPr>
            <w:tcW w:w="2553" w:type="dxa"/>
            <w:shd w:val="clear" w:color="auto" w:fill="F2F2F2" w:themeFill="background1" w:themeFillShade="F2"/>
          </w:tcPr>
          <w:p w14:paraId="7AA1815A" w14:textId="77777777" w:rsidR="00E90F81" w:rsidRPr="006E21C3" w:rsidRDefault="00E90F81" w:rsidP="006E21C3">
            <w:pPr>
              <w:pStyle w:val="ListParagraph"/>
              <w:jc w:val="center"/>
              <w:rPr>
                <w:sz w:val="20"/>
                <w:szCs w:val="20"/>
              </w:rPr>
            </w:pPr>
          </w:p>
        </w:tc>
        <w:tc>
          <w:tcPr>
            <w:tcW w:w="4319" w:type="dxa"/>
            <w:shd w:val="clear" w:color="auto" w:fill="F2F2F2" w:themeFill="background1" w:themeFillShade="F2"/>
          </w:tcPr>
          <w:p w14:paraId="20EC5F98" w14:textId="77777777" w:rsidR="00E90F81" w:rsidRPr="006E21C3" w:rsidRDefault="00E90F81" w:rsidP="006E21C3">
            <w:pPr>
              <w:pStyle w:val="ListParagraph"/>
              <w:jc w:val="center"/>
              <w:rPr>
                <w:sz w:val="20"/>
                <w:szCs w:val="20"/>
              </w:rPr>
            </w:pPr>
            <w:r w:rsidRPr="006E21C3">
              <w:rPr>
                <w:sz w:val="20"/>
                <w:szCs w:val="20"/>
              </w:rPr>
              <w:t>Mainstream Setting</w:t>
            </w:r>
          </w:p>
        </w:tc>
        <w:tc>
          <w:tcPr>
            <w:tcW w:w="3335" w:type="dxa"/>
            <w:shd w:val="clear" w:color="auto" w:fill="F2F2F2" w:themeFill="background1" w:themeFillShade="F2"/>
          </w:tcPr>
          <w:p w14:paraId="271C1479" w14:textId="77777777" w:rsidR="00E90F81" w:rsidRPr="006E21C3" w:rsidRDefault="00E90F81" w:rsidP="00095C51">
            <w:pPr>
              <w:pStyle w:val="ListParagraph"/>
              <w:rPr>
                <w:sz w:val="20"/>
                <w:szCs w:val="20"/>
              </w:rPr>
            </w:pPr>
            <w:r w:rsidRPr="006E21C3">
              <w:rPr>
                <w:sz w:val="20"/>
                <w:szCs w:val="20"/>
              </w:rPr>
              <w:t>Specialist Setting</w:t>
            </w:r>
          </w:p>
        </w:tc>
      </w:tr>
      <w:tr w:rsidR="00E90F81" w:rsidRPr="006E21C3" w14:paraId="36C6FADF" w14:textId="77777777" w:rsidTr="006E21C3">
        <w:trPr>
          <w:trHeight w:val="1242"/>
        </w:trPr>
        <w:tc>
          <w:tcPr>
            <w:tcW w:w="2553" w:type="dxa"/>
            <w:shd w:val="clear" w:color="auto" w:fill="F2F2F2" w:themeFill="background1" w:themeFillShade="F2"/>
          </w:tcPr>
          <w:p w14:paraId="6A86E664" w14:textId="77777777" w:rsidR="00E90F81" w:rsidRPr="006E21C3" w:rsidRDefault="00E90F81" w:rsidP="006E21C3">
            <w:pPr>
              <w:pStyle w:val="ListParagraph"/>
              <w:rPr>
                <w:sz w:val="20"/>
                <w:szCs w:val="20"/>
              </w:rPr>
            </w:pPr>
            <w:r w:rsidRPr="006E21C3">
              <w:rPr>
                <w:sz w:val="20"/>
                <w:szCs w:val="20"/>
              </w:rPr>
              <w:t>Element 1</w:t>
            </w:r>
          </w:p>
          <w:p w14:paraId="54417DCB" w14:textId="77777777" w:rsidR="00E90F81" w:rsidRPr="006E21C3" w:rsidRDefault="00E90F81" w:rsidP="006E21C3">
            <w:pPr>
              <w:pStyle w:val="ListParagraph"/>
              <w:rPr>
                <w:sz w:val="20"/>
                <w:szCs w:val="20"/>
              </w:rPr>
            </w:pPr>
            <w:r w:rsidRPr="006E21C3">
              <w:rPr>
                <w:sz w:val="20"/>
                <w:szCs w:val="20"/>
              </w:rPr>
              <w:t>Core Education Funding</w:t>
            </w:r>
          </w:p>
        </w:tc>
        <w:tc>
          <w:tcPr>
            <w:tcW w:w="4319" w:type="dxa"/>
          </w:tcPr>
          <w:p w14:paraId="6F83AB10" w14:textId="77777777" w:rsidR="00E90F81" w:rsidRPr="006E21C3" w:rsidRDefault="00E90F81" w:rsidP="006E21C3">
            <w:pPr>
              <w:pStyle w:val="ListParagraph"/>
              <w:rPr>
                <w:sz w:val="20"/>
                <w:szCs w:val="20"/>
              </w:rPr>
            </w:pPr>
            <w:r w:rsidRPr="006E21C3">
              <w:rPr>
                <w:sz w:val="20"/>
                <w:szCs w:val="20"/>
              </w:rPr>
              <w:t>Mainstream per pupil funding</w:t>
            </w:r>
          </w:p>
        </w:tc>
        <w:tc>
          <w:tcPr>
            <w:tcW w:w="3335" w:type="dxa"/>
            <w:vMerge w:val="restart"/>
          </w:tcPr>
          <w:p w14:paraId="0D19EDDD" w14:textId="112F0270" w:rsidR="00E90F81" w:rsidRPr="006E21C3" w:rsidRDefault="00E90F81" w:rsidP="006E21C3">
            <w:pPr>
              <w:rPr>
                <w:sz w:val="20"/>
                <w:szCs w:val="20"/>
              </w:rPr>
            </w:pPr>
            <w:r w:rsidRPr="006E21C3">
              <w:rPr>
                <w:sz w:val="20"/>
                <w:szCs w:val="20"/>
              </w:rPr>
              <w:t>Base funding of £10,000 for SEN and</w:t>
            </w:r>
            <w:r w:rsidR="006E21C3">
              <w:rPr>
                <w:sz w:val="20"/>
                <w:szCs w:val="20"/>
              </w:rPr>
              <w:t xml:space="preserve"> </w:t>
            </w:r>
            <w:r w:rsidRPr="006E21C3">
              <w:rPr>
                <w:sz w:val="20"/>
                <w:szCs w:val="20"/>
              </w:rPr>
              <w:t>£8,000 for Alternative Provision placements which is equivalent to the level up to which a mainstream provider would have contributed to the additional support provision of a high need’s pupils. Base funding is provided based on planned places.</w:t>
            </w:r>
          </w:p>
        </w:tc>
      </w:tr>
      <w:tr w:rsidR="00E90F81" w:rsidRPr="006E21C3" w14:paraId="0956B06C" w14:textId="77777777" w:rsidTr="006E21C3">
        <w:trPr>
          <w:trHeight w:val="1772"/>
        </w:trPr>
        <w:tc>
          <w:tcPr>
            <w:tcW w:w="2553" w:type="dxa"/>
            <w:shd w:val="clear" w:color="auto" w:fill="F2F2F2" w:themeFill="background1" w:themeFillShade="F2"/>
          </w:tcPr>
          <w:p w14:paraId="0A9310B6" w14:textId="77777777" w:rsidR="00E90F81" w:rsidRPr="006E21C3" w:rsidRDefault="00E90F81" w:rsidP="006E21C3">
            <w:pPr>
              <w:pStyle w:val="ListParagraph"/>
              <w:rPr>
                <w:sz w:val="20"/>
                <w:szCs w:val="20"/>
              </w:rPr>
            </w:pPr>
            <w:r w:rsidRPr="006E21C3">
              <w:rPr>
                <w:sz w:val="20"/>
                <w:szCs w:val="20"/>
              </w:rPr>
              <w:t>Element 2</w:t>
            </w:r>
          </w:p>
          <w:p w14:paraId="46F4C579" w14:textId="77777777" w:rsidR="00E90F81" w:rsidRPr="006E21C3" w:rsidRDefault="00E90F81" w:rsidP="006E21C3">
            <w:pPr>
              <w:pStyle w:val="ListParagraph"/>
              <w:rPr>
                <w:sz w:val="20"/>
                <w:szCs w:val="20"/>
              </w:rPr>
            </w:pPr>
            <w:r w:rsidRPr="006E21C3">
              <w:rPr>
                <w:sz w:val="20"/>
                <w:szCs w:val="20"/>
              </w:rPr>
              <w:t>Additional Support Funding</w:t>
            </w:r>
          </w:p>
        </w:tc>
        <w:tc>
          <w:tcPr>
            <w:tcW w:w="4319" w:type="dxa"/>
          </w:tcPr>
          <w:p w14:paraId="37488501" w14:textId="0ACDF07E" w:rsidR="00E90F81" w:rsidRPr="006E21C3" w:rsidRDefault="00E90F81" w:rsidP="006E21C3">
            <w:pPr>
              <w:pStyle w:val="ListParagraph"/>
              <w:rPr>
                <w:sz w:val="20"/>
                <w:szCs w:val="20"/>
              </w:rPr>
            </w:pPr>
            <w:r w:rsidRPr="006E21C3">
              <w:rPr>
                <w:sz w:val="20"/>
                <w:szCs w:val="20"/>
              </w:rPr>
              <w:t xml:space="preserve">Contribution of £6,000 to additional support required by a pupil with high needs, from the notional SEN </w:t>
            </w:r>
            <w:r w:rsidR="13484121" w:rsidRPr="006E21C3">
              <w:rPr>
                <w:sz w:val="20"/>
                <w:szCs w:val="20"/>
              </w:rPr>
              <w:t>budget.</w:t>
            </w:r>
          </w:p>
        </w:tc>
        <w:tc>
          <w:tcPr>
            <w:tcW w:w="3335" w:type="dxa"/>
            <w:vMerge/>
          </w:tcPr>
          <w:p w14:paraId="74234D3A" w14:textId="77777777" w:rsidR="00E90F81" w:rsidRPr="006E21C3" w:rsidRDefault="00E90F81" w:rsidP="00095C51">
            <w:pPr>
              <w:pStyle w:val="ListParagraph"/>
              <w:rPr>
                <w:sz w:val="20"/>
                <w:szCs w:val="20"/>
              </w:rPr>
            </w:pPr>
          </w:p>
        </w:tc>
      </w:tr>
      <w:tr w:rsidR="00E90F81" w:rsidRPr="006E21C3" w14:paraId="3D28C84F" w14:textId="77777777" w:rsidTr="006E21C3">
        <w:trPr>
          <w:trHeight w:val="954"/>
        </w:trPr>
        <w:tc>
          <w:tcPr>
            <w:tcW w:w="2553" w:type="dxa"/>
            <w:shd w:val="clear" w:color="auto" w:fill="F2F2F2" w:themeFill="background1" w:themeFillShade="F2"/>
          </w:tcPr>
          <w:p w14:paraId="5DBAC692" w14:textId="77777777" w:rsidR="00E90F81" w:rsidRPr="006E21C3" w:rsidRDefault="00E90F81" w:rsidP="006E21C3">
            <w:pPr>
              <w:pStyle w:val="ListParagraph"/>
              <w:rPr>
                <w:sz w:val="20"/>
                <w:szCs w:val="20"/>
              </w:rPr>
            </w:pPr>
            <w:r w:rsidRPr="006E21C3">
              <w:rPr>
                <w:sz w:val="20"/>
                <w:szCs w:val="20"/>
              </w:rPr>
              <w:lastRenderedPageBreak/>
              <w:t>Element 3</w:t>
            </w:r>
          </w:p>
          <w:p w14:paraId="6160B6BD" w14:textId="77777777" w:rsidR="00E90F81" w:rsidRPr="006E21C3" w:rsidRDefault="00E90F81" w:rsidP="006E21C3">
            <w:pPr>
              <w:pStyle w:val="ListParagraph"/>
              <w:rPr>
                <w:sz w:val="20"/>
                <w:szCs w:val="20"/>
              </w:rPr>
            </w:pPr>
            <w:r w:rsidRPr="006E21C3">
              <w:rPr>
                <w:sz w:val="20"/>
                <w:szCs w:val="20"/>
              </w:rPr>
              <w:t>Top Up Funding</w:t>
            </w:r>
          </w:p>
        </w:tc>
        <w:tc>
          <w:tcPr>
            <w:tcW w:w="7654" w:type="dxa"/>
            <w:gridSpan w:val="2"/>
          </w:tcPr>
          <w:p w14:paraId="564F597C" w14:textId="0132CFBA" w:rsidR="00E90F81" w:rsidRPr="006E21C3" w:rsidRDefault="00E90F81" w:rsidP="006E21C3">
            <w:pPr>
              <w:pStyle w:val="ListParagraph"/>
              <w:rPr>
                <w:sz w:val="20"/>
                <w:szCs w:val="20"/>
              </w:rPr>
            </w:pPr>
            <w:r w:rsidRPr="006E21C3">
              <w:rPr>
                <w:sz w:val="20"/>
                <w:szCs w:val="20"/>
              </w:rPr>
              <w:t xml:space="preserve">“Top up” funding from the commissioner to meet the needs of each pupil or student placed in the </w:t>
            </w:r>
            <w:r w:rsidR="2A5E0A5B" w:rsidRPr="006E21C3">
              <w:rPr>
                <w:sz w:val="20"/>
                <w:szCs w:val="20"/>
              </w:rPr>
              <w:t>institution.</w:t>
            </w:r>
          </w:p>
        </w:tc>
      </w:tr>
    </w:tbl>
    <w:p w14:paraId="22F24DE9" w14:textId="77777777" w:rsidR="00E90F81" w:rsidRDefault="00E90F81" w:rsidP="00095C51">
      <w:pPr>
        <w:pStyle w:val="BodyText"/>
      </w:pPr>
    </w:p>
    <w:p w14:paraId="1C41FFF5" w14:textId="309A1A5E" w:rsidR="00E90F81" w:rsidRPr="00E90F81" w:rsidRDefault="00E90F81" w:rsidP="00095C51">
      <w:pPr>
        <w:pStyle w:val="BodyText"/>
      </w:pPr>
      <w:r w:rsidRPr="00E90F81">
        <w:t>There will be a small number of situations where a child or young person requires a higher level of support that cannot be met from within their Notional SEN budget. In those circumstances, a school could submit a request for top-up funding from the High Needs Block. Top-up funding is the funding required over and above the core funding an institution receives to enable a pupil or student with high needs to participate in education and learning. This is paid by the commissioning local authority and should reflect the costs of additional support to meet the individual pupil or student’s needs. Local authorities have the flexibility to provide high needs funding outside the statutory assessment process for all children and young people with high needs up to the age of 19. To access top up funding</w:t>
      </w:r>
      <w:r w:rsidRPr="00E90F81">
        <w:rPr>
          <w:spacing w:val="3"/>
        </w:rPr>
        <w:t xml:space="preserve">, the authority </w:t>
      </w:r>
      <w:r w:rsidRPr="00E90F81">
        <w:t xml:space="preserve">would require evidence of the graduated response as indicated in the Code of Practice. This should be clearly evidenced within a SEND Support Plan detailing the interventions and provision implemented to achieve agreed outcomes as well as evidence that outcomes have been monitored through the person-centred review process. </w:t>
      </w:r>
    </w:p>
    <w:p w14:paraId="2B052070" w14:textId="77777777" w:rsidR="00E90F81" w:rsidRPr="00E90F81" w:rsidRDefault="00E90F81" w:rsidP="00095C51">
      <w:pPr>
        <w:pStyle w:val="BodyText"/>
      </w:pPr>
    </w:p>
    <w:p w14:paraId="491B97C9" w14:textId="066D8C91" w:rsidR="00E90F81" w:rsidRPr="00E90F81" w:rsidRDefault="28F7B58C" w:rsidP="00095C51">
      <w:pPr>
        <w:pStyle w:val="BodyText"/>
      </w:pPr>
      <w:r w:rsidRPr="28F7B58C">
        <w:t xml:space="preserve">From the introduction of the SEND reforms there is the expectation that Schools will contribute £6000 to support the additional needs of children and young people with SEND from the school budget- this should be clearly indicated on the costed provision map. </w:t>
      </w:r>
    </w:p>
    <w:p w14:paraId="429ADA74" w14:textId="77777777" w:rsidR="00E90F81" w:rsidRPr="00E90F81" w:rsidRDefault="00E90F81" w:rsidP="00095C51">
      <w:pPr>
        <w:pStyle w:val="BodyText"/>
      </w:pPr>
    </w:p>
    <w:p w14:paraId="49BB6536" w14:textId="1A39119E" w:rsidR="00E90F81" w:rsidRPr="00E90F81" w:rsidRDefault="00E90F81" w:rsidP="00095C51">
      <w:pPr>
        <w:pStyle w:val="BodyText"/>
      </w:pPr>
      <w:r>
        <w:t xml:space="preserve">High Needs Top Up Funding can be applied for via the Resource and Support Panel (non-statutory) or via the Multi-Agency Education, </w:t>
      </w:r>
      <w:r w:rsidR="00307DE3">
        <w:t>Health,</w:t>
      </w:r>
      <w:r>
        <w:t xml:space="preserve"> and Care Panel (statutory). We use the RCBC SEND ranges to identify the complexity of need and to allocate funding appropriately. </w:t>
      </w:r>
    </w:p>
    <w:p w14:paraId="3526B6FD" w14:textId="77777777" w:rsidR="00E90F81" w:rsidRPr="00E90F81" w:rsidRDefault="00E90F81" w:rsidP="00095C51">
      <w:pPr>
        <w:pStyle w:val="BodyText"/>
      </w:pPr>
    </w:p>
    <w:p w14:paraId="2946D0BE" w14:textId="77777777" w:rsidR="00E90F81" w:rsidRPr="00E90F81" w:rsidRDefault="00E90F81" w:rsidP="00095C51">
      <w:pPr>
        <w:pStyle w:val="BodyText"/>
      </w:pPr>
      <w:r w:rsidRPr="00E90F81">
        <w:t>To make a referral for High Needs Top Funding at Resource and Support Panel, the following evidence is required:</w:t>
      </w:r>
    </w:p>
    <w:p w14:paraId="1CC2D1C8" w14:textId="77777777" w:rsidR="00E90F81" w:rsidRPr="00E90F81" w:rsidRDefault="00E90F81" w:rsidP="00095C51">
      <w:pPr>
        <w:pStyle w:val="BodyText"/>
      </w:pPr>
    </w:p>
    <w:p w14:paraId="78F6A771" w14:textId="77777777" w:rsidR="00E90F81" w:rsidRPr="00E90F81" w:rsidRDefault="00E90F81" w:rsidP="00435BD4">
      <w:pPr>
        <w:pStyle w:val="ListParagraph"/>
        <w:numPr>
          <w:ilvl w:val="0"/>
          <w:numId w:val="76"/>
        </w:numPr>
      </w:pPr>
      <w:r w:rsidRPr="00E90F81">
        <w:t>Completed Resource and Support Panel Referral Form</w:t>
      </w:r>
    </w:p>
    <w:p w14:paraId="29828653" w14:textId="77777777" w:rsidR="00E90F81" w:rsidRPr="00E90F81" w:rsidRDefault="00E90F81" w:rsidP="00435BD4">
      <w:pPr>
        <w:pStyle w:val="ListParagraph"/>
        <w:numPr>
          <w:ilvl w:val="0"/>
          <w:numId w:val="76"/>
        </w:numPr>
      </w:pPr>
      <w:r w:rsidRPr="00E90F81">
        <w:t>Up to date costed provision maps and support</w:t>
      </w:r>
      <w:r w:rsidRPr="00E90F81">
        <w:rPr>
          <w:spacing w:val="-10"/>
        </w:rPr>
        <w:t xml:space="preserve"> </w:t>
      </w:r>
      <w:r w:rsidRPr="00E90F81">
        <w:t>timetables.</w:t>
      </w:r>
    </w:p>
    <w:p w14:paraId="0F67E3C4" w14:textId="77777777" w:rsidR="00E90F81" w:rsidRDefault="00E90F81" w:rsidP="00435BD4">
      <w:pPr>
        <w:pStyle w:val="ListParagraph"/>
        <w:numPr>
          <w:ilvl w:val="0"/>
          <w:numId w:val="76"/>
        </w:numPr>
      </w:pPr>
      <w:r w:rsidRPr="00E90F81">
        <w:t>SEN Support Plan with SMART outcomes (N.B. SEN Support Plans, timetables of support and costed provision maps must</w:t>
      </w:r>
      <w:r w:rsidRPr="00E90F81">
        <w:rPr>
          <w:spacing w:val="-2"/>
        </w:rPr>
        <w:t xml:space="preserve"> </w:t>
      </w:r>
      <w:r w:rsidRPr="00E90F81">
        <w:t>correspond).</w:t>
      </w:r>
    </w:p>
    <w:p w14:paraId="2B661412" w14:textId="6C4F133D" w:rsidR="00D52344" w:rsidRPr="00E90F81" w:rsidRDefault="00D52344" w:rsidP="00435BD4">
      <w:pPr>
        <w:pStyle w:val="ListParagraph"/>
        <w:numPr>
          <w:ilvl w:val="0"/>
          <w:numId w:val="76"/>
        </w:numPr>
      </w:pPr>
      <w:r>
        <w:t>Highlighted SEND Ranges document</w:t>
      </w:r>
    </w:p>
    <w:p w14:paraId="1F997FDE" w14:textId="77777777" w:rsidR="00E90F81" w:rsidRPr="00E90F81" w:rsidRDefault="00E90F81" w:rsidP="00435BD4">
      <w:pPr>
        <w:pStyle w:val="ListParagraph"/>
        <w:numPr>
          <w:ilvl w:val="0"/>
          <w:numId w:val="76"/>
        </w:numPr>
      </w:pPr>
      <w:r w:rsidRPr="00E90F81">
        <w:t>All relevant up to date reports from other agencies showing how recommendations have been implemented and reviewed (within 2 years).</w:t>
      </w:r>
    </w:p>
    <w:p w14:paraId="439E6D4D" w14:textId="0DBFA752" w:rsidR="00E90F81" w:rsidRDefault="00E90F81" w:rsidP="00095C51">
      <w:pPr>
        <w:pStyle w:val="ListParagraph"/>
        <w:numPr>
          <w:ilvl w:val="0"/>
          <w:numId w:val="76"/>
        </w:numPr>
      </w:pPr>
      <w:r w:rsidRPr="00E90F81">
        <w:t>Clearly highlighted sections from the SEND Ranges</w:t>
      </w:r>
      <w:r w:rsidRPr="00E90F81">
        <w:rPr>
          <w:spacing w:val="-8"/>
        </w:rPr>
        <w:t xml:space="preserve"> </w:t>
      </w:r>
      <w:r w:rsidRPr="00E90F81">
        <w:t>document.</w:t>
      </w:r>
    </w:p>
    <w:p w14:paraId="24340518" w14:textId="5E0D0897" w:rsidR="00A36794" w:rsidRDefault="00E90F81" w:rsidP="00B5410C">
      <w:pPr>
        <w:pStyle w:val="BodyText"/>
      </w:pPr>
      <w:r w:rsidRPr="00E90F81">
        <w:t xml:space="preserve">To assist schools in demonstrating how they have used the notional SEN </w:t>
      </w:r>
      <w:r w:rsidRPr="00E90F81">
        <w:lastRenderedPageBreak/>
        <w:t>budget the local authority has devised a standardised costed provision map from June 2019. The format and process for the use of the maps is explained in the remainder of this document</w:t>
      </w:r>
      <w:r w:rsidRPr="00E90F81">
        <w:rPr>
          <w:color w:val="FF0000"/>
        </w:rPr>
        <w:t xml:space="preserve">. </w:t>
      </w:r>
      <w:r w:rsidRPr="00E90F81">
        <w:t xml:space="preserve">When requesting High Needs Top Up Funding, we request that a RCBC costed provision map is completed in all cases. This provides equity between the different funding formulas used for staffing costs. Schools can also use their own form of provision map to run alongside this. </w:t>
      </w:r>
    </w:p>
    <w:p w14:paraId="350F7FD8" w14:textId="77777777" w:rsidR="00B5410C" w:rsidRDefault="00B5410C" w:rsidP="00B5410C">
      <w:pPr>
        <w:pStyle w:val="BodyText"/>
      </w:pPr>
    </w:p>
    <w:p w14:paraId="6C018B20" w14:textId="35B18F2E" w:rsidR="00A36794" w:rsidRPr="00824B88" w:rsidRDefault="0058722D" w:rsidP="00D034D2">
      <w:pPr>
        <w:pStyle w:val="Heading3"/>
      </w:pPr>
      <w:bookmarkStart w:id="137" w:name="_Toc175219002"/>
      <w:r w:rsidRPr="00824B88">
        <w:t>What can be included on a Costed Provision Map?</w:t>
      </w:r>
      <w:bookmarkEnd w:id="137"/>
    </w:p>
    <w:p w14:paraId="225F938A" w14:textId="48019AB4" w:rsidR="0058722D" w:rsidRPr="00014163" w:rsidRDefault="0058722D" w:rsidP="00095C51">
      <w:pPr>
        <w:rPr>
          <w:b/>
          <w:bCs/>
        </w:rPr>
      </w:pPr>
      <w:r w:rsidRPr="00014163">
        <w:rPr>
          <w:b/>
          <w:bCs/>
        </w:rPr>
        <w:t>Eligible Spend</w:t>
      </w:r>
    </w:p>
    <w:p w14:paraId="47ABE5D5" w14:textId="77777777" w:rsidR="0058722D" w:rsidRPr="0058722D" w:rsidRDefault="0058722D" w:rsidP="00095C51">
      <w:r w:rsidRPr="52D0F013">
        <w:t>Please note if the child is supported by LSA within a small group in class this must be divided by number in the group and should not be regarded as one to one support.</w:t>
      </w:r>
    </w:p>
    <w:p w14:paraId="26798CB8" w14:textId="77777777" w:rsidR="0058722D" w:rsidRPr="0058722D" w:rsidRDefault="0058722D" w:rsidP="00095C51">
      <w:r w:rsidRPr="52D0F013">
        <w:t>The following item/provision would be classed as eligible spend by a school to meet the educational needs of a child:</w:t>
      </w:r>
    </w:p>
    <w:p w14:paraId="201835BA" w14:textId="77777777" w:rsidR="0058722D" w:rsidRPr="0058722D" w:rsidRDefault="0058722D" w:rsidP="00095C51">
      <w:pPr>
        <w:pStyle w:val="BodyText"/>
      </w:pPr>
      <w:r w:rsidRPr="65007A41">
        <w:t>School costings should include provision which is “additional to” and “different from” what is available through Quality First Teaching. For example:</w:t>
      </w:r>
    </w:p>
    <w:p w14:paraId="730164A1" w14:textId="77777777" w:rsidR="003B7A0F" w:rsidRDefault="003B7A0F" w:rsidP="00095C51">
      <w:pPr>
        <w:pStyle w:val="BodyText"/>
      </w:pPr>
    </w:p>
    <w:p w14:paraId="214A6113" w14:textId="6DA83124" w:rsidR="003B7A0F" w:rsidRDefault="2915C7B6" w:rsidP="00095C51">
      <w:pPr>
        <w:pStyle w:val="BodyText"/>
      </w:pPr>
      <w:r w:rsidRPr="65007A41">
        <w:t>Eligible Spend</w:t>
      </w:r>
    </w:p>
    <w:p w14:paraId="20892AF1" w14:textId="1CC80825" w:rsidR="0058722D" w:rsidRPr="0058722D" w:rsidRDefault="0058722D" w:rsidP="00435BD4">
      <w:pPr>
        <w:pStyle w:val="ListParagraph"/>
        <w:numPr>
          <w:ilvl w:val="0"/>
          <w:numId w:val="76"/>
        </w:numPr>
      </w:pPr>
      <w:r w:rsidRPr="0058722D">
        <w:t>Group work to address a specific and identified need, the cost of which should be divisible by the number of children in the</w:t>
      </w:r>
      <w:r w:rsidRPr="0058722D">
        <w:rPr>
          <w:spacing w:val="-17"/>
        </w:rPr>
        <w:t xml:space="preserve"> </w:t>
      </w:r>
      <w:r w:rsidRPr="0058722D">
        <w:t xml:space="preserve">group e.g., Lexia, </w:t>
      </w:r>
      <w:r w:rsidR="00307DE3" w:rsidRPr="0058722D">
        <w:t>Speech,</w:t>
      </w:r>
      <w:r w:rsidRPr="0058722D">
        <w:t xml:space="preserve"> and Language programmes.</w:t>
      </w:r>
    </w:p>
    <w:p w14:paraId="61D13636" w14:textId="77777777" w:rsidR="0058722D" w:rsidRPr="0058722D" w:rsidRDefault="0058722D" w:rsidP="00435BD4">
      <w:pPr>
        <w:pStyle w:val="ListParagraph"/>
        <w:numPr>
          <w:ilvl w:val="0"/>
          <w:numId w:val="76"/>
        </w:numPr>
      </w:pPr>
      <w:r w:rsidRPr="0058722D">
        <w:t>Individual interventions such as e.g.,</w:t>
      </w:r>
      <w:r w:rsidRPr="0058722D">
        <w:rPr>
          <w:spacing w:val="3"/>
        </w:rPr>
        <w:t xml:space="preserve"> </w:t>
      </w:r>
      <w:r w:rsidRPr="0058722D">
        <w:t>Numicon, Beat Dyslexia, Toe by Toe.</w:t>
      </w:r>
    </w:p>
    <w:p w14:paraId="2575FF21" w14:textId="38348905" w:rsidR="0058722D" w:rsidRPr="0058722D" w:rsidRDefault="0058722D" w:rsidP="00435BD4">
      <w:pPr>
        <w:pStyle w:val="ListParagraph"/>
        <w:numPr>
          <w:ilvl w:val="0"/>
          <w:numId w:val="76"/>
        </w:numPr>
      </w:pPr>
      <w:r w:rsidRPr="0058722D">
        <w:t xml:space="preserve">Targeted interventions e.g., </w:t>
      </w:r>
      <w:r w:rsidR="00D52344">
        <w:t>ELSA, Thrive</w:t>
      </w:r>
      <w:r w:rsidRPr="0058722D">
        <w:t>, or modelling behaviour at playtimes. Any lunchtime interventions would be costed at Supervisory Assistant</w:t>
      </w:r>
      <w:r w:rsidRPr="0058722D">
        <w:rPr>
          <w:spacing w:val="-8"/>
        </w:rPr>
        <w:t xml:space="preserve"> </w:t>
      </w:r>
      <w:r w:rsidRPr="0058722D">
        <w:t>rate.</w:t>
      </w:r>
    </w:p>
    <w:p w14:paraId="5C0ABE9E" w14:textId="77777777" w:rsidR="0058722D" w:rsidRPr="0058722D" w:rsidRDefault="0058722D" w:rsidP="00435BD4">
      <w:pPr>
        <w:pStyle w:val="ListParagraph"/>
        <w:numPr>
          <w:ilvl w:val="0"/>
          <w:numId w:val="76"/>
        </w:numPr>
      </w:pPr>
      <w:r w:rsidRPr="0058722D">
        <w:t>If there is a second teacher in the classroom working with the child (</w:t>
      </w:r>
      <w:r w:rsidRPr="52D0F013">
        <w:t>additional teaching hours are capped at</w:t>
      </w:r>
      <w:r w:rsidRPr="52D0F013">
        <w:rPr>
          <w:spacing w:val="-2"/>
        </w:rPr>
        <w:t xml:space="preserve"> </w:t>
      </w:r>
      <w:r w:rsidRPr="52D0F013">
        <w:t>5hrs).</w:t>
      </w:r>
    </w:p>
    <w:p w14:paraId="47387D46" w14:textId="77777777" w:rsidR="0058722D" w:rsidRPr="0058722D" w:rsidRDefault="0058722D" w:rsidP="00435BD4">
      <w:pPr>
        <w:pStyle w:val="ListParagraph"/>
        <w:numPr>
          <w:ilvl w:val="0"/>
          <w:numId w:val="76"/>
        </w:numPr>
      </w:pPr>
      <w:r w:rsidRPr="0058722D">
        <w:t>Specific equipment recommended by an appropriate professional e.g., Therapist, Advisory Inclusion Teacher for the child e.g., writing aids and specialist equipment (</w:t>
      </w:r>
      <w:r w:rsidRPr="0058722D">
        <w:rPr>
          <w:i/>
          <w:iCs/>
        </w:rPr>
        <w:t>bought specifically for the child within the</w:t>
      </w:r>
      <w:r w:rsidRPr="0058722D">
        <w:rPr>
          <w:i/>
          <w:iCs/>
          <w:spacing w:val="-1"/>
        </w:rPr>
        <w:t xml:space="preserve"> </w:t>
      </w:r>
      <w:r w:rsidRPr="0058722D">
        <w:rPr>
          <w:i/>
          <w:iCs/>
        </w:rPr>
        <w:t>year</w:t>
      </w:r>
      <w:r w:rsidRPr="0058722D">
        <w:t>).</w:t>
      </w:r>
    </w:p>
    <w:p w14:paraId="73054713" w14:textId="77777777" w:rsidR="0058722D" w:rsidRPr="0058722D" w:rsidRDefault="0058722D" w:rsidP="00435BD4">
      <w:pPr>
        <w:pStyle w:val="ListParagraph"/>
        <w:numPr>
          <w:ilvl w:val="0"/>
          <w:numId w:val="76"/>
        </w:numPr>
      </w:pPr>
      <w:r w:rsidRPr="0058722D">
        <w:t xml:space="preserve">Any traded services funded by the school accessed by the child. </w:t>
      </w:r>
      <w:r w:rsidRPr="65007A41">
        <w:t>This needs to be divisible by the number of children accessing the</w:t>
      </w:r>
      <w:r w:rsidRPr="65007A41">
        <w:rPr>
          <w:spacing w:val="-4"/>
        </w:rPr>
        <w:t xml:space="preserve"> </w:t>
      </w:r>
      <w:r w:rsidRPr="65007A41">
        <w:t>service.</w:t>
      </w:r>
    </w:p>
    <w:p w14:paraId="6EADA5D8" w14:textId="77777777" w:rsidR="0058722D" w:rsidRPr="0058722D" w:rsidRDefault="0058722D" w:rsidP="00435BD4">
      <w:pPr>
        <w:pStyle w:val="ListParagraph"/>
        <w:numPr>
          <w:ilvl w:val="0"/>
          <w:numId w:val="76"/>
        </w:numPr>
      </w:pPr>
      <w:r w:rsidRPr="65007A41">
        <w:t>Any specific training recommended by an outside agency for the named child e.g., Picture Exchange Communication System (PECS). This will be judged on a case-by-case</w:t>
      </w:r>
      <w:r w:rsidRPr="65007A41">
        <w:rPr>
          <w:spacing w:val="-16"/>
        </w:rPr>
        <w:t xml:space="preserve"> </w:t>
      </w:r>
      <w:r w:rsidRPr="65007A41">
        <w:t>basis.</w:t>
      </w:r>
    </w:p>
    <w:p w14:paraId="2C1D4AE7" w14:textId="3A5BE29F" w:rsidR="0058722D" w:rsidRPr="0058722D" w:rsidRDefault="5A778717" w:rsidP="00435BD4">
      <w:pPr>
        <w:pStyle w:val="ListParagraph"/>
        <w:numPr>
          <w:ilvl w:val="0"/>
          <w:numId w:val="76"/>
        </w:numPr>
      </w:pPr>
      <w:r w:rsidRPr="65007A41">
        <w:t>If a learning mentor/counsellor was employed by the school and worked directly with the pupil.</w:t>
      </w:r>
    </w:p>
    <w:p w14:paraId="30282509" w14:textId="773232A1" w:rsidR="0058722D" w:rsidRPr="0058722D" w:rsidRDefault="5A778717" w:rsidP="00435BD4">
      <w:pPr>
        <w:pStyle w:val="ListParagraph"/>
        <w:numPr>
          <w:ilvl w:val="0"/>
          <w:numId w:val="76"/>
        </w:numPr>
      </w:pPr>
      <w:r w:rsidRPr="65007A41">
        <w:lastRenderedPageBreak/>
        <w:t>If a school has bought a Lexia licence this cost would be divided by number of pupils accessing the resource.</w:t>
      </w:r>
    </w:p>
    <w:p w14:paraId="5E6852E1" w14:textId="77777777" w:rsidR="0058722D" w:rsidRPr="0058722D" w:rsidRDefault="5A778717" w:rsidP="00435BD4">
      <w:pPr>
        <w:pStyle w:val="ListParagraph"/>
        <w:numPr>
          <w:ilvl w:val="0"/>
          <w:numId w:val="76"/>
        </w:numPr>
      </w:pPr>
      <w:r w:rsidRPr="65007A41">
        <w:t xml:space="preserve">Specialist equipment recommended by a member of staff who has a specialist qualification (e.g., in dyslexia). A report </w:t>
      </w:r>
      <w:r w:rsidRPr="65007A41">
        <w:rPr>
          <w:b/>
          <w:bCs/>
        </w:rPr>
        <w:t xml:space="preserve">must </w:t>
      </w:r>
      <w:r w:rsidRPr="65007A41">
        <w:t>be provided to support the recommendation.</w:t>
      </w:r>
    </w:p>
    <w:p w14:paraId="27EC7DEE" w14:textId="7875BE0A" w:rsidR="0058722D" w:rsidRPr="0058722D" w:rsidRDefault="6744B3DF" w:rsidP="00B5410C">
      <w:r w:rsidRPr="65007A41">
        <w:t>Schools have a responsibility to consider provision of aids services for children with special educational needs and disability. There could be some circumstances where the purchase of an aid could be regarded as an eligible spend.</w:t>
      </w:r>
    </w:p>
    <w:p w14:paraId="53B0F239" w14:textId="2D2488FE" w:rsidR="0058722D" w:rsidRPr="0058722D" w:rsidRDefault="6744B3DF" w:rsidP="00095C51">
      <w:pPr>
        <w:pStyle w:val="BodyText"/>
      </w:pPr>
      <w:r w:rsidRPr="65007A41">
        <w:t>Non-eligible Spend.</w:t>
      </w:r>
    </w:p>
    <w:p w14:paraId="33B036EA" w14:textId="74FF027C" w:rsidR="0058722D" w:rsidRPr="000B0119" w:rsidRDefault="6744B3DF" w:rsidP="00435BD4">
      <w:pPr>
        <w:pStyle w:val="ListParagraph"/>
        <w:numPr>
          <w:ilvl w:val="0"/>
          <w:numId w:val="76"/>
        </w:numPr>
      </w:pPr>
      <w:r w:rsidRPr="000B0119">
        <w:t>All activities relating to Quality First Teaching and the underpinning framework of the school would be considered as part of AWPU and therefore would not be regarded as eligible spend e.g., meeting parents / carers, outside agencies. Overheads attributable to other budgets within the institution or that relate to costs that the institution would have to meet even if it had no pupils or students with high needs (for example, the salary of the special educational needs coordinator (SENCO) required by all mainstream schools.</w:t>
      </w:r>
    </w:p>
    <w:p w14:paraId="007F566D" w14:textId="0FF03E7D" w:rsidR="0058722D" w:rsidRPr="000B0119" w:rsidRDefault="6744B3DF" w:rsidP="00435BD4">
      <w:pPr>
        <w:pStyle w:val="ListParagraph"/>
        <w:numPr>
          <w:ilvl w:val="0"/>
          <w:numId w:val="76"/>
        </w:numPr>
      </w:pPr>
      <w:r w:rsidRPr="000B0119">
        <w:t>Any time for SENCo duties is met through core education funding.</w:t>
      </w:r>
    </w:p>
    <w:p w14:paraId="32E6FCD3" w14:textId="6546FB63" w:rsidR="0058722D" w:rsidRPr="000B0119" w:rsidRDefault="6744B3DF" w:rsidP="00435BD4">
      <w:pPr>
        <w:pStyle w:val="ListParagraph"/>
        <w:numPr>
          <w:ilvl w:val="0"/>
          <w:numId w:val="76"/>
        </w:numPr>
      </w:pPr>
      <w:r w:rsidRPr="000B0119">
        <w:t>Fixtures and fittings.</w:t>
      </w:r>
    </w:p>
    <w:p w14:paraId="3A15FDAD" w14:textId="671541DA" w:rsidR="0058722D" w:rsidRPr="000B0119" w:rsidRDefault="6744B3DF" w:rsidP="00435BD4">
      <w:pPr>
        <w:pStyle w:val="ListParagraph"/>
        <w:numPr>
          <w:ilvl w:val="0"/>
          <w:numId w:val="76"/>
        </w:numPr>
      </w:pPr>
      <w:r w:rsidRPr="000B0119">
        <w:t>Planned place funding in specialist provision.</w:t>
      </w:r>
    </w:p>
    <w:p w14:paraId="0CC84C16" w14:textId="38D163D4" w:rsidR="0058722D" w:rsidRPr="000B0119" w:rsidRDefault="6744B3DF" w:rsidP="00435BD4">
      <w:pPr>
        <w:pStyle w:val="ListParagraph"/>
        <w:numPr>
          <w:ilvl w:val="0"/>
          <w:numId w:val="76"/>
        </w:numPr>
      </w:pPr>
      <w:r w:rsidRPr="000B0119">
        <w:t xml:space="preserve">If you have bought in additional staff to reduce class sizes and create an additional teaching </w:t>
      </w:r>
      <w:r w:rsidR="0097019C" w:rsidRPr="000B0119">
        <w:t>group,</w:t>
      </w:r>
      <w:r w:rsidRPr="000B0119">
        <w:t xml:space="preserve"> this is classified as quality first teaching.</w:t>
      </w:r>
    </w:p>
    <w:p w14:paraId="70967039" w14:textId="7701B7EF" w:rsidR="0058722D" w:rsidRPr="000B0119" w:rsidRDefault="6744B3DF" w:rsidP="00435BD4">
      <w:pPr>
        <w:pStyle w:val="ListParagraph"/>
        <w:numPr>
          <w:ilvl w:val="0"/>
          <w:numId w:val="76"/>
        </w:numPr>
      </w:pPr>
      <w:r w:rsidRPr="000B0119">
        <w:t>Meetings in relation to pupil needs e.g., reviews and Team Around the Family.</w:t>
      </w:r>
    </w:p>
    <w:p w14:paraId="6841D2BE" w14:textId="38F7359C" w:rsidR="0058722D" w:rsidRPr="000B0119" w:rsidRDefault="6744B3DF" w:rsidP="00435BD4">
      <w:pPr>
        <w:pStyle w:val="ListParagraph"/>
        <w:numPr>
          <w:ilvl w:val="0"/>
          <w:numId w:val="76"/>
        </w:numPr>
      </w:pPr>
      <w:r w:rsidRPr="000B0119">
        <w:t>Currently schools do not receive SEN funding for breakfast /after school clubs so this will also be non- eligible spend.</w:t>
      </w:r>
    </w:p>
    <w:p w14:paraId="11FC6662" w14:textId="5B5FD869" w:rsidR="0058722D" w:rsidRPr="000B0119" w:rsidRDefault="6744B3DF" w:rsidP="00435BD4">
      <w:pPr>
        <w:pStyle w:val="ListParagraph"/>
        <w:numPr>
          <w:ilvl w:val="0"/>
          <w:numId w:val="76"/>
        </w:numPr>
      </w:pPr>
      <w:r w:rsidRPr="000B0119">
        <w:t>Parent support advisors have specific roles to support families, and this cannot be costed as provision for a child.</w:t>
      </w:r>
    </w:p>
    <w:p w14:paraId="68E8B5AC" w14:textId="0B11BBCD" w:rsidR="0058722D" w:rsidRPr="000B0119" w:rsidRDefault="6744B3DF" w:rsidP="00435BD4">
      <w:pPr>
        <w:pStyle w:val="ListParagraph"/>
        <w:numPr>
          <w:ilvl w:val="0"/>
          <w:numId w:val="76"/>
        </w:numPr>
      </w:pPr>
      <w:r w:rsidRPr="000B0119">
        <w:t>Support from a Transition Assistant would be considered as quality first practice and is non- eligible spend.</w:t>
      </w:r>
    </w:p>
    <w:p w14:paraId="74F46B1A" w14:textId="61EBC655" w:rsidR="0058722D" w:rsidRPr="0058722D" w:rsidRDefault="6744B3DF" w:rsidP="00095C51">
      <w:pPr>
        <w:pStyle w:val="ListParagraph"/>
        <w:numPr>
          <w:ilvl w:val="0"/>
          <w:numId w:val="76"/>
        </w:numPr>
      </w:pPr>
      <w:r w:rsidRPr="000B0119">
        <w:t>the cost of educational and other assessments (for example, by educational psychologists) unless the local authority agrees in advance to pay for or contribute to these costs because they are required for its own assessment or review purposes.</w:t>
      </w:r>
    </w:p>
    <w:p w14:paraId="5652B6F6" w14:textId="77777777" w:rsidR="0074739D" w:rsidRDefault="4B319EEA" w:rsidP="00095C51">
      <w:r>
        <w:t>Link to the Local Offer to access a copy of the RCBC Costed Provision Map and guidance to what can be included on a CPM:</w:t>
      </w:r>
    </w:p>
    <w:p w14:paraId="16C04123" w14:textId="79C59FA7" w:rsidR="0058722D" w:rsidRPr="0058722D" w:rsidRDefault="4B319EEA" w:rsidP="4B319EEA">
      <w:pPr>
        <w:rPr>
          <w:rFonts w:eastAsia="Arial"/>
        </w:rPr>
        <w:sectPr w:rsidR="0058722D" w:rsidRPr="0058722D" w:rsidSect="001417ED">
          <w:pgSz w:w="11910" w:h="16840"/>
          <w:pgMar w:top="1040" w:right="1134" w:bottom="1100" w:left="1134" w:header="0" w:footer="510" w:gutter="0"/>
          <w:cols w:space="720"/>
          <w:docGrid w:linePitch="381"/>
        </w:sectPr>
      </w:pPr>
      <w:hyperlink r:id="rId250">
        <w:r w:rsidRPr="4B319EEA">
          <w:rPr>
            <w:rStyle w:val="Hyperlink"/>
            <w:rFonts w:eastAsia="Arial"/>
          </w:rPr>
          <w:t>Costed Provision Map | Redcar &amp; Cleveland: Information Directory (redcar-cleveland.gov.uk)</w:t>
        </w:r>
      </w:hyperlink>
    </w:p>
    <w:p w14:paraId="338EFFE7" w14:textId="40B1E89F" w:rsidR="001A1E33" w:rsidRDefault="4B319EEA" w:rsidP="008E20AE">
      <w:pPr>
        <w:pStyle w:val="Heading1"/>
        <w:numPr>
          <w:ilvl w:val="0"/>
          <w:numId w:val="27"/>
        </w:numPr>
      </w:pPr>
      <w:bookmarkStart w:id="138" w:name="_Toc175219003"/>
      <w:r>
        <w:lastRenderedPageBreak/>
        <w:t>The SEND Ranges</w:t>
      </w:r>
      <w:bookmarkEnd w:id="138"/>
    </w:p>
    <w:p w14:paraId="02396069" w14:textId="77777777" w:rsidR="003564EA" w:rsidRPr="003564EA" w:rsidRDefault="003564EA" w:rsidP="003564EA"/>
    <w:p w14:paraId="79CF130D" w14:textId="1AEBC8A9" w:rsidR="00FF0A67" w:rsidRDefault="00FF0A67" w:rsidP="00095C51">
      <w:r w:rsidRPr="280379DF">
        <w:t>The guidance has regard to the areas of need as stated in the SEND Code of Practice 2014. The ranges indicate the provision that the Local Authority (LA) expects settings/schools to provide for learners. This information will help guide schools when putting a Provision Map in place and a SEND Support Plan.</w:t>
      </w:r>
    </w:p>
    <w:p w14:paraId="5AD097B4" w14:textId="6F3F714F" w:rsidR="00FF0A67" w:rsidRDefault="00FF0A67" w:rsidP="00095C51">
      <w:r w:rsidRPr="1898A932">
        <w:t xml:space="preserve">The SEND range descriptors are based on national best practice in determining and describing the needs of CYP with SEND. They are based on the four areas of the SEND Code of Practice (2014/2015) and on the ‘golden thread’ of the graduated approach – assess, plan, do and review that pervades all best practice. The Ranges provide a helpful reference point in relation to identifying the level of need and will support children and young people with additional needs with consistency across schools, colleges, and other settings. The provisions included help provide clarity for those whose needs fall into the lower ranges. The broad areas are Cognition and Learning; Communication and Interaction; Social, Emotional and Mental Health; Sensory, Physical and Medical. </w:t>
      </w:r>
    </w:p>
    <w:p w14:paraId="0F58B8A6" w14:textId="0079BAC5" w:rsidR="00FF0A67" w:rsidRDefault="00FF0A67" w:rsidP="00095C51">
      <w:r w:rsidRPr="1898A932">
        <w:t xml:space="preserve">The Ranges are a useful guide for SENDCo’s and schools/services to assess and identify the needs of pupils and put into place the appropriate support. The ranges are from 1 through to range 6. They describe the pupil’s needs and provide suggestions for the types of interventions that will be required. Schools/settings will need to evidence all their interventions and the impact of these through a provision map and other evidence. This is best practice nationally and Ofsted required this level of evidence of input and impact. In some cases, learners will fall into more than one range or will have needs in more than one area. The school/setting will need to study the ranges and to highlight where the greatest need is – this is identified as the Primary Need. This may change in time as the pupil matures and further assessments are carried out. </w:t>
      </w:r>
    </w:p>
    <w:p w14:paraId="4417D4F3" w14:textId="6151426C" w:rsidR="00B5410C" w:rsidRDefault="00B5410C" w:rsidP="00095C51">
      <w:r>
        <w:t>There are 4 primary needs:</w:t>
      </w:r>
    </w:p>
    <w:tbl>
      <w:tblPr>
        <w:tblStyle w:val="TableGrid"/>
        <w:tblW w:w="0" w:type="auto"/>
        <w:tblLook w:val="04A0" w:firstRow="1" w:lastRow="0" w:firstColumn="1" w:lastColumn="0" w:noHBand="0" w:noVBand="1"/>
      </w:tblPr>
      <w:tblGrid>
        <w:gridCol w:w="2254"/>
        <w:gridCol w:w="2332"/>
        <w:gridCol w:w="2254"/>
        <w:gridCol w:w="2254"/>
      </w:tblGrid>
      <w:tr w:rsidR="00B5410C" w14:paraId="5B03F4C5" w14:textId="77777777" w:rsidTr="0024747F">
        <w:tc>
          <w:tcPr>
            <w:tcW w:w="2254" w:type="dxa"/>
            <w:shd w:val="clear" w:color="auto" w:fill="00B0F0"/>
          </w:tcPr>
          <w:p w14:paraId="2B3E9C0F" w14:textId="4423EFF8" w:rsidR="00D205D7" w:rsidRPr="0024747F" w:rsidRDefault="00D205D7" w:rsidP="00D205D7">
            <w:pPr>
              <w:jc w:val="center"/>
              <w:rPr>
                <w:b/>
                <w:bCs/>
              </w:rPr>
            </w:pPr>
            <w:r w:rsidRPr="0024747F">
              <w:rPr>
                <w:b/>
                <w:bCs/>
              </w:rPr>
              <w:t>Cognition and Learning</w:t>
            </w:r>
          </w:p>
          <w:p w14:paraId="7D5D4CBB" w14:textId="22AB934C" w:rsidR="00B5410C" w:rsidRPr="0024747F" w:rsidRDefault="00D205D7" w:rsidP="00D205D7">
            <w:pPr>
              <w:jc w:val="center"/>
              <w:rPr>
                <w:b/>
                <w:bCs/>
              </w:rPr>
            </w:pPr>
            <w:r w:rsidRPr="0024747F">
              <w:rPr>
                <w:b/>
                <w:bCs/>
              </w:rPr>
              <w:t>(C&amp;L)</w:t>
            </w:r>
          </w:p>
        </w:tc>
        <w:tc>
          <w:tcPr>
            <w:tcW w:w="2254" w:type="dxa"/>
            <w:shd w:val="clear" w:color="auto" w:fill="00B050"/>
          </w:tcPr>
          <w:p w14:paraId="3969D3DC" w14:textId="31B9C660" w:rsidR="00B5410C" w:rsidRPr="0024747F" w:rsidRDefault="00D205D7" w:rsidP="00D205D7">
            <w:pPr>
              <w:jc w:val="center"/>
              <w:rPr>
                <w:b/>
                <w:bCs/>
              </w:rPr>
            </w:pPr>
            <w:r w:rsidRPr="0024747F">
              <w:rPr>
                <w:b/>
                <w:bCs/>
              </w:rPr>
              <w:t>Communication and Interaction</w:t>
            </w:r>
          </w:p>
          <w:p w14:paraId="7F558CED" w14:textId="5658AB2C" w:rsidR="00D205D7" w:rsidRPr="0024747F" w:rsidRDefault="00D205D7" w:rsidP="00D205D7">
            <w:pPr>
              <w:jc w:val="center"/>
              <w:rPr>
                <w:b/>
                <w:bCs/>
              </w:rPr>
            </w:pPr>
            <w:r w:rsidRPr="0024747F">
              <w:rPr>
                <w:b/>
                <w:bCs/>
              </w:rPr>
              <w:t>(C&amp;I)</w:t>
            </w:r>
          </w:p>
        </w:tc>
        <w:tc>
          <w:tcPr>
            <w:tcW w:w="2254" w:type="dxa"/>
            <w:shd w:val="clear" w:color="auto" w:fill="FFC000"/>
          </w:tcPr>
          <w:p w14:paraId="100C6EFD" w14:textId="1BE09A10" w:rsidR="00B5410C" w:rsidRPr="0024747F" w:rsidRDefault="00D205D7" w:rsidP="00D205D7">
            <w:pPr>
              <w:jc w:val="center"/>
              <w:rPr>
                <w:b/>
                <w:bCs/>
              </w:rPr>
            </w:pPr>
            <w:r w:rsidRPr="0024747F">
              <w:rPr>
                <w:b/>
                <w:bCs/>
              </w:rPr>
              <w:t>Social, Emotional and Mental Health (SEMH)</w:t>
            </w:r>
          </w:p>
        </w:tc>
        <w:tc>
          <w:tcPr>
            <w:tcW w:w="2254" w:type="dxa"/>
            <w:shd w:val="clear" w:color="auto" w:fill="FF0000"/>
          </w:tcPr>
          <w:p w14:paraId="44C75F92" w14:textId="335EAA89" w:rsidR="00D205D7" w:rsidRPr="0024747F" w:rsidRDefault="00D205D7" w:rsidP="00D205D7">
            <w:pPr>
              <w:jc w:val="center"/>
              <w:rPr>
                <w:b/>
                <w:bCs/>
              </w:rPr>
            </w:pPr>
            <w:r w:rsidRPr="0024747F">
              <w:rPr>
                <w:b/>
                <w:bCs/>
              </w:rPr>
              <w:t>Sensory and/or Physical</w:t>
            </w:r>
          </w:p>
          <w:p w14:paraId="480AA25F" w14:textId="32955B35" w:rsidR="00D205D7" w:rsidRPr="0024747F" w:rsidRDefault="00D205D7" w:rsidP="00D205D7">
            <w:pPr>
              <w:jc w:val="center"/>
              <w:rPr>
                <w:b/>
                <w:bCs/>
              </w:rPr>
            </w:pPr>
            <w:r w:rsidRPr="0024747F">
              <w:rPr>
                <w:b/>
                <w:bCs/>
              </w:rPr>
              <w:t>(S&amp;P)</w:t>
            </w:r>
          </w:p>
        </w:tc>
      </w:tr>
    </w:tbl>
    <w:p w14:paraId="056E0267" w14:textId="77777777" w:rsidR="00B5410C" w:rsidRDefault="00B5410C" w:rsidP="00095C51"/>
    <w:p w14:paraId="59B06D21" w14:textId="46C3F8E8" w:rsidR="00FF0A67" w:rsidRDefault="00FF0A67" w:rsidP="00095C51">
      <w:r w:rsidRPr="1898A932">
        <w:lastRenderedPageBreak/>
        <w:t>There are twelve primary needs</w:t>
      </w:r>
      <w:r w:rsidR="008F1F0B">
        <w:t xml:space="preserve"> (please see prior information re primary needs criteria)</w:t>
      </w:r>
      <w:r w:rsidRPr="1898A932">
        <w:t>:</w:t>
      </w:r>
    </w:p>
    <w:tbl>
      <w:tblPr>
        <w:tblStyle w:val="TableGrid"/>
        <w:tblW w:w="9455" w:type="dxa"/>
        <w:tblLook w:val="04A0" w:firstRow="1" w:lastRow="0" w:firstColumn="1" w:lastColumn="0" w:noHBand="0" w:noVBand="1"/>
      </w:tblPr>
      <w:tblGrid>
        <w:gridCol w:w="9455"/>
      </w:tblGrid>
      <w:tr w:rsidR="00677460" w14:paraId="61B13ED0" w14:textId="77777777" w:rsidTr="00677460">
        <w:trPr>
          <w:trHeight w:val="4154"/>
        </w:trPr>
        <w:tc>
          <w:tcPr>
            <w:tcW w:w="9455" w:type="dxa"/>
          </w:tcPr>
          <w:p w14:paraId="665964F6" w14:textId="16A0DE35" w:rsidR="00677460" w:rsidRDefault="00677460" w:rsidP="00B5410C">
            <w:pPr>
              <w:pStyle w:val="ListParagraph"/>
              <w:numPr>
                <w:ilvl w:val="0"/>
                <w:numId w:val="2"/>
              </w:numPr>
            </w:pPr>
            <w:r w:rsidRPr="1898A932">
              <w:t>Specific learning difficulty</w:t>
            </w:r>
            <w:r w:rsidR="003564EA">
              <w:t xml:space="preserve"> (SpLD)</w:t>
            </w:r>
          </w:p>
          <w:p w14:paraId="0E831181" w14:textId="13C67D7E" w:rsidR="00677460" w:rsidRDefault="00677460" w:rsidP="00B5410C">
            <w:pPr>
              <w:pStyle w:val="ListParagraph"/>
              <w:numPr>
                <w:ilvl w:val="0"/>
                <w:numId w:val="2"/>
              </w:numPr>
            </w:pPr>
            <w:r w:rsidRPr="1898A932">
              <w:t>Moderate learning difficulty</w:t>
            </w:r>
            <w:r w:rsidR="003564EA">
              <w:t xml:space="preserve"> (MLD)</w:t>
            </w:r>
          </w:p>
          <w:p w14:paraId="55433710" w14:textId="6815FECB" w:rsidR="00677460" w:rsidRDefault="00677460" w:rsidP="00B5410C">
            <w:pPr>
              <w:pStyle w:val="ListParagraph"/>
              <w:numPr>
                <w:ilvl w:val="0"/>
                <w:numId w:val="2"/>
              </w:numPr>
            </w:pPr>
            <w:r w:rsidRPr="1898A932">
              <w:t>Severe learning difficulty</w:t>
            </w:r>
            <w:r w:rsidR="003564EA">
              <w:t xml:space="preserve"> (SLD)</w:t>
            </w:r>
          </w:p>
          <w:p w14:paraId="0EA4394E" w14:textId="38ADC7A4" w:rsidR="00677460" w:rsidRDefault="00677460" w:rsidP="00B5410C">
            <w:pPr>
              <w:pStyle w:val="ListParagraph"/>
              <w:numPr>
                <w:ilvl w:val="0"/>
                <w:numId w:val="2"/>
              </w:numPr>
            </w:pPr>
            <w:r w:rsidRPr="1898A932">
              <w:t>Profound and Multiple Learning difficulty</w:t>
            </w:r>
            <w:r w:rsidR="003564EA">
              <w:t xml:space="preserve"> (PMLD)</w:t>
            </w:r>
          </w:p>
          <w:p w14:paraId="4D372CAB" w14:textId="633D339C" w:rsidR="00677460" w:rsidRDefault="00677460" w:rsidP="00B5410C">
            <w:pPr>
              <w:pStyle w:val="ListParagraph"/>
              <w:numPr>
                <w:ilvl w:val="0"/>
                <w:numId w:val="2"/>
              </w:numPr>
            </w:pPr>
            <w:r w:rsidRPr="1898A932">
              <w:t xml:space="preserve">Social, Emotional and Mental Health </w:t>
            </w:r>
            <w:r w:rsidR="003564EA">
              <w:t>(SEMH)</w:t>
            </w:r>
          </w:p>
          <w:p w14:paraId="58B972F6" w14:textId="6D814672" w:rsidR="00677460" w:rsidRDefault="00677460" w:rsidP="00B5410C">
            <w:pPr>
              <w:pStyle w:val="ListParagraph"/>
              <w:numPr>
                <w:ilvl w:val="0"/>
                <w:numId w:val="2"/>
              </w:numPr>
            </w:pPr>
            <w:r w:rsidRPr="1898A932">
              <w:t>Speech, Language and Communication</w:t>
            </w:r>
            <w:r w:rsidR="003564EA">
              <w:t xml:space="preserve"> (SLCN)</w:t>
            </w:r>
          </w:p>
          <w:p w14:paraId="4294BF02" w14:textId="5B19341C" w:rsidR="00677460" w:rsidRDefault="00677460" w:rsidP="00677460">
            <w:pPr>
              <w:pStyle w:val="ListParagraph"/>
              <w:numPr>
                <w:ilvl w:val="0"/>
                <w:numId w:val="2"/>
              </w:numPr>
            </w:pPr>
            <w:r w:rsidRPr="1898A932">
              <w:t>Hearing Impairment</w:t>
            </w:r>
            <w:r w:rsidR="003564EA">
              <w:t xml:space="preserve"> (HI)</w:t>
            </w:r>
          </w:p>
          <w:p w14:paraId="5F707808" w14:textId="5ECBB139" w:rsidR="00677460" w:rsidRDefault="00677460" w:rsidP="00677460">
            <w:pPr>
              <w:pStyle w:val="ListParagraph"/>
              <w:numPr>
                <w:ilvl w:val="0"/>
                <w:numId w:val="2"/>
              </w:numPr>
            </w:pPr>
            <w:r w:rsidRPr="1898A932">
              <w:t>Visual Impairment</w:t>
            </w:r>
            <w:r w:rsidR="003564EA">
              <w:t xml:space="preserve"> (VI)</w:t>
            </w:r>
          </w:p>
          <w:p w14:paraId="78B9AF9B" w14:textId="6437602D" w:rsidR="00677460" w:rsidRDefault="00677460" w:rsidP="00677460">
            <w:pPr>
              <w:pStyle w:val="ListParagraph"/>
              <w:numPr>
                <w:ilvl w:val="0"/>
                <w:numId w:val="2"/>
              </w:numPr>
            </w:pPr>
            <w:r w:rsidRPr="1898A932">
              <w:t>Multi-sensory impairment</w:t>
            </w:r>
            <w:r w:rsidR="003564EA">
              <w:t xml:space="preserve"> (MSI)</w:t>
            </w:r>
          </w:p>
          <w:p w14:paraId="0692D24F" w14:textId="2DAF18C2" w:rsidR="00677460" w:rsidRDefault="00677460" w:rsidP="00677460">
            <w:pPr>
              <w:pStyle w:val="ListParagraph"/>
              <w:numPr>
                <w:ilvl w:val="0"/>
                <w:numId w:val="2"/>
              </w:numPr>
            </w:pPr>
            <w:r w:rsidRPr="1898A932">
              <w:t>Physical difficulty</w:t>
            </w:r>
            <w:r w:rsidR="003564EA">
              <w:t xml:space="preserve"> (PD)</w:t>
            </w:r>
          </w:p>
          <w:p w14:paraId="499AE40F" w14:textId="10187109" w:rsidR="00677460" w:rsidRDefault="00677460" w:rsidP="00677460">
            <w:pPr>
              <w:pStyle w:val="ListParagraph"/>
              <w:numPr>
                <w:ilvl w:val="0"/>
                <w:numId w:val="2"/>
              </w:numPr>
            </w:pPr>
            <w:r w:rsidRPr="1898A932">
              <w:t>Autistic Spectrum Condition</w:t>
            </w:r>
            <w:r w:rsidR="003564EA">
              <w:t xml:space="preserve"> (ASD)</w:t>
            </w:r>
          </w:p>
          <w:p w14:paraId="562BF89A" w14:textId="47D8E2B5" w:rsidR="00677460" w:rsidRDefault="00677460" w:rsidP="00677460">
            <w:pPr>
              <w:pStyle w:val="ListParagraph"/>
              <w:numPr>
                <w:ilvl w:val="0"/>
                <w:numId w:val="2"/>
              </w:numPr>
            </w:pPr>
            <w:r w:rsidRPr="1898A932">
              <w:t>Other</w:t>
            </w:r>
            <w:r w:rsidR="003564EA">
              <w:t xml:space="preserve"> (OTH)</w:t>
            </w:r>
          </w:p>
          <w:p w14:paraId="5634CC76" w14:textId="77777777" w:rsidR="00677460" w:rsidRDefault="00677460" w:rsidP="00677460">
            <w:pPr>
              <w:ind w:left="360"/>
            </w:pPr>
          </w:p>
          <w:p w14:paraId="3C1B4D4E" w14:textId="77777777" w:rsidR="00677460" w:rsidRDefault="00677460" w:rsidP="00095C51"/>
        </w:tc>
      </w:tr>
    </w:tbl>
    <w:p w14:paraId="5B56653A" w14:textId="77777777" w:rsidR="00B5410C" w:rsidRPr="00E769C2" w:rsidRDefault="00B5410C" w:rsidP="00095C51"/>
    <w:p w14:paraId="6C4A0DFF" w14:textId="22C4D9DE" w:rsidR="00FF0A67" w:rsidRPr="006E21C3" w:rsidRDefault="00FF0A67" w:rsidP="00095C51">
      <w:pPr>
        <w:rPr>
          <w:b/>
          <w:bCs/>
        </w:rPr>
      </w:pPr>
      <w:r w:rsidRPr="13CC1E3F">
        <w:t>In Redcar and Cleveland, any High Needs Funding is allocated according to the learner’s identified Primary Need. High Needs Funding from April 2020 will only be given to needs in Range 4i and above</w:t>
      </w:r>
      <w:r w:rsidRPr="13CC1E3F">
        <w:rPr>
          <w:b/>
          <w:bCs/>
        </w:rPr>
        <w:t xml:space="preserve">. </w:t>
      </w:r>
      <w:r w:rsidRPr="13CC1E3F">
        <w:t xml:space="preserve">Learners do not need an EHCP to access High Needs Funding, but they </w:t>
      </w:r>
      <w:r w:rsidRPr="00677460">
        <w:rPr>
          <w:b/>
          <w:bCs/>
          <w:i/>
          <w:iCs/>
        </w:rPr>
        <w:t>must</w:t>
      </w:r>
      <w:r w:rsidRPr="13CC1E3F">
        <w:t xml:space="preserve"> have a SEN Support Plan.</w:t>
      </w:r>
    </w:p>
    <w:p w14:paraId="7A8BE83B" w14:textId="17334A22" w:rsidR="00FF0A67" w:rsidRDefault="00FF0A67" w:rsidP="00095C51">
      <w:r w:rsidRPr="13CC1E3F">
        <w:t>Currently, the funding allocation is as follows:</w:t>
      </w:r>
    </w:p>
    <w:tbl>
      <w:tblPr>
        <w:tblStyle w:val="TableGrid"/>
        <w:tblW w:w="0" w:type="auto"/>
        <w:tblLayout w:type="fixed"/>
        <w:tblLook w:val="06A0" w:firstRow="1" w:lastRow="0" w:firstColumn="1" w:lastColumn="0" w:noHBand="1" w:noVBand="1"/>
      </w:tblPr>
      <w:tblGrid>
        <w:gridCol w:w="4508"/>
        <w:gridCol w:w="4508"/>
      </w:tblGrid>
      <w:tr w:rsidR="00FF0A67" w14:paraId="00FA2FB9" w14:textId="77777777" w:rsidTr="000F2234">
        <w:tc>
          <w:tcPr>
            <w:tcW w:w="4508" w:type="dxa"/>
          </w:tcPr>
          <w:p w14:paraId="6459113F" w14:textId="77777777" w:rsidR="00FF0A67" w:rsidRDefault="00FF0A67" w:rsidP="00E65D39">
            <w:pPr>
              <w:jc w:val="center"/>
            </w:pPr>
            <w:r w:rsidRPr="13CC1E3F">
              <w:t>Range 4.1</w:t>
            </w:r>
          </w:p>
        </w:tc>
        <w:tc>
          <w:tcPr>
            <w:tcW w:w="4508" w:type="dxa"/>
          </w:tcPr>
          <w:p w14:paraId="47F79ACB" w14:textId="77777777" w:rsidR="00FF0A67" w:rsidRDefault="00FF0A67" w:rsidP="00E65D39">
            <w:pPr>
              <w:jc w:val="center"/>
            </w:pPr>
            <w:r w:rsidRPr="13CC1E3F">
              <w:t>£3000</w:t>
            </w:r>
          </w:p>
        </w:tc>
      </w:tr>
      <w:tr w:rsidR="00FF0A67" w14:paraId="54D2A7BD" w14:textId="77777777" w:rsidTr="000F2234">
        <w:tc>
          <w:tcPr>
            <w:tcW w:w="4508" w:type="dxa"/>
          </w:tcPr>
          <w:p w14:paraId="190574BF" w14:textId="77777777" w:rsidR="00FF0A67" w:rsidRDefault="00FF0A67" w:rsidP="00E65D39">
            <w:pPr>
              <w:jc w:val="center"/>
            </w:pPr>
            <w:r w:rsidRPr="13CC1E3F">
              <w:t>Range 4.2</w:t>
            </w:r>
          </w:p>
        </w:tc>
        <w:tc>
          <w:tcPr>
            <w:tcW w:w="4508" w:type="dxa"/>
          </w:tcPr>
          <w:p w14:paraId="015C8122" w14:textId="77777777" w:rsidR="00FF0A67" w:rsidRDefault="00FF0A67" w:rsidP="00E65D39">
            <w:pPr>
              <w:jc w:val="center"/>
            </w:pPr>
            <w:r w:rsidRPr="13CC1E3F">
              <w:t>£6000</w:t>
            </w:r>
          </w:p>
        </w:tc>
      </w:tr>
      <w:tr w:rsidR="00FF0A67" w14:paraId="3AD2D8F3" w14:textId="77777777" w:rsidTr="000F2234">
        <w:tc>
          <w:tcPr>
            <w:tcW w:w="4508" w:type="dxa"/>
          </w:tcPr>
          <w:p w14:paraId="3079F091" w14:textId="77777777" w:rsidR="00FF0A67" w:rsidRDefault="00FF0A67" w:rsidP="00E65D39">
            <w:pPr>
              <w:jc w:val="center"/>
            </w:pPr>
            <w:r w:rsidRPr="13CC1E3F">
              <w:t>Range 5</w:t>
            </w:r>
          </w:p>
        </w:tc>
        <w:tc>
          <w:tcPr>
            <w:tcW w:w="4508" w:type="dxa"/>
          </w:tcPr>
          <w:p w14:paraId="510EAB6A" w14:textId="77777777" w:rsidR="00FF0A67" w:rsidRDefault="00FF0A67" w:rsidP="00E65D39">
            <w:pPr>
              <w:jc w:val="center"/>
            </w:pPr>
            <w:r w:rsidRPr="13CC1E3F">
              <w:t>£12,500</w:t>
            </w:r>
          </w:p>
        </w:tc>
      </w:tr>
      <w:tr w:rsidR="00FF0A67" w14:paraId="447A05DA" w14:textId="77777777" w:rsidTr="000F2234">
        <w:tc>
          <w:tcPr>
            <w:tcW w:w="4508" w:type="dxa"/>
          </w:tcPr>
          <w:p w14:paraId="45D9BB24" w14:textId="77777777" w:rsidR="00FF0A67" w:rsidRDefault="00FF0A67" w:rsidP="00E65D39">
            <w:pPr>
              <w:jc w:val="center"/>
            </w:pPr>
            <w:r w:rsidRPr="13CC1E3F">
              <w:t>Range 6</w:t>
            </w:r>
          </w:p>
        </w:tc>
        <w:tc>
          <w:tcPr>
            <w:tcW w:w="4508" w:type="dxa"/>
          </w:tcPr>
          <w:p w14:paraId="4CED3E40" w14:textId="77777777" w:rsidR="00FF0A67" w:rsidRDefault="00FF0A67" w:rsidP="00E65D39">
            <w:pPr>
              <w:jc w:val="center"/>
            </w:pPr>
            <w:r w:rsidRPr="13CC1E3F">
              <w:t>£24,000</w:t>
            </w:r>
          </w:p>
        </w:tc>
      </w:tr>
    </w:tbl>
    <w:p w14:paraId="183F458E" w14:textId="0079BAC5" w:rsidR="00FF0A67" w:rsidRDefault="00FF0A67" w:rsidP="00095C51"/>
    <w:p w14:paraId="4E5C0564" w14:textId="33ECF824" w:rsidR="00FF0A67" w:rsidRDefault="00FF0A67" w:rsidP="00095C51">
      <w:r>
        <w:t xml:space="preserve">Every April, the finance officer </w:t>
      </w:r>
      <w:r w:rsidR="3CD60F81">
        <w:t xml:space="preserve">will </w:t>
      </w:r>
      <w:r w:rsidR="004F2EBE">
        <w:t>produce a</w:t>
      </w:r>
      <w:r>
        <w:t xml:space="preserve"> forecast for each school’s High Needs Funding allocation. This will go to the point of contact for each school</w:t>
      </w:r>
      <w:r w:rsidR="003B638D">
        <w:t>’s</w:t>
      </w:r>
      <w:r>
        <w:t xml:space="preserve"> SENDCO/Headteacher/Business Manager. This must be checked, and any discrepancies should be discussed with the finance officer. </w:t>
      </w:r>
    </w:p>
    <w:p w14:paraId="51E5BF0A" w14:textId="5F1BF889" w:rsidR="007F33EF" w:rsidRDefault="28F7B58C" w:rsidP="00095C51">
      <w:r w:rsidRPr="28F7B58C">
        <w:t>Following this the Funding Schedules will be sent out termly in April, September and then January. This must be checked by the point of contact and returned. Payments will not be processed to school until the schedule has been returned.</w:t>
      </w:r>
    </w:p>
    <w:p w14:paraId="4F1A8020" w14:textId="06047E5E" w:rsidR="00767C78" w:rsidRDefault="00963A05" w:rsidP="00095C51">
      <w:r>
        <w:t>For a copy of the</w:t>
      </w:r>
      <w:r w:rsidR="003B638D">
        <w:t xml:space="preserve"> updated</w:t>
      </w:r>
      <w:r>
        <w:t xml:space="preserve"> SEND ranges please click link to local offer: </w:t>
      </w:r>
    </w:p>
    <w:p w14:paraId="596064B1" w14:textId="41331351" w:rsidR="00AD0AAE" w:rsidRDefault="00AD0AAE" w:rsidP="00095C51">
      <w:hyperlink r:id="rId251" w:history="1">
        <w:r>
          <w:rPr>
            <w:rStyle w:val="Hyperlink"/>
          </w:rPr>
          <w:t>SEND Ranges for Redcar and Cleveland | Redcar &amp; Cleveland: Information Directory (redcar-cleveland.gov.uk)</w:t>
        </w:r>
      </w:hyperlink>
    </w:p>
    <w:p w14:paraId="347691B8" w14:textId="77777777" w:rsidR="003B7A0F" w:rsidRDefault="003B7A0F">
      <w:pPr>
        <w:rPr>
          <w:rFonts w:eastAsia="Arial"/>
          <w:b/>
          <w:bCs/>
          <w:noProof/>
          <w:sz w:val="32"/>
          <w:szCs w:val="32"/>
          <w:u w:val="single"/>
        </w:rPr>
      </w:pPr>
      <w:r>
        <w:br w:type="page"/>
      </w:r>
    </w:p>
    <w:p w14:paraId="7ECD8FC5" w14:textId="008A75AC" w:rsidR="007911FF" w:rsidRPr="0062093B" w:rsidRDefault="4B319EEA" w:rsidP="008E20AE">
      <w:pPr>
        <w:pStyle w:val="Heading1"/>
        <w:numPr>
          <w:ilvl w:val="0"/>
          <w:numId w:val="27"/>
        </w:numPr>
      </w:pPr>
      <w:bookmarkStart w:id="139" w:name="_Toc175219004"/>
      <w:r>
        <w:lastRenderedPageBreak/>
        <w:t>Education Health and Care Plan</w:t>
      </w:r>
      <w:bookmarkEnd w:id="139"/>
      <w:r>
        <w:t xml:space="preserve"> </w:t>
      </w:r>
    </w:p>
    <w:p w14:paraId="6325629F" w14:textId="0079BAC5" w:rsidR="007911FF" w:rsidRDefault="53462CC2" w:rsidP="00095C51">
      <w:r w:rsidRPr="52D0F013">
        <w:t xml:space="preserve"> </w:t>
      </w:r>
    </w:p>
    <w:p w14:paraId="775951FE" w14:textId="39699D14" w:rsidR="007911FF" w:rsidRPr="001D0382" w:rsidRDefault="53462CC2" w:rsidP="00D034D2">
      <w:pPr>
        <w:pStyle w:val="Heading3"/>
      </w:pPr>
      <w:bookmarkStart w:id="140" w:name="_Toc175219005"/>
      <w:r w:rsidRPr="001D0382">
        <w:t xml:space="preserve">What is an Education, </w:t>
      </w:r>
      <w:r w:rsidR="00FD635A" w:rsidRPr="001D0382">
        <w:t>Health,</w:t>
      </w:r>
      <w:r w:rsidRPr="001D0382">
        <w:t xml:space="preserve"> and Care Plan?</w:t>
      </w:r>
      <w:bookmarkEnd w:id="140"/>
      <w:r w:rsidRPr="001D0382">
        <w:t xml:space="preserve"> </w:t>
      </w:r>
    </w:p>
    <w:p w14:paraId="5F1969A2" w14:textId="2F929457" w:rsidR="007911FF" w:rsidRDefault="53462CC2" w:rsidP="00095C51">
      <w:pPr>
        <w:rPr>
          <w:color w:val="333333"/>
        </w:rPr>
      </w:pPr>
      <w:r w:rsidRPr="55DC5B41">
        <w:rPr>
          <w:color w:val="333333"/>
        </w:rPr>
        <w:t xml:space="preserve">In September 2014, </w:t>
      </w:r>
      <w:r>
        <w:t xml:space="preserve">a new approach to planning and assessment of support for children and young people with special educational needs (SEND) was introduced through the SEND Code of Practice. The Education, </w:t>
      </w:r>
      <w:r w:rsidR="00FD635A">
        <w:t>Health,</w:t>
      </w:r>
      <w:r>
        <w:t xml:space="preserve"> and Care Plan (EHCP) replaced the Statement of </w:t>
      </w:r>
      <w:r w:rsidR="00B6463B">
        <w:t xml:space="preserve">Special </w:t>
      </w:r>
      <w:r>
        <w:t>Education</w:t>
      </w:r>
      <w:r w:rsidR="00B6463B">
        <w:t>al</w:t>
      </w:r>
      <w:r>
        <w:t xml:space="preserve"> Needs process. One of the main changes was that it would ensure that support would be in place from the ages of 0 through to 25 years old where there is an identified special educational need and where the learner is in education. The purpose of the plan is to provide a coordinated process for children and young people with the most complex arrangements across education, health, and social care. </w:t>
      </w:r>
    </w:p>
    <w:p w14:paraId="18B4A499" w14:textId="6534322F" w:rsidR="007911FF" w:rsidRDefault="53462CC2" w:rsidP="00095C51">
      <w:pPr>
        <w:rPr>
          <w:lang w:val="en-US"/>
        </w:rPr>
      </w:pPr>
      <w:r w:rsidRPr="5B0826DB">
        <w:t>An EHCP must:</w:t>
      </w:r>
      <w:r w:rsidRPr="5B0826DB">
        <w:rPr>
          <w:lang w:val="en-US"/>
        </w:rPr>
        <w:t xml:space="preserve"> </w:t>
      </w:r>
    </w:p>
    <w:p w14:paraId="74210B64" w14:textId="553E6F01" w:rsidR="007911FF" w:rsidRDefault="53462CC2" w:rsidP="00095C51">
      <w:pPr>
        <w:pStyle w:val="ListParagraph"/>
        <w:numPr>
          <w:ilvl w:val="0"/>
          <w:numId w:val="14"/>
        </w:numPr>
      </w:pPr>
      <w:r w:rsidRPr="5B0826DB">
        <w:t xml:space="preserve">Establish and record the views, interests and aspirations of the child or young person. </w:t>
      </w:r>
    </w:p>
    <w:p w14:paraId="3773283E" w14:textId="61929A42" w:rsidR="007911FF" w:rsidRDefault="53462CC2" w:rsidP="00095C51">
      <w:pPr>
        <w:pStyle w:val="ListParagraph"/>
        <w:numPr>
          <w:ilvl w:val="0"/>
          <w:numId w:val="14"/>
        </w:numPr>
      </w:pPr>
      <w:r w:rsidRPr="5B0826DB">
        <w:t xml:space="preserve">Provide a full description of the child or young person’s special educational needs and any health and social care needs. </w:t>
      </w:r>
    </w:p>
    <w:p w14:paraId="4E05DD76" w14:textId="7252D59D" w:rsidR="007911FF" w:rsidRDefault="53462CC2" w:rsidP="00095C51">
      <w:pPr>
        <w:pStyle w:val="ListParagraph"/>
        <w:numPr>
          <w:ilvl w:val="0"/>
          <w:numId w:val="14"/>
        </w:numPr>
      </w:pPr>
      <w:r w:rsidRPr="5B0826DB">
        <w:t xml:space="preserve">Establish outcomes across education, health and social care based on needs and aspirations. </w:t>
      </w:r>
    </w:p>
    <w:p w14:paraId="6006B1DC" w14:textId="2E997177" w:rsidR="0076593D" w:rsidRPr="0076593D" w:rsidRDefault="53462CC2" w:rsidP="00095C51">
      <w:pPr>
        <w:pStyle w:val="ListParagraph"/>
        <w:numPr>
          <w:ilvl w:val="0"/>
          <w:numId w:val="14"/>
        </w:numPr>
      </w:pPr>
      <w:r w:rsidRPr="5B0826DB">
        <w:t>Specify the provision required and how education, health and care services will work together.</w:t>
      </w:r>
    </w:p>
    <w:p w14:paraId="3263FE8F" w14:textId="2AFA9CF2" w:rsidR="006B38C5" w:rsidRDefault="53462CC2" w:rsidP="00095C51">
      <w:r w:rsidRPr="5B0826DB">
        <w:t>The long</w:t>
      </w:r>
      <w:r w:rsidR="004A4CBF">
        <w:t>-</w:t>
      </w:r>
      <w:r w:rsidRPr="5B0826DB">
        <w:t xml:space="preserve"> term </w:t>
      </w:r>
      <w:r w:rsidR="004A4CBF">
        <w:t xml:space="preserve">focus </w:t>
      </w:r>
      <w:r w:rsidRPr="5B0826DB">
        <w:t xml:space="preserve">should be on preparing for adulthood and the young </w:t>
      </w:r>
      <w:r w:rsidR="0058722D" w:rsidRPr="5B0826DB">
        <w:t>person</w:t>
      </w:r>
      <w:r w:rsidR="0058722D">
        <w:t>:</w:t>
      </w:r>
    </w:p>
    <w:p w14:paraId="79989CD9" w14:textId="50FBE11C" w:rsidR="007911FF" w:rsidRPr="0093618C" w:rsidRDefault="006B38C5" w:rsidP="00095C51">
      <w:pPr>
        <w:rPr>
          <w:rFonts w:eastAsia="Arial"/>
          <w:color w:val="333333"/>
        </w:rPr>
      </w:pPr>
      <w:r>
        <w:rPr>
          <w:noProof/>
        </w:rPr>
        <w:drawing>
          <wp:inline distT="0" distB="0" distL="0" distR="0" wp14:anchorId="1D05D3DE" wp14:editId="52A5BBD3">
            <wp:extent cx="5838824" cy="1451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52">
                      <a:extLst>
                        <a:ext uri="{28A0092B-C50C-407E-A947-70E740481C1C}">
                          <a14:useLocalDpi xmlns:a14="http://schemas.microsoft.com/office/drawing/2010/main" val="0"/>
                        </a:ext>
                      </a:extLst>
                    </a:blip>
                    <a:stretch>
                      <a:fillRect/>
                    </a:stretch>
                  </pic:blipFill>
                  <pic:spPr>
                    <a:xfrm>
                      <a:off x="0" y="0"/>
                      <a:ext cx="5838824" cy="1451000"/>
                    </a:xfrm>
                    <a:prstGeom prst="rect">
                      <a:avLst/>
                    </a:prstGeom>
                  </pic:spPr>
                </pic:pic>
              </a:graphicData>
            </a:graphic>
          </wp:inline>
        </w:drawing>
      </w:r>
    </w:p>
    <w:p w14:paraId="0E6113A3" w14:textId="07C6D521" w:rsidR="0076593D" w:rsidRDefault="53462CC2" w:rsidP="00095C51">
      <w:r w:rsidRPr="5B0826DB">
        <w:t>A good quality education, health and care plan will contain a ‘golden thread’ that connects the aspirations of the child or young person (or the aspirations of the family for the child) with their needs, provisions, and outcomes</w:t>
      </w:r>
      <w:r w:rsidR="00B40046" w:rsidRPr="5B0826DB">
        <w:t xml:space="preserve">. </w:t>
      </w:r>
    </w:p>
    <w:p w14:paraId="3F485848" w14:textId="25A923CA" w:rsidR="007911FF" w:rsidRDefault="76EAFFFE" w:rsidP="00095C51">
      <w:r w:rsidRPr="5B0826DB">
        <w:t xml:space="preserve">Department for Education quality criteria for an EHCP </w:t>
      </w:r>
    </w:p>
    <w:p w14:paraId="0414E507" w14:textId="69BF0911" w:rsidR="007911FF" w:rsidRDefault="76EAFFFE" w:rsidP="00095C51">
      <w:pPr>
        <w:pStyle w:val="ListParagraph"/>
        <w:numPr>
          <w:ilvl w:val="0"/>
          <w:numId w:val="13"/>
        </w:numPr>
      </w:pPr>
      <w:r w:rsidRPr="5B0826DB">
        <w:lastRenderedPageBreak/>
        <w:t xml:space="preserve">Meets the requirements of the Act, Regulations and Code of Practice </w:t>
      </w:r>
    </w:p>
    <w:p w14:paraId="6907AD72" w14:textId="1007C270" w:rsidR="007911FF" w:rsidRDefault="76EAFFFE" w:rsidP="00095C51">
      <w:pPr>
        <w:pStyle w:val="ListParagraph"/>
        <w:numPr>
          <w:ilvl w:val="0"/>
          <w:numId w:val="13"/>
        </w:numPr>
      </w:pPr>
      <w:r w:rsidRPr="5B0826DB">
        <w:t xml:space="preserve">Describes positively what the child or young person can do. </w:t>
      </w:r>
    </w:p>
    <w:p w14:paraId="34A09AA9" w14:textId="6CA17D92" w:rsidR="007911FF" w:rsidRDefault="76EAFFFE" w:rsidP="00095C51">
      <w:pPr>
        <w:pStyle w:val="ListParagraph"/>
        <w:numPr>
          <w:ilvl w:val="0"/>
          <w:numId w:val="13"/>
        </w:numPr>
      </w:pPr>
      <w:r w:rsidRPr="5B0826DB">
        <w:t>Tells the child/young person’s story well</w:t>
      </w:r>
      <w:r w:rsidR="00B40046" w:rsidRPr="5B0826DB">
        <w:t xml:space="preserve">. </w:t>
      </w:r>
    </w:p>
    <w:p w14:paraId="2F05C79C" w14:textId="786D33D4" w:rsidR="007911FF" w:rsidRDefault="76EAFFFE" w:rsidP="00095C51">
      <w:pPr>
        <w:pStyle w:val="ListParagraph"/>
        <w:numPr>
          <w:ilvl w:val="0"/>
          <w:numId w:val="13"/>
        </w:numPr>
      </w:pPr>
      <w:r w:rsidRPr="5B0826DB">
        <w:t xml:space="preserve">Is clear, concise, easily understandable, and accessible to all. </w:t>
      </w:r>
    </w:p>
    <w:p w14:paraId="0EBF581F" w14:textId="0B1D90CF" w:rsidR="007911FF" w:rsidRDefault="76EAFFFE" w:rsidP="00095C51">
      <w:pPr>
        <w:pStyle w:val="ListParagraph"/>
        <w:numPr>
          <w:ilvl w:val="0"/>
          <w:numId w:val="13"/>
        </w:numPr>
      </w:pPr>
      <w:r w:rsidRPr="5B0826DB">
        <w:t xml:space="preserve">Is co-produced with the family and young person. </w:t>
      </w:r>
    </w:p>
    <w:p w14:paraId="1C6685B1" w14:textId="3222FAF1" w:rsidR="0076593D" w:rsidRPr="0076593D" w:rsidRDefault="76EAFFFE" w:rsidP="00095C51">
      <w:pPr>
        <w:pStyle w:val="ListParagraph"/>
        <w:numPr>
          <w:ilvl w:val="0"/>
          <w:numId w:val="13"/>
        </w:numPr>
      </w:pPr>
      <w:r w:rsidRPr="5B0826DB">
        <w:t xml:space="preserve">Sets SMART targets and outcomes. </w:t>
      </w:r>
    </w:p>
    <w:p w14:paraId="3FBBD493" w14:textId="327FD253" w:rsidR="007911FF" w:rsidRDefault="76EAFFFE" w:rsidP="00095C51">
      <w:pPr>
        <w:rPr>
          <w:color w:val="333333"/>
        </w:rPr>
      </w:pPr>
      <w:r w:rsidRPr="55DC5B41">
        <w:rPr>
          <w:color w:val="333333"/>
        </w:rPr>
        <w:t xml:space="preserve">A request for a statutory assessment </w:t>
      </w:r>
      <w:r w:rsidR="00B6463B" w:rsidRPr="55DC5B41">
        <w:rPr>
          <w:color w:val="333333"/>
        </w:rPr>
        <w:t xml:space="preserve">EHC needs </w:t>
      </w:r>
      <w:r w:rsidR="6F31FA0C" w:rsidRPr="55DC5B41">
        <w:rPr>
          <w:color w:val="333333"/>
        </w:rPr>
        <w:t>Assessment can</w:t>
      </w:r>
      <w:r w:rsidRPr="55DC5B41">
        <w:rPr>
          <w:color w:val="333333"/>
        </w:rPr>
        <w:t xml:space="preserve"> be made by a nursery, </w:t>
      </w:r>
      <w:r>
        <w:t>school, college, a professional working with the child or by the family, or by a young person of 16 or over. The local authority has a statutory duty to consult the educational institution, so the request will go back to the setting for information</w:t>
      </w:r>
      <w:r w:rsidR="00B40046">
        <w:t xml:space="preserve">. </w:t>
      </w:r>
    </w:p>
    <w:p w14:paraId="6F0775B0" w14:textId="216044CC" w:rsidR="007911FF" w:rsidRDefault="76EAFFFE" w:rsidP="00095C51">
      <w:pPr>
        <w:rPr>
          <w:color w:val="333333"/>
        </w:rPr>
      </w:pPr>
      <w:r w:rsidRPr="5B0826DB">
        <w:rPr>
          <w:color w:val="333333"/>
        </w:rPr>
        <w:t xml:space="preserve">In some </w:t>
      </w:r>
      <w:r w:rsidRPr="5B0826DB">
        <w:t>cases, the child may not be in school (coming from abroad or is out of the school) or the family or young person may wish to request a needs assessment themselves</w:t>
      </w:r>
      <w:r w:rsidR="00B40046" w:rsidRPr="5B0826DB">
        <w:t xml:space="preserve">. </w:t>
      </w:r>
    </w:p>
    <w:p w14:paraId="73227CDE" w14:textId="71EB0CFB" w:rsidR="0076593D" w:rsidRDefault="76EAFFFE" w:rsidP="00095C51">
      <w:r w:rsidRPr="5B0826DB">
        <w:rPr>
          <w:color w:val="333333"/>
        </w:rPr>
        <w:t>The Code of Practice</w:t>
      </w:r>
      <w:r w:rsidRPr="5B0826DB">
        <w:t xml:space="preserve"> paragraph 9.21 states that ‘local authorities must consult the child and the child’s parent or the young person throughout the process of assessment and production of an EHC plan. They should also involve the child as far as possible in this process. The needs of the individual child and young person should sit at the heart of the assessment and planning process.’</w:t>
      </w:r>
    </w:p>
    <w:p w14:paraId="1E526296" w14:textId="6CF7D0B5" w:rsidR="007911FF" w:rsidRPr="0062093B" w:rsidRDefault="341FE8A0" w:rsidP="00D034D2">
      <w:pPr>
        <w:pStyle w:val="Heading3"/>
      </w:pPr>
      <w:bookmarkStart w:id="141" w:name="_Toc175219006"/>
      <w:r w:rsidRPr="0062093B">
        <w:t>Referral Planning Meeting (RPM) – Stage 1</w:t>
      </w:r>
      <w:bookmarkEnd w:id="141"/>
      <w:r w:rsidRPr="0062093B">
        <w:t xml:space="preserve"> </w:t>
      </w:r>
    </w:p>
    <w:p w14:paraId="2780F955" w14:textId="6DB9A96C" w:rsidR="007911FF" w:rsidRDefault="341FE8A0" w:rsidP="00095C51">
      <w:r w:rsidRPr="5B0826DB">
        <w:t>This meeting will be arranged by the responsible body / lead professional that has identified barriers that may impact on a child’s / young person’s learning. In school this is usually the SENDCO, but it could be a Health Visitor, Social Worker, nursery leader, therapist etc. However, in most cases it is likely to be the school. The lead professional will be responsible for organising the initial meeting, inviting all professionals involved with the CYP and their family. The purpose of the meeting is to draw together everybody who is involved with the CYP and their family to share their knowledge and current support on offer, and to look at what other things may still need to be undertaken to provide further support. The lead professional should ensure that the parental and child’s view forms have been sent out for completion and that they are available at the referral planning meeting. School will have copies of the forms</w:t>
      </w:r>
      <w:r w:rsidR="00B40046" w:rsidRPr="5B0826DB">
        <w:t xml:space="preserve">. </w:t>
      </w:r>
    </w:p>
    <w:p w14:paraId="7D3991C7" w14:textId="3049729B" w:rsidR="0076593D" w:rsidRDefault="341FE8A0" w:rsidP="00095C51">
      <w:r w:rsidRPr="5B0826DB">
        <w:t xml:space="preserve">The meeting will need to have some formal minutes to record (RPM1): </w:t>
      </w:r>
    </w:p>
    <w:p w14:paraId="2413A691" w14:textId="147D659B" w:rsidR="007911FF" w:rsidRDefault="0076593D" w:rsidP="00435BD4">
      <w:pPr>
        <w:pStyle w:val="ListParagraph"/>
        <w:numPr>
          <w:ilvl w:val="0"/>
          <w:numId w:val="80"/>
        </w:numPr>
        <w:rPr>
          <w:rFonts w:eastAsiaTheme="minorEastAsia"/>
        </w:rPr>
      </w:pPr>
      <w:r>
        <w:t>W</w:t>
      </w:r>
      <w:r w:rsidR="341FE8A0" w:rsidRPr="5B0826DB">
        <w:t xml:space="preserve">ho was </w:t>
      </w:r>
      <w:r w:rsidR="00453840" w:rsidRPr="5B0826DB">
        <w:t>present</w:t>
      </w:r>
      <w:r w:rsidR="00453840">
        <w:t>?</w:t>
      </w:r>
    </w:p>
    <w:p w14:paraId="1134E7B3" w14:textId="66F5D7CD" w:rsidR="0076593D" w:rsidRDefault="341FE8A0" w:rsidP="00435BD4">
      <w:pPr>
        <w:pStyle w:val="ListParagraph"/>
        <w:numPr>
          <w:ilvl w:val="0"/>
          <w:numId w:val="80"/>
        </w:numPr>
        <w:rPr>
          <w:rFonts w:eastAsiaTheme="minorEastAsia"/>
        </w:rPr>
      </w:pPr>
      <w:r w:rsidRPr="757C931D">
        <w:lastRenderedPageBreak/>
        <w:t xml:space="preserve">concern(s) raised about the possible barriers to the child / young </w:t>
      </w:r>
      <w:r w:rsidR="5163F699" w:rsidRPr="7278470F">
        <w:t>person's</w:t>
      </w:r>
      <w:r w:rsidR="0076593D">
        <w:t xml:space="preserve"> learning</w:t>
      </w:r>
      <w:r w:rsidR="1A04488D" w:rsidRPr="7278470F">
        <w:t>.</w:t>
      </w:r>
      <w:r w:rsidR="0076593D">
        <w:t xml:space="preserve"> </w:t>
      </w:r>
    </w:p>
    <w:p w14:paraId="21474815" w14:textId="177352ED" w:rsidR="007911FF" w:rsidRDefault="0076593D" w:rsidP="00435BD4">
      <w:pPr>
        <w:pStyle w:val="ListParagraph"/>
        <w:numPr>
          <w:ilvl w:val="0"/>
          <w:numId w:val="80"/>
        </w:numPr>
        <w:rPr>
          <w:rFonts w:eastAsiaTheme="minorEastAsia"/>
        </w:rPr>
      </w:pPr>
      <w:r>
        <w:t>M</w:t>
      </w:r>
      <w:r w:rsidR="341FE8A0" w:rsidRPr="5B0826DB">
        <w:t>ain points of discussion</w:t>
      </w:r>
      <w:r w:rsidR="00B40046" w:rsidRPr="5B0826DB">
        <w:t xml:space="preserve">. </w:t>
      </w:r>
    </w:p>
    <w:p w14:paraId="5FF92A36" w14:textId="2DF2C8F9" w:rsidR="0076593D" w:rsidRPr="00435BD4" w:rsidRDefault="0076593D" w:rsidP="00435BD4">
      <w:pPr>
        <w:pStyle w:val="ListParagraph"/>
        <w:numPr>
          <w:ilvl w:val="0"/>
          <w:numId w:val="80"/>
        </w:numPr>
        <w:rPr>
          <w:rFonts w:eastAsiaTheme="minorEastAsia"/>
        </w:rPr>
      </w:pPr>
      <w:r>
        <w:t>W</w:t>
      </w:r>
      <w:r w:rsidR="341FE8A0" w:rsidRPr="5B0826DB">
        <w:t>hat assessments / involvement professionals have had up to</w:t>
      </w:r>
      <w:r w:rsidR="00435BD4">
        <w:t xml:space="preserve"> </w:t>
      </w:r>
      <w:r>
        <w:t xml:space="preserve">that </w:t>
      </w:r>
      <w:r w:rsidR="00453840">
        <w:t>point?</w:t>
      </w:r>
    </w:p>
    <w:p w14:paraId="2169774F" w14:textId="7902733C" w:rsidR="007911FF" w:rsidRDefault="0076593D" w:rsidP="00435BD4">
      <w:pPr>
        <w:pStyle w:val="ListParagraph"/>
        <w:numPr>
          <w:ilvl w:val="0"/>
          <w:numId w:val="79"/>
        </w:numPr>
        <w:rPr>
          <w:rFonts w:eastAsiaTheme="minorEastAsia"/>
        </w:rPr>
      </w:pPr>
      <w:r>
        <w:t>A</w:t>
      </w:r>
      <w:r w:rsidR="341FE8A0" w:rsidRPr="5B0826DB">
        <w:t xml:space="preserve">greed action for those in the meeting to follow-up to provide any </w:t>
      </w:r>
      <w:r>
        <w:t>further support</w:t>
      </w:r>
      <w:r w:rsidR="00A9315E" w:rsidRPr="7278470F">
        <w:t>.</w:t>
      </w:r>
      <w:r w:rsidR="00A9315E">
        <w:t xml:space="preserve"> </w:t>
      </w:r>
    </w:p>
    <w:p w14:paraId="57DA929D" w14:textId="17057C9E" w:rsidR="007911FF" w:rsidRPr="0093618C" w:rsidRDefault="0076593D" w:rsidP="00095C51">
      <w:pPr>
        <w:pStyle w:val="ListParagraph"/>
        <w:numPr>
          <w:ilvl w:val="0"/>
          <w:numId w:val="79"/>
        </w:numPr>
        <w:rPr>
          <w:rFonts w:eastAsiaTheme="minorEastAsia"/>
        </w:rPr>
      </w:pPr>
      <w:r>
        <w:t>D</w:t>
      </w:r>
      <w:r w:rsidR="341FE8A0" w:rsidRPr="5B0826DB">
        <w:t>ecision on whether to refer for assessment or not</w:t>
      </w:r>
      <w:r w:rsidR="00B40046" w:rsidRPr="5B0826DB">
        <w:t xml:space="preserve">. </w:t>
      </w:r>
    </w:p>
    <w:p w14:paraId="3C9292B8" w14:textId="55D7E576" w:rsidR="007911FF" w:rsidRDefault="341FE8A0" w:rsidP="00095C51">
      <w:r w:rsidRPr="5B0826DB">
        <w:t xml:space="preserve">The Referral Planning Meeting Proforma RPM1 is to be used for minuting the meeting. This will capture specific issues regarding the child’s / young person’s areas of additional needs against:  </w:t>
      </w:r>
    </w:p>
    <w:p w14:paraId="785644DC" w14:textId="77777777" w:rsidR="00435BD4" w:rsidRDefault="64117C7E" w:rsidP="00A8305B">
      <w:pPr>
        <w:pStyle w:val="ListParagraph"/>
        <w:numPr>
          <w:ilvl w:val="0"/>
          <w:numId w:val="84"/>
        </w:numPr>
      </w:pPr>
      <w:r w:rsidRPr="65007A41">
        <w:t>S</w:t>
      </w:r>
      <w:r w:rsidR="341FE8A0" w:rsidRPr="65007A41">
        <w:t>chool’s identification of additional learning need</w:t>
      </w:r>
      <w:r w:rsidR="00B40046" w:rsidRPr="65007A41">
        <w:t xml:space="preserve">. </w:t>
      </w:r>
    </w:p>
    <w:p w14:paraId="03B760D0" w14:textId="77777777" w:rsidR="00435BD4" w:rsidRDefault="59387E68" w:rsidP="00A8305B">
      <w:pPr>
        <w:pStyle w:val="ListParagraph"/>
        <w:numPr>
          <w:ilvl w:val="0"/>
          <w:numId w:val="84"/>
        </w:numPr>
      </w:pPr>
      <w:r w:rsidRPr="65007A41">
        <w:t>Timeline</w:t>
      </w:r>
      <w:r w:rsidR="341FE8A0" w:rsidRPr="65007A41">
        <w:t xml:space="preserve"> for identification – assess, plan, do, review</w:t>
      </w:r>
      <w:r w:rsidR="00B40046" w:rsidRPr="65007A41">
        <w:t xml:space="preserve">. </w:t>
      </w:r>
    </w:p>
    <w:p w14:paraId="604ADC0B" w14:textId="77777777" w:rsidR="00435BD4" w:rsidRDefault="659B5332" w:rsidP="00A8305B">
      <w:pPr>
        <w:pStyle w:val="ListParagraph"/>
        <w:numPr>
          <w:ilvl w:val="0"/>
          <w:numId w:val="84"/>
        </w:numPr>
      </w:pPr>
      <w:r w:rsidRPr="65007A41">
        <w:t>Involvement</w:t>
      </w:r>
      <w:r w:rsidR="341FE8A0" w:rsidRPr="65007A41">
        <w:t xml:space="preserve"> of other professionals</w:t>
      </w:r>
      <w:r w:rsidR="00B40046" w:rsidRPr="65007A41">
        <w:t xml:space="preserve">. </w:t>
      </w:r>
    </w:p>
    <w:p w14:paraId="5AFE095A" w14:textId="77777777" w:rsidR="00435BD4" w:rsidRDefault="27A0BB16" w:rsidP="00A8305B">
      <w:pPr>
        <w:pStyle w:val="ListParagraph"/>
        <w:numPr>
          <w:ilvl w:val="0"/>
          <w:numId w:val="84"/>
        </w:numPr>
      </w:pPr>
      <w:r w:rsidRPr="65007A41">
        <w:t>Use</w:t>
      </w:r>
      <w:r w:rsidR="341FE8A0" w:rsidRPr="65007A41">
        <w:t xml:space="preserve"> of allocated resources to support children and young people with additional needs (6K plus and additional). </w:t>
      </w:r>
    </w:p>
    <w:p w14:paraId="7CA01505" w14:textId="3D756059" w:rsidR="007911FF" w:rsidRDefault="1CFB1510" w:rsidP="00A8305B">
      <w:pPr>
        <w:pStyle w:val="ListParagraph"/>
        <w:numPr>
          <w:ilvl w:val="0"/>
          <w:numId w:val="84"/>
        </w:numPr>
      </w:pPr>
      <w:r w:rsidRPr="65007A41">
        <w:t>Individual</w:t>
      </w:r>
      <w:r w:rsidR="341FE8A0" w:rsidRPr="65007A41">
        <w:t xml:space="preserve"> education plans / provision map</w:t>
      </w:r>
      <w:r w:rsidR="00B40046" w:rsidRPr="65007A41">
        <w:t xml:space="preserve">. </w:t>
      </w:r>
    </w:p>
    <w:p w14:paraId="361AD0BF" w14:textId="0E347440" w:rsidR="007911FF" w:rsidRDefault="341FE8A0" w:rsidP="00095C51">
      <w:r w:rsidRPr="5B0826DB">
        <w:t>Schools and colleges will need to clearly demonstrate if they have taken all relevant and purposeful action in trying to meet a child’s / young person’s needs. If there is no current Social Care or Early Help Assessment (previously CAF) in place, then consideration must be given to this in discussion and with consent of the parent/carer. The Early Help Assessment form will help form a baseline to determine current circumstances and support around the child and the family. This will be vital to establish a clear picture of the child, their needs, and routes for support. The Early Help Assessment can be discussed with parents as part of the referral planning meeting. When submitted as part of the referral paperwork the early help assessment will be considered as part of the referral information and should be processed as per the usual Early Help process</w:t>
      </w:r>
      <w:r w:rsidR="00B40046" w:rsidRPr="5B0826DB">
        <w:t xml:space="preserve">. </w:t>
      </w:r>
    </w:p>
    <w:p w14:paraId="4561BF8D" w14:textId="4197F45C" w:rsidR="007911FF" w:rsidRDefault="341FE8A0" w:rsidP="00095C51">
      <w:r>
        <w:t>If a parent is happy to progress an early help assessment</w:t>
      </w:r>
      <w:r w:rsidR="003B638D">
        <w:t>/My Family Plan</w:t>
      </w:r>
      <w:r>
        <w:t xml:space="preserve"> at a later stage, the lead professional will take responsibility for the referral following the usual early help process. If the decision is taken to proceed with the referral for statutory </w:t>
      </w:r>
      <w:r w:rsidR="003B638D">
        <w:t>assessment,</w:t>
      </w:r>
      <w:r>
        <w:t xml:space="preserve"> then all documentation and supporting evidence will need to be submitted to the SEND Team as a complete pack of information by the Lead Professional, including information/reports from the School Nursing Service regarding Health, and Social Care regarding any issues, knowledge or information relevant to the child/young person</w:t>
      </w:r>
      <w:r w:rsidR="00B6463B">
        <w:t>.</w:t>
      </w:r>
      <w:r>
        <w:t xml:space="preserve"> </w:t>
      </w:r>
      <w:r w:rsidR="245C41C5">
        <w:t>All</w:t>
      </w:r>
      <w:r>
        <w:t xml:space="preserve"> the reports, minutes, views </w:t>
      </w:r>
      <w:r>
        <w:lastRenderedPageBreak/>
        <w:t xml:space="preserve">forms etc will be presented at the Multi-Agency EHC Panel (MAEHCP) and the SEN Team will coordinate the referral for panel upon receipt. </w:t>
      </w:r>
      <w:r w:rsidR="003B638D">
        <w:t xml:space="preserve">SENDCo should use the Capita Professional Portal to submit RPM and SA1 paperwork and attach further evidence. </w:t>
      </w:r>
    </w:p>
    <w:p w14:paraId="02CD35B8" w14:textId="31803FAB" w:rsidR="007911FF" w:rsidRDefault="341FE8A0" w:rsidP="00095C51">
      <w:r w:rsidRPr="5B0826DB">
        <w:t>Please note that some of the documentation, evidence, and reports as well as written consent from parents/carers are mandatory and if these are not submitted, the referral will be returned. If the decision is not to proceed with the referral, then the recorded actions and outcomes in the Referral Planning Meeting Proforma should be used to ensure professionals follow up on what has been agreed, setting appropriate timescales for these to take place, and scheduling a review programme</w:t>
      </w:r>
      <w:r w:rsidR="00B40046" w:rsidRPr="5B0826DB">
        <w:t xml:space="preserve">. </w:t>
      </w:r>
    </w:p>
    <w:p w14:paraId="4AD16366" w14:textId="531265C8" w:rsidR="00B23FFB" w:rsidRDefault="341FE8A0" w:rsidP="00095C51">
      <w:r w:rsidRPr="5B0826DB">
        <w:t xml:space="preserve">This could also mean the opportunity to use the Early Help Assessment process to review and monitor actions and progress through the ‘Team Around the Family’ (TAF) meetings. The lead professional should re-consider the next steps and discuss this with the family. Please Note: Lead Professionals can contact the Early Help Team for support and advice on the ‘Early Help Assessment’ process. </w:t>
      </w:r>
    </w:p>
    <w:p w14:paraId="709B9E85" w14:textId="4E7F9314" w:rsidR="007911FF" w:rsidRPr="0062093B" w:rsidRDefault="341FE8A0" w:rsidP="00D034D2">
      <w:pPr>
        <w:pStyle w:val="Heading3"/>
      </w:pPr>
      <w:r w:rsidRPr="55DC5B41">
        <w:rPr>
          <w:rFonts w:eastAsia="Arial"/>
        </w:rPr>
        <w:t xml:space="preserve"> </w:t>
      </w:r>
      <w:bookmarkStart w:id="142" w:name="_Toc175219007"/>
      <w:r w:rsidRPr="0062093B">
        <w:t xml:space="preserve">Multi-agency EHC Meeting </w:t>
      </w:r>
      <w:r w:rsidR="009759A4" w:rsidRPr="0062093B">
        <w:t>– Stage 2</w:t>
      </w:r>
      <w:bookmarkEnd w:id="142"/>
      <w:r w:rsidRPr="0062093B">
        <w:t xml:space="preserve"> </w:t>
      </w:r>
      <w:r w:rsidR="009759A4" w:rsidRPr="0062093B">
        <w:t xml:space="preserve"> </w:t>
      </w:r>
    </w:p>
    <w:p w14:paraId="771430FA" w14:textId="13EB776A" w:rsidR="007911FF" w:rsidRDefault="341FE8A0" w:rsidP="00095C51">
      <w:r w:rsidRPr="5B0826DB">
        <w:t xml:space="preserve">The Multi-agency EHC Panel will have multi-disciplinary representation. It should be made up of:  </w:t>
      </w:r>
    </w:p>
    <w:p w14:paraId="179DC6DA" w14:textId="6C32B95E" w:rsidR="007911FF" w:rsidRDefault="55C070D3" w:rsidP="00095C51">
      <w:pPr>
        <w:pStyle w:val="ListParagraph"/>
        <w:numPr>
          <w:ilvl w:val="0"/>
          <w:numId w:val="12"/>
        </w:numPr>
      </w:pPr>
      <w:r w:rsidRPr="5B0826DB">
        <w:t>Statutory SEND Manager</w:t>
      </w:r>
      <w:r w:rsidR="0093618C">
        <w:t>/SEND Lead Officer</w:t>
      </w:r>
    </w:p>
    <w:p w14:paraId="3898741E" w14:textId="47DA02E1" w:rsidR="007911FF" w:rsidRDefault="55C070D3" w:rsidP="00095C51">
      <w:pPr>
        <w:pStyle w:val="ListParagraph"/>
        <w:numPr>
          <w:ilvl w:val="0"/>
          <w:numId w:val="12"/>
        </w:numPr>
      </w:pPr>
      <w:r w:rsidRPr="5B0826DB">
        <w:t>Educational Psychologist</w:t>
      </w:r>
    </w:p>
    <w:p w14:paraId="68AA4200" w14:textId="216F8D1F" w:rsidR="007911FF" w:rsidRDefault="00B6463B" w:rsidP="00095C51">
      <w:pPr>
        <w:pStyle w:val="ListParagraph"/>
        <w:numPr>
          <w:ilvl w:val="0"/>
          <w:numId w:val="12"/>
        </w:numPr>
      </w:pPr>
      <w:r>
        <w:t>Designated Clinical Officer (DCO)</w:t>
      </w:r>
    </w:p>
    <w:p w14:paraId="2251836B" w14:textId="5650D1A6" w:rsidR="007911FF" w:rsidRDefault="55C070D3" w:rsidP="00095C51">
      <w:pPr>
        <w:pStyle w:val="ListParagraph"/>
        <w:numPr>
          <w:ilvl w:val="0"/>
          <w:numId w:val="12"/>
        </w:numPr>
      </w:pPr>
      <w:r w:rsidRPr="5B0826DB">
        <w:t>CAMHS Senior Leader</w:t>
      </w:r>
    </w:p>
    <w:p w14:paraId="02E0295A" w14:textId="05EE2C38" w:rsidR="007911FF" w:rsidRDefault="55C070D3" w:rsidP="00095C51">
      <w:pPr>
        <w:pStyle w:val="ListParagraph"/>
        <w:numPr>
          <w:ilvl w:val="0"/>
          <w:numId w:val="12"/>
        </w:numPr>
      </w:pPr>
      <w:r w:rsidRPr="5B0826DB">
        <w:t>Social Care Senior Leader</w:t>
      </w:r>
    </w:p>
    <w:p w14:paraId="0CD77D21" w14:textId="520DD931" w:rsidR="007911FF" w:rsidRDefault="341FE8A0" w:rsidP="00095C51">
      <w:r>
        <w:t xml:space="preserve">The Panel has its own terms of reference. The Panel will meet every two weeks within school term time, with additional panels held during the </w:t>
      </w:r>
      <w:r w:rsidR="00B6463B">
        <w:t xml:space="preserve">school </w:t>
      </w:r>
      <w:r>
        <w:t>holiday period</w:t>
      </w:r>
      <w:r w:rsidR="00B6463B">
        <w:t>s</w:t>
      </w:r>
      <w:r>
        <w:t xml:space="preserve"> as necessary to ensure statutory time limits are adhered to. The Panel dates will be agreed and issued annually in July for the school year</w:t>
      </w:r>
      <w:r w:rsidR="00B40046">
        <w:t xml:space="preserve">. </w:t>
      </w:r>
    </w:p>
    <w:p w14:paraId="6D5E47A5" w14:textId="3049C52F" w:rsidR="00375662" w:rsidRDefault="341FE8A0" w:rsidP="00095C51">
      <w:r w:rsidRPr="5B0826DB">
        <w:t xml:space="preserve">The purpose of the Panel is to:  </w:t>
      </w:r>
    </w:p>
    <w:p w14:paraId="7F82194B" w14:textId="77777777" w:rsidR="00435BD4" w:rsidRDefault="600799F0" w:rsidP="00A8305B">
      <w:pPr>
        <w:pStyle w:val="ListParagraph"/>
        <w:numPr>
          <w:ilvl w:val="0"/>
          <w:numId w:val="95"/>
        </w:numPr>
      </w:pPr>
      <w:r w:rsidRPr="65007A41">
        <w:t>Consider</w:t>
      </w:r>
      <w:r w:rsidR="341FE8A0" w:rsidRPr="65007A41">
        <w:t xml:space="preserve"> all referrals for assessment from schools and responsible </w:t>
      </w:r>
      <w:r w:rsidR="00B23FFB" w:rsidRPr="65007A41">
        <w:t xml:space="preserve">   </w:t>
      </w:r>
      <w:r w:rsidR="341FE8A0" w:rsidRPr="65007A41">
        <w:t>bodies</w:t>
      </w:r>
      <w:r w:rsidR="00B40046" w:rsidRPr="65007A41">
        <w:t xml:space="preserve">. </w:t>
      </w:r>
    </w:p>
    <w:p w14:paraId="5BA347C9" w14:textId="77777777" w:rsidR="00435BD4" w:rsidRDefault="341FE8A0" w:rsidP="00A8305B">
      <w:pPr>
        <w:pStyle w:val="ListParagraph"/>
        <w:numPr>
          <w:ilvl w:val="0"/>
          <w:numId w:val="95"/>
        </w:numPr>
      </w:pPr>
      <w:r w:rsidRPr="5B0826DB">
        <w:t xml:space="preserve">consider all referrals for assessment from parents / young person where of age.  </w:t>
      </w:r>
    </w:p>
    <w:p w14:paraId="7745CBEB" w14:textId="77777777" w:rsidR="00435BD4" w:rsidRDefault="0A63C9A0" w:rsidP="00A8305B">
      <w:pPr>
        <w:pStyle w:val="ListParagraph"/>
        <w:numPr>
          <w:ilvl w:val="0"/>
          <w:numId w:val="95"/>
        </w:numPr>
      </w:pPr>
      <w:r w:rsidRPr="65007A41">
        <w:t>Recommend</w:t>
      </w:r>
      <w:r w:rsidR="341FE8A0" w:rsidRPr="65007A41">
        <w:t xml:space="preserve"> whether to undertake a formal assessment</w:t>
      </w:r>
      <w:r w:rsidR="00B40046" w:rsidRPr="65007A41">
        <w:t xml:space="preserve">. </w:t>
      </w:r>
    </w:p>
    <w:p w14:paraId="60CC5016" w14:textId="517663D2" w:rsidR="00435BD4" w:rsidRDefault="00B6463B" w:rsidP="00A8305B">
      <w:pPr>
        <w:pStyle w:val="ListParagraph"/>
        <w:numPr>
          <w:ilvl w:val="0"/>
          <w:numId w:val="95"/>
        </w:numPr>
      </w:pPr>
      <w:r>
        <w:lastRenderedPageBreak/>
        <w:t xml:space="preserve">Consider all </w:t>
      </w:r>
      <w:r w:rsidR="33B94380">
        <w:t>complete Education</w:t>
      </w:r>
      <w:r w:rsidR="341FE8A0">
        <w:t xml:space="preserve">, </w:t>
      </w:r>
      <w:r w:rsidR="14907799">
        <w:t>Health,</w:t>
      </w:r>
      <w:r w:rsidR="341FE8A0">
        <w:t xml:space="preserve"> and Care </w:t>
      </w:r>
      <w:r>
        <w:t xml:space="preserve">Assessments and whether an EHCP is </w:t>
      </w:r>
      <w:r w:rsidR="006C0BC2">
        <w:t>required.</w:t>
      </w:r>
      <w:r>
        <w:t xml:space="preserve"> </w:t>
      </w:r>
    </w:p>
    <w:p w14:paraId="1FD4D674" w14:textId="42CFF8C1" w:rsidR="00435BD4" w:rsidRDefault="100210FA" w:rsidP="00A8305B">
      <w:pPr>
        <w:pStyle w:val="ListParagraph"/>
        <w:numPr>
          <w:ilvl w:val="0"/>
          <w:numId w:val="95"/>
        </w:numPr>
      </w:pPr>
      <w:r>
        <w:t>Consider</w:t>
      </w:r>
      <w:r w:rsidR="341FE8A0">
        <w:t xml:space="preserve"> any other cases when a multi-agency view may be helpful in determining provision required</w:t>
      </w:r>
      <w:r w:rsidR="00B40046">
        <w:t xml:space="preserve">. </w:t>
      </w:r>
    </w:p>
    <w:p w14:paraId="43158585" w14:textId="260D6F57" w:rsidR="007911FF" w:rsidRDefault="69FEBD1B" w:rsidP="00A8305B">
      <w:pPr>
        <w:pStyle w:val="ListParagraph"/>
        <w:numPr>
          <w:ilvl w:val="0"/>
          <w:numId w:val="95"/>
        </w:numPr>
      </w:pPr>
      <w:r>
        <w:t>Consider</w:t>
      </w:r>
      <w:r w:rsidR="341FE8A0">
        <w:t xml:space="preserve"> assessment places within a specialist provision</w:t>
      </w:r>
      <w:r w:rsidR="00B40046">
        <w:t xml:space="preserve">. </w:t>
      </w:r>
    </w:p>
    <w:p w14:paraId="4E1D3EA7" w14:textId="04F59081" w:rsidR="007911FF" w:rsidRDefault="341FE8A0" w:rsidP="00095C51">
      <w:r w:rsidRPr="5B0826DB">
        <w:t xml:space="preserve">MAEHCP panel can also allocate Higher Needs Funding if a change of funding range is needed to meet a learner’s needs. They can also allocate the Educational Psychologist to give an up-to-date assessment to inform if changes need to be made to the current EHCP. The panel can also allocate a specialist teacher assessment if needed. </w:t>
      </w:r>
    </w:p>
    <w:p w14:paraId="2C20A5B6" w14:textId="70FE456E" w:rsidR="007911FF" w:rsidRDefault="341FE8A0" w:rsidP="00095C51">
      <w:r w:rsidRPr="5B0826DB">
        <w:t>On receipt of a referral, the MAEHCP Panel must consider its content and recommend whether to undertake a formal assessment within 4 weeks. The MAEHCP Panel will minute its decisions made for each referral, and a standard proforma will be used to show main points of discussion and the rationale for specific recommendations</w:t>
      </w:r>
      <w:r w:rsidR="00B40046" w:rsidRPr="5B0826DB">
        <w:t xml:space="preserve">. </w:t>
      </w:r>
    </w:p>
    <w:p w14:paraId="6341C26C" w14:textId="4BAE81FE" w:rsidR="00624489" w:rsidRDefault="0093618C" w:rsidP="00095C51">
      <w:r>
        <w:t xml:space="preserve">SENDCo’s are invited to join the panel to observe – if you would like to take </w:t>
      </w:r>
      <w:r w:rsidR="004F2EBE">
        <w:t>part,</w:t>
      </w:r>
      <w:r>
        <w:t xml:space="preserve"> please contact </w:t>
      </w:r>
      <w:hyperlink r:id="rId253" w:history="1">
        <w:r w:rsidRPr="007A7DF2">
          <w:rPr>
            <w:rStyle w:val="Hyperlink"/>
          </w:rPr>
          <w:t>SEN@redcar-cleveland.gov.uk</w:t>
        </w:r>
      </w:hyperlink>
      <w:r>
        <w:t xml:space="preserve"> and you will be sent a link to the next meeting. This is an excellent way</w:t>
      </w:r>
      <w:r w:rsidR="00624489">
        <w:t xml:space="preserve"> to develop your own professional development and gain a wider understanding of the EHCP processes. </w:t>
      </w:r>
    </w:p>
    <w:p w14:paraId="6AE2D98E" w14:textId="2F1E6F0F" w:rsidR="007911FF" w:rsidRPr="0062093B" w:rsidRDefault="341FE8A0" w:rsidP="00D034D2">
      <w:pPr>
        <w:pStyle w:val="Heading3"/>
      </w:pPr>
      <w:bookmarkStart w:id="143" w:name="_Toc175219008"/>
      <w:r w:rsidRPr="0062093B">
        <w:t xml:space="preserve">Confirmation of </w:t>
      </w:r>
      <w:r w:rsidR="003B638D" w:rsidRPr="0062093B">
        <w:t>Assessment -</w:t>
      </w:r>
      <w:r w:rsidR="009759A4" w:rsidRPr="0062093B">
        <w:t xml:space="preserve"> Stage 3</w:t>
      </w:r>
      <w:bookmarkEnd w:id="143"/>
    </w:p>
    <w:p w14:paraId="4F7E0DC2" w14:textId="73BCBF20" w:rsidR="007911FF" w:rsidRDefault="341FE8A0" w:rsidP="00095C51">
      <w:r w:rsidRPr="65007A41">
        <w:t xml:space="preserve">If </w:t>
      </w:r>
      <w:r w:rsidR="00624489" w:rsidRPr="65007A41">
        <w:t>yes</w:t>
      </w:r>
      <w:r w:rsidRPr="65007A41">
        <w:t xml:space="preserve"> to assess </w:t>
      </w:r>
    </w:p>
    <w:p w14:paraId="7DB5CD41" w14:textId="16025A8E" w:rsidR="007911FF" w:rsidRDefault="341FE8A0" w:rsidP="00095C51">
      <w:r w:rsidRPr="5B0826DB">
        <w:t>If the decision is to undertake the statutory assessment for the child or young person, then the Local Authority SEND Service will take the lead on co-ordinating the assessment process and will collate any further assessment reports. The Local Authority will inform all those involved with the CYP and the family that an assessment is to be undertaken. If required, further relevant reports or advice from professional will be requested by the SEND Service as part of the assessment process. A member of the Special Educational Needs Service will be allocated to each case and will be the SEND officer for the EHC plan. This will act as a single point of contact for the family and all professionals during the assessment</w:t>
      </w:r>
      <w:r w:rsidR="00B40046" w:rsidRPr="5B0826DB">
        <w:t xml:space="preserve">. </w:t>
      </w:r>
    </w:p>
    <w:p w14:paraId="19CFE867" w14:textId="72F55CE1" w:rsidR="007911FF" w:rsidRDefault="341FE8A0" w:rsidP="00095C51">
      <w:r w:rsidRPr="65007A41">
        <w:t xml:space="preserve">If </w:t>
      </w:r>
      <w:r w:rsidR="00624489" w:rsidRPr="65007A41">
        <w:t>no</w:t>
      </w:r>
      <w:r w:rsidRPr="65007A41">
        <w:t xml:space="preserve"> to assess  </w:t>
      </w:r>
    </w:p>
    <w:p w14:paraId="6E43EA27" w14:textId="3C93B5F9" w:rsidR="0058722D" w:rsidRDefault="341FE8A0" w:rsidP="00095C51">
      <w:r w:rsidRPr="5B0826DB">
        <w:t xml:space="preserve">If the decision of the Panel is not to assess the child or young person, then the parents / carers will receive confirmation within 10 working days of the decision, </w:t>
      </w:r>
      <w:r w:rsidRPr="5B0826DB">
        <w:lastRenderedPageBreak/>
        <w:t>and the ways in which they can appeal if they so wish. This would initially be through contact with the SEND Service, mediation if not resolved, and then the right to appeal to the Special Educational Needs and Disability Tribunal.</w:t>
      </w:r>
      <w:r w:rsidR="003B638D">
        <w:t xml:space="preserve"> Information  on mediation/appeals can be found on the Local Offer </w:t>
      </w:r>
      <w:hyperlink r:id="rId254" w:history="1">
        <w:r w:rsidR="003B638D" w:rsidRPr="003B638D">
          <w:rPr>
            <w:rStyle w:val="Hyperlink"/>
          </w:rPr>
          <w:t>Mediation, Tribunal and Making Complaints and Compliments | Redcar &amp; Cleveland: Information Directory (redcar-cleveland.gov.uk)</w:t>
        </w:r>
      </w:hyperlink>
      <w:r w:rsidRPr="5B0826DB">
        <w:t xml:space="preserve"> Parents can access support via the Early Help Assessment</w:t>
      </w:r>
      <w:r w:rsidR="003B638D">
        <w:t>/My Family Plan</w:t>
      </w:r>
      <w:r w:rsidRPr="5B0826DB">
        <w:t xml:space="preserve"> process unless parents choose not to accept such an offer at this point. The Lead Professional should review the actions within the plan and consider the next steps with the family. This should happen as soon as possible following the Panel’s decision to decline the assessment, and parents have received the notification letter of not to assess. </w:t>
      </w:r>
    </w:p>
    <w:p w14:paraId="21C177BB" w14:textId="678F7C85" w:rsidR="007911FF" w:rsidRPr="0062093B" w:rsidRDefault="341FE8A0" w:rsidP="00D034D2">
      <w:pPr>
        <w:pStyle w:val="Heading3"/>
      </w:pPr>
      <w:bookmarkStart w:id="144" w:name="_Toc175219009"/>
      <w:r w:rsidRPr="0062093B">
        <w:t xml:space="preserve">Multi-agency EHC Panel – (EHC Plan) </w:t>
      </w:r>
      <w:r w:rsidR="009759A4" w:rsidRPr="0062093B">
        <w:t>- Stage 4</w:t>
      </w:r>
      <w:bookmarkEnd w:id="144"/>
      <w:r w:rsidR="009759A4" w:rsidRPr="0062093B">
        <w:t xml:space="preserve"> </w:t>
      </w:r>
      <w:r w:rsidRPr="0062093B">
        <w:t xml:space="preserve"> </w:t>
      </w:r>
    </w:p>
    <w:p w14:paraId="136C4F80" w14:textId="1C48A74A" w:rsidR="007911FF" w:rsidRDefault="341FE8A0" w:rsidP="00095C51">
      <w:r>
        <w:t xml:space="preserve">The purpose of the MAEHCP Panel is to receive all information and reports gathered during the child/young person’s assessment and </w:t>
      </w:r>
      <w:r w:rsidR="00B6463B">
        <w:t xml:space="preserve">decide </w:t>
      </w:r>
      <w:r>
        <w:t>whether to issue an EHC Plan. The Panel will also consider the allocation of additional resources from individual services required to meet the CYP’s needs above that which would usually be available from education, health, and care services. The Panel will be minuted, and a standard proforma will be used, to show main points of discussion, decision arrived at, and reason for this</w:t>
      </w:r>
      <w:r w:rsidR="00B40046">
        <w:t xml:space="preserve">. </w:t>
      </w:r>
    </w:p>
    <w:p w14:paraId="67EC5A02" w14:textId="77777777" w:rsidR="0058722D" w:rsidRDefault="0058722D" w:rsidP="0062093B">
      <w:pPr>
        <w:pStyle w:val="Heading2"/>
      </w:pPr>
    </w:p>
    <w:p w14:paraId="4147308A" w14:textId="73218EE2" w:rsidR="0058722D" w:rsidRDefault="341FE8A0" w:rsidP="00D034D2">
      <w:pPr>
        <w:pStyle w:val="Heading3"/>
        <w:rPr>
          <w:rFonts w:eastAsia="Arial"/>
        </w:rPr>
      </w:pPr>
      <w:bookmarkStart w:id="145" w:name="_Toc175219010"/>
      <w:r w:rsidRPr="55DC5B41">
        <w:rPr>
          <w:rFonts w:eastAsia="Arial"/>
        </w:rPr>
        <w:t xml:space="preserve">Draft EHC Plan or SEND Support Plan </w:t>
      </w:r>
      <w:r w:rsidR="009759A4">
        <w:rPr>
          <w:rFonts w:eastAsia="Arial"/>
        </w:rPr>
        <w:t>– Stage 5</w:t>
      </w:r>
      <w:bookmarkEnd w:id="145"/>
    </w:p>
    <w:p w14:paraId="02CAD803" w14:textId="09FF2071" w:rsidR="007911FF" w:rsidRDefault="341FE8A0" w:rsidP="00095C51">
      <w:r w:rsidRPr="5B0826DB">
        <w:t xml:space="preserve">If </w:t>
      </w:r>
      <w:r w:rsidR="00624489" w:rsidRPr="5B0826DB">
        <w:t>yes</w:t>
      </w:r>
      <w:r w:rsidRPr="5B0826DB">
        <w:t xml:space="preserve"> to issue an EHC Plan </w:t>
      </w:r>
    </w:p>
    <w:p w14:paraId="5927A4EB" w14:textId="370AE236" w:rsidR="007911FF" w:rsidRDefault="341FE8A0" w:rsidP="00095C51">
      <w:r>
        <w:t>If the agreement by the Multi-agency EHC Panel is to issue a plan, then the SEND officer will take the information and start to draft a more formalised EHC Plan. The draft plan will be shared with parents, child / young person (where appropriate) and provide them with opportunity to comment on the content and discuss any further additions/amendments as appropriate within 15</w:t>
      </w:r>
      <w:r w:rsidR="003B638D">
        <w:t xml:space="preserve"> calendar</w:t>
      </w:r>
      <w:r>
        <w:t xml:space="preserve"> days. Parents will be asked for their views on the provision they would like for their child and appropriate schools/setting will be considered by the Local Authority. The Local Authority must issue a Draft EHC Plan within 2 weeks of agreeing to issue a plan</w:t>
      </w:r>
      <w:r w:rsidR="00B40046">
        <w:t xml:space="preserve">. </w:t>
      </w:r>
    </w:p>
    <w:p w14:paraId="3ED5302F" w14:textId="7E4688EC" w:rsidR="007911FF" w:rsidRDefault="341FE8A0" w:rsidP="00095C51">
      <w:r>
        <w:t xml:space="preserve"> If </w:t>
      </w:r>
      <w:r w:rsidR="604A0A70">
        <w:t>no</w:t>
      </w:r>
      <w:r>
        <w:t xml:space="preserve"> to issuing of an EHC Plan </w:t>
      </w:r>
    </w:p>
    <w:p w14:paraId="0429C003" w14:textId="72DFEE40" w:rsidR="007911FF" w:rsidRDefault="341FE8A0" w:rsidP="00095C51">
      <w:r w:rsidRPr="5B0826DB">
        <w:rPr>
          <w:b/>
          <w:bCs/>
        </w:rPr>
        <w:t xml:space="preserve"> </w:t>
      </w:r>
      <w:r w:rsidRPr="5B0826DB">
        <w:t xml:space="preserve">If the decision of the MAEHCP Panel is not to issue an EHC Plan, then a SEND Support Plan will be issued, giving advice and recommendation to those involved with the child / young person of what can be done further to support the child / </w:t>
      </w:r>
      <w:r w:rsidRPr="5B0826DB">
        <w:lastRenderedPageBreak/>
        <w:t>young person. The SEND Support Plan will be issued by the Lead Professional. Parents will be informed by the SEND Service within 10 working days of the Panel decision and the reasons not to issue an EHC Plan, with the recommendation that a SEND Support plan to be issued, and details of parent’s right to appeal. This would initially be through contact with the SEND Service, mediation if this were not resolved, and then the right to appeal to the Special Educational Needs and Disability Tribunal</w:t>
      </w:r>
      <w:r w:rsidR="00B40046" w:rsidRPr="5B0826DB">
        <w:t xml:space="preserve">. </w:t>
      </w:r>
    </w:p>
    <w:p w14:paraId="61309ED5" w14:textId="139F6AC4" w:rsidR="0058722D" w:rsidRDefault="341FE8A0" w:rsidP="00095C51">
      <w:r w:rsidRPr="5B0826DB">
        <w:t xml:space="preserve">Parents can access support via the Early Help Assessment process unless parents choose not to accept such an offer at this point. The Lead Professional should review the actions within the plan and consider the next steps with the family. This should happen as soon as possible following the Panel’s decision to decline the issuing of a plan, and parents have received the notification letter of not to issue a Plan. </w:t>
      </w:r>
    </w:p>
    <w:p w14:paraId="6A036B11" w14:textId="6B6DE5CE" w:rsidR="0058722D" w:rsidRPr="0062093B" w:rsidRDefault="341FE8A0" w:rsidP="00D034D2">
      <w:pPr>
        <w:pStyle w:val="Heading3"/>
      </w:pPr>
      <w:bookmarkStart w:id="146" w:name="_Toc175219011"/>
      <w:r w:rsidRPr="0062093B">
        <w:t>Consultation and Finalisation of EHC Plan</w:t>
      </w:r>
      <w:r w:rsidR="009759A4" w:rsidRPr="0062093B">
        <w:t xml:space="preserve"> - Stage 6</w:t>
      </w:r>
      <w:bookmarkEnd w:id="146"/>
      <w:r w:rsidR="009759A4" w:rsidRPr="0062093B">
        <w:t xml:space="preserve"> </w:t>
      </w:r>
      <w:r w:rsidR="00A9315E" w:rsidRPr="0062093B">
        <w:t xml:space="preserve"> </w:t>
      </w:r>
    </w:p>
    <w:p w14:paraId="7AB8C012" w14:textId="2A3DEF4F" w:rsidR="0058722D" w:rsidRDefault="341FE8A0" w:rsidP="00095C51">
      <w:r>
        <w:t>If parents and the child / young person have given their views in relation to the Draft EHC Plan, and agreement reached on changes made where appropriate, then consultation will take place with the preferred educational setting that parents have asked for and the education setting</w:t>
      </w:r>
      <w:r w:rsidR="00B6463B">
        <w:t>(s)</w:t>
      </w:r>
      <w:r>
        <w:t xml:space="preserve"> recommended by Panel (if different). If the local authority and the education setting agree that the child’s needs can be met at the preferred establishment expressed by parents, then the Draft EHC Plan can be finalised naming the school/setting</w:t>
      </w:r>
      <w:r w:rsidR="00B40046">
        <w:t xml:space="preserve">. </w:t>
      </w:r>
    </w:p>
    <w:p w14:paraId="07DFC9D2" w14:textId="53A4F786" w:rsidR="007911FF" w:rsidRPr="0062093B" w:rsidRDefault="341FE8A0" w:rsidP="00D034D2">
      <w:pPr>
        <w:pStyle w:val="Heading3"/>
      </w:pPr>
      <w:bookmarkStart w:id="147" w:name="_Toc175219012"/>
      <w:r w:rsidRPr="0062093B">
        <w:t>Disagreement Resolution and Mediation</w:t>
      </w:r>
      <w:bookmarkEnd w:id="147"/>
      <w:r w:rsidRPr="0062093B">
        <w:t xml:space="preserve">  </w:t>
      </w:r>
    </w:p>
    <w:p w14:paraId="4DE25594" w14:textId="255C0E73" w:rsidR="007911FF" w:rsidRDefault="341FE8A0" w:rsidP="00095C51">
      <w:r w:rsidRPr="5B0826DB">
        <w:t xml:space="preserve">If agreement with parents/carers/young person cannot be reached: </w:t>
      </w:r>
    </w:p>
    <w:p w14:paraId="15B3BAAA" w14:textId="53948C29" w:rsidR="00435BD4" w:rsidRDefault="6A7812E2" w:rsidP="00A8305B">
      <w:pPr>
        <w:pStyle w:val="ListParagraph"/>
        <w:numPr>
          <w:ilvl w:val="0"/>
          <w:numId w:val="85"/>
        </w:numPr>
      </w:pPr>
      <w:r>
        <w:t>Further</w:t>
      </w:r>
      <w:r w:rsidR="341FE8A0">
        <w:t xml:space="preserve"> discussion between the parents/carers/young person and the SEND officer will be held</w:t>
      </w:r>
      <w:r w:rsidR="00B40046">
        <w:t xml:space="preserve">. </w:t>
      </w:r>
    </w:p>
    <w:p w14:paraId="38228718" w14:textId="77777777" w:rsidR="00435BD4" w:rsidRDefault="341FE8A0" w:rsidP="00A8305B">
      <w:pPr>
        <w:pStyle w:val="ListParagraph"/>
        <w:numPr>
          <w:ilvl w:val="0"/>
          <w:numId w:val="85"/>
        </w:numPr>
      </w:pPr>
      <w:r w:rsidRPr="5B0826DB">
        <w:t xml:space="preserve">SENDIASS and/or mediation will be offered to try and resolve the situation. </w:t>
      </w:r>
    </w:p>
    <w:p w14:paraId="287BE7F6" w14:textId="5DD47435" w:rsidR="003A29A4" w:rsidRDefault="0B0376ED" w:rsidP="00A8305B">
      <w:pPr>
        <w:pStyle w:val="ListParagraph"/>
        <w:numPr>
          <w:ilvl w:val="0"/>
          <w:numId w:val="85"/>
        </w:numPr>
      </w:pPr>
      <w:r w:rsidRPr="65007A41">
        <w:t>Parents</w:t>
      </w:r>
      <w:r w:rsidR="341FE8A0" w:rsidRPr="65007A41">
        <w:t xml:space="preserve"> will be informed of their right to appeal to the SEND Tribunal.</w:t>
      </w:r>
    </w:p>
    <w:p w14:paraId="3DF1E9EE" w14:textId="77777777" w:rsidR="0062093B" w:rsidRDefault="0062093B">
      <w:pPr>
        <w:rPr>
          <w:rFonts w:eastAsia="Arial"/>
          <w:b/>
          <w:bCs/>
          <w:sz w:val="32"/>
          <w:szCs w:val="32"/>
          <w:lang w:eastAsia="en-GB"/>
        </w:rPr>
      </w:pPr>
      <w:r>
        <w:rPr>
          <w:rFonts w:eastAsia="Arial"/>
          <w:lang w:eastAsia="en-GB"/>
        </w:rPr>
        <w:br w:type="page"/>
      </w:r>
    </w:p>
    <w:p w14:paraId="54B24DAA" w14:textId="597022BF" w:rsidR="009E1701" w:rsidRPr="0062093B" w:rsidRDefault="00933D2B" w:rsidP="00D034D2">
      <w:pPr>
        <w:pStyle w:val="Heading3"/>
      </w:pPr>
      <w:bookmarkStart w:id="148" w:name="_Toc175219013"/>
      <w:r w:rsidRPr="0062093B">
        <w:lastRenderedPageBreak/>
        <w:t>Statutory Assessment from request to issue of a</w:t>
      </w:r>
      <w:r w:rsidR="00327F52" w:rsidRPr="0062093B">
        <w:t xml:space="preserve">n EHC </w:t>
      </w:r>
      <w:r w:rsidR="28D11924" w:rsidRPr="0062093B">
        <w:t>plan.</w:t>
      </w:r>
      <w:bookmarkEnd w:id="148"/>
    </w:p>
    <w:tbl>
      <w:tblPr>
        <w:tblStyle w:val="TableGrid"/>
        <w:tblW w:w="0" w:type="auto"/>
        <w:tblLayout w:type="fixed"/>
        <w:tblLook w:val="04A0" w:firstRow="1" w:lastRow="0" w:firstColumn="1" w:lastColumn="0" w:noHBand="0" w:noVBand="1"/>
      </w:tblPr>
      <w:tblGrid>
        <w:gridCol w:w="985"/>
        <w:gridCol w:w="851"/>
        <w:gridCol w:w="6358"/>
        <w:gridCol w:w="975"/>
      </w:tblGrid>
      <w:tr w:rsidR="068A13AF" w:rsidRPr="000F002B" w14:paraId="5F5DB1E4" w14:textId="77777777" w:rsidTr="55DC5B41">
        <w:tc>
          <w:tcPr>
            <w:tcW w:w="9169"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F3DE72B" w14:textId="39EE43D7" w:rsidR="068A13AF" w:rsidRPr="000F002B" w:rsidRDefault="068A13AF" w:rsidP="00095C51">
            <w:pPr>
              <w:rPr>
                <w:sz w:val="24"/>
                <w:szCs w:val="24"/>
              </w:rPr>
            </w:pPr>
          </w:p>
          <w:p w14:paraId="2171271A" w14:textId="6BA98848" w:rsidR="19151420" w:rsidRPr="000F002B" w:rsidRDefault="19151420" w:rsidP="00095C51">
            <w:pPr>
              <w:rPr>
                <w:sz w:val="24"/>
                <w:szCs w:val="24"/>
              </w:rPr>
            </w:pPr>
            <w:r w:rsidRPr="000F002B">
              <w:rPr>
                <w:sz w:val="24"/>
                <w:szCs w:val="24"/>
              </w:rPr>
              <w:t xml:space="preserve"> </w:t>
            </w:r>
            <w:r w:rsidR="068A13AF" w:rsidRPr="000F002B">
              <w:rPr>
                <w:sz w:val="24"/>
                <w:szCs w:val="24"/>
              </w:rPr>
              <w:t xml:space="preserve">EDUCATION, </w:t>
            </w:r>
            <w:r w:rsidR="006400DF" w:rsidRPr="000F002B">
              <w:rPr>
                <w:sz w:val="24"/>
                <w:szCs w:val="24"/>
              </w:rPr>
              <w:t>HEALTH,</w:t>
            </w:r>
            <w:r w:rsidR="068A13AF" w:rsidRPr="000F002B">
              <w:rPr>
                <w:sz w:val="24"/>
                <w:szCs w:val="24"/>
              </w:rPr>
              <w:t xml:space="preserve"> AND CARE </w:t>
            </w:r>
          </w:p>
          <w:p w14:paraId="6A1F3661" w14:textId="087ACB8A" w:rsidR="068A13AF" w:rsidRPr="000F002B" w:rsidRDefault="068A13AF" w:rsidP="00095C51">
            <w:pPr>
              <w:rPr>
                <w:sz w:val="24"/>
                <w:szCs w:val="24"/>
              </w:rPr>
            </w:pPr>
            <w:r w:rsidRPr="000F002B">
              <w:rPr>
                <w:sz w:val="24"/>
                <w:szCs w:val="24"/>
              </w:rPr>
              <w:t>STATUTORY ASSESSMENT PATHWAY</w:t>
            </w:r>
          </w:p>
          <w:p w14:paraId="2301FFB7" w14:textId="70246935" w:rsidR="068A13AF" w:rsidRPr="000F002B" w:rsidRDefault="068A13AF" w:rsidP="00095C51">
            <w:pPr>
              <w:rPr>
                <w:sz w:val="24"/>
                <w:szCs w:val="24"/>
              </w:rPr>
            </w:pPr>
            <w:r w:rsidRPr="000F002B">
              <w:rPr>
                <w:sz w:val="24"/>
                <w:szCs w:val="24"/>
              </w:rPr>
              <w:t>(</w:t>
            </w:r>
            <w:r w:rsidR="31103286" w:rsidRPr="000F002B">
              <w:rPr>
                <w:sz w:val="24"/>
                <w:szCs w:val="24"/>
              </w:rPr>
              <w:t>In</w:t>
            </w:r>
            <w:r w:rsidRPr="000F002B">
              <w:rPr>
                <w:sz w:val="24"/>
                <w:szCs w:val="24"/>
              </w:rPr>
              <w:t xml:space="preserve"> accordance with the Children and Families Act 2014 and SEND Code of Practice 2015)</w:t>
            </w:r>
          </w:p>
          <w:p w14:paraId="57F7F99F" w14:textId="4831AA69" w:rsidR="068A13AF" w:rsidRPr="000F002B" w:rsidRDefault="068A13AF" w:rsidP="00095C51">
            <w:pPr>
              <w:rPr>
                <w:sz w:val="24"/>
                <w:szCs w:val="24"/>
              </w:rPr>
            </w:pPr>
            <w:r w:rsidRPr="000F002B">
              <w:rPr>
                <w:sz w:val="24"/>
                <w:szCs w:val="24"/>
              </w:rPr>
              <w:t xml:space="preserve"> </w:t>
            </w:r>
          </w:p>
        </w:tc>
      </w:tr>
      <w:tr w:rsidR="068A13AF" w:rsidRPr="000F002B" w14:paraId="6099A3A8" w14:textId="77777777" w:rsidTr="55DC5B41">
        <w:trPr>
          <w:trHeight w:val="3492"/>
        </w:trPr>
        <w:tc>
          <w:tcPr>
            <w:tcW w:w="985" w:type="dxa"/>
            <w:tcBorders>
              <w:top w:val="single" w:sz="8" w:space="0" w:color="auto"/>
              <w:left w:val="single" w:sz="8" w:space="0" w:color="auto"/>
              <w:bottom w:val="single" w:sz="8" w:space="0" w:color="auto"/>
              <w:right w:val="single" w:sz="8" w:space="0" w:color="auto"/>
            </w:tcBorders>
          </w:tcPr>
          <w:p w14:paraId="12A2E04B" w14:textId="41952B9A" w:rsidR="068A13AF" w:rsidRPr="000F002B" w:rsidRDefault="068A13AF" w:rsidP="00095C51">
            <w:pPr>
              <w:rPr>
                <w:sz w:val="20"/>
                <w:szCs w:val="20"/>
              </w:rPr>
            </w:pPr>
            <w:r w:rsidRPr="000F002B">
              <w:rPr>
                <w:sz w:val="20"/>
                <w:szCs w:val="20"/>
              </w:rPr>
              <w:t>STAGE 1</w:t>
            </w:r>
          </w:p>
        </w:tc>
        <w:tc>
          <w:tcPr>
            <w:tcW w:w="7209" w:type="dxa"/>
            <w:gridSpan w:val="2"/>
            <w:tcBorders>
              <w:top w:val="nil"/>
              <w:left w:val="single" w:sz="8" w:space="0" w:color="auto"/>
              <w:bottom w:val="single" w:sz="8" w:space="0" w:color="auto"/>
              <w:right w:val="single" w:sz="8" w:space="0" w:color="auto"/>
            </w:tcBorders>
          </w:tcPr>
          <w:p w14:paraId="5C066CC1" w14:textId="38ADE1B8" w:rsidR="068A13AF" w:rsidRPr="000F002B" w:rsidRDefault="068A13AF" w:rsidP="00095C51">
            <w:pPr>
              <w:rPr>
                <w:sz w:val="24"/>
                <w:szCs w:val="24"/>
              </w:rPr>
            </w:pPr>
            <w:r w:rsidRPr="000F002B">
              <w:rPr>
                <w:sz w:val="24"/>
                <w:szCs w:val="24"/>
              </w:rPr>
              <w:t>REFERRAL PLANNING MEETING (RPM)</w:t>
            </w:r>
          </w:p>
          <w:p w14:paraId="4B16A800" w14:textId="37095F72" w:rsidR="068A13AF" w:rsidRPr="000F002B" w:rsidRDefault="7581E40D" w:rsidP="00095C51">
            <w:pPr>
              <w:rPr>
                <w:sz w:val="24"/>
                <w:szCs w:val="24"/>
              </w:rPr>
            </w:pPr>
            <w:r w:rsidRPr="000F002B">
              <w:rPr>
                <w:sz w:val="24"/>
                <w:szCs w:val="24"/>
              </w:rPr>
              <w:t xml:space="preserve">Following evidence gathered from the implementation of the Assess, Plan, Do, Review approach </w:t>
            </w:r>
            <w:r w:rsidR="5F870C00" w:rsidRPr="000F002B">
              <w:rPr>
                <w:sz w:val="24"/>
                <w:szCs w:val="24"/>
              </w:rPr>
              <w:t>an</w:t>
            </w:r>
            <w:r w:rsidRPr="000F002B">
              <w:rPr>
                <w:sz w:val="24"/>
                <w:szCs w:val="24"/>
              </w:rPr>
              <w:t xml:space="preserve"> RPM meeting will have been arranged by a lead professional, due to significant concerns identified regarding potential barriers to learning for a child/young person (CYP)</w:t>
            </w:r>
            <w:r w:rsidR="72E4B7A4" w:rsidRPr="000F002B">
              <w:rPr>
                <w:sz w:val="24"/>
                <w:szCs w:val="24"/>
              </w:rPr>
              <w:t xml:space="preserve">. </w:t>
            </w:r>
            <w:r w:rsidRPr="000F002B">
              <w:rPr>
                <w:sz w:val="24"/>
                <w:szCs w:val="24"/>
              </w:rPr>
              <w:t>This should be a multi-agency meeting to share information, gather further advice and to consider other support and strategies that are available</w:t>
            </w:r>
            <w:r w:rsidR="58FEBED3" w:rsidRPr="000F002B">
              <w:rPr>
                <w:sz w:val="24"/>
                <w:szCs w:val="24"/>
              </w:rPr>
              <w:t xml:space="preserve">. </w:t>
            </w:r>
            <w:r w:rsidRPr="000F002B">
              <w:rPr>
                <w:sz w:val="24"/>
                <w:szCs w:val="24"/>
              </w:rPr>
              <w:t>Parents and pupil’s views must be obtained and considered at this meeting</w:t>
            </w:r>
            <w:r w:rsidR="6A9C4A43" w:rsidRPr="000F002B">
              <w:rPr>
                <w:sz w:val="24"/>
                <w:szCs w:val="24"/>
              </w:rPr>
              <w:t xml:space="preserve">. </w:t>
            </w:r>
            <w:r w:rsidRPr="000F002B">
              <w:rPr>
                <w:sz w:val="24"/>
                <w:szCs w:val="24"/>
              </w:rPr>
              <w:t>The outcome of the meeting may not to be apply for a statutory assessment at this time:</w:t>
            </w:r>
          </w:p>
          <w:p w14:paraId="7AF17F7F" w14:textId="0DD52B5C" w:rsidR="068A13AF" w:rsidRPr="000F002B" w:rsidRDefault="068A13AF" w:rsidP="00095C51">
            <w:pPr>
              <w:rPr>
                <w:sz w:val="24"/>
                <w:szCs w:val="24"/>
              </w:rPr>
            </w:pPr>
            <w:r w:rsidRPr="000F002B">
              <w:rPr>
                <w:sz w:val="24"/>
                <w:szCs w:val="24"/>
              </w:rPr>
              <w:t xml:space="preserve"> </w:t>
            </w:r>
          </w:p>
          <w:p w14:paraId="43EE4915" w14:textId="71C6E645" w:rsidR="068A13AF" w:rsidRPr="000F002B" w:rsidRDefault="068A13AF" w:rsidP="00095C51">
            <w:pPr>
              <w:rPr>
                <w:sz w:val="24"/>
                <w:szCs w:val="24"/>
              </w:rPr>
            </w:pPr>
            <w:r w:rsidRPr="000F002B">
              <w:rPr>
                <w:sz w:val="24"/>
                <w:szCs w:val="24"/>
              </w:rPr>
              <w:t xml:space="preserve">A.  NO - STATUTORY ASSESSMENT IS </w:t>
            </w:r>
            <w:r w:rsidRPr="000F002B">
              <w:rPr>
                <w:sz w:val="24"/>
                <w:szCs w:val="24"/>
                <w:u w:val="single"/>
              </w:rPr>
              <w:t>NOT</w:t>
            </w:r>
            <w:r w:rsidRPr="000F002B">
              <w:rPr>
                <w:sz w:val="24"/>
                <w:szCs w:val="24"/>
              </w:rPr>
              <w:t xml:space="preserve"> REQUIRED  </w:t>
            </w:r>
          </w:p>
          <w:p w14:paraId="1F1FBDE3" w14:textId="7E70AF51" w:rsidR="068A13AF" w:rsidRPr="000F002B" w:rsidRDefault="7581E40D" w:rsidP="00095C51">
            <w:pPr>
              <w:rPr>
                <w:sz w:val="24"/>
                <w:szCs w:val="24"/>
              </w:rPr>
            </w:pPr>
            <w:r w:rsidRPr="000F002B">
              <w:rPr>
                <w:sz w:val="24"/>
                <w:szCs w:val="24"/>
              </w:rPr>
              <w:t xml:space="preserve">Other options may have been suggested at this stage </w:t>
            </w:r>
            <w:r w:rsidR="40B465AD" w:rsidRPr="000F002B">
              <w:rPr>
                <w:sz w:val="24"/>
                <w:szCs w:val="24"/>
              </w:rPr>
              <w:t>i.e.,</w:t>
            </w:r>
            <w:r w:rsidRPr="000F002B">
              <w:rPr>
                <w:sz w:val="24"/>
                <w:szCs w:val="24"/>
              </w:rPr>
              <w:t xml:space="preserve"> the CYP needs can be met from provision and services already involved, or from other / new services – further intervention and support to be implemented and monitored</w:t>
            </w:r>
            <w:r w:rsidR="00A9315E" w:rsidRPr="000F002B">
              <w:rPr>
                <w:sz w:val="24"/>
                <w:szCs w:val="24"/>
              </w:rPr>
              <w:t xml:space="preserve">. </w:t>
            </w:r>
            <w:r w:rsidRPr="000F002B">
              <w:rPr>
                <w:sz w:val="24"/>
                <w:szCs w:val="24"/>
              </w:rPr>
              <w:t xml:space="preserve">If necessary, applying for a statutory assessment may be considered </w:t>
            </w:r>
            <w:r w:rsidR="4E2F1311" w:rsidRPr="000F002B">
              <w:rPr>
                <w:sz w:val="24"/>
                <w:szCs w:val="24"/>
              </w:rPr>
              <w:t>later</w:t>
            </w:r>
            <w:r w:rsidR="6A817BA4" w:rsidRPr="000F002B">
              <w:rPr>
                <w:sz w:val="24"/>
                <w:szCs w:val="24"/>
              </w:rPr>
              <w:t xml:space="preserve">. </w:t>
            </w:r>
            <w:r w:rsidRPr="000F002B">
              <w:rPr>
                <w:sz w:val="24"/>
                <w:szCs w:val="24"/>
              </w:rPr>
              <w:t>An Early Help Plan, if not already in place will be offered to the family as part of the Early Help Assessment process.</w:t>
            </w:r>
          </w:p>
          <w:p w14:paraId="0921E4B0" w14:textId="518992EA" w:rsidR="068A13AF" w:rsidRPr="000F002B" w:rsidRDefault="068A13AF" w:rsidP="00095C51">
            <w:pPr>
              <w:rPr>
                <w:sz w:val="24"/>
                <w:szCs w:val="24"/>
              </w:rPr>
            </w:pPr>
            <w:r w:rsidRPr="000F002B">
              <w:rPr>
                <w:sz w:val="24"/>
                <w:szCs w:val="24"/>
              </w:rPr>
              <w:t xml:space="preserve"> </w:t>
            </w:r>
          </w:p>
          <w:p w14:paraId="29BE08D1" w14:textId="5B264803" w:rsidR="068A13AF" w:rsidRPr="000F002B" w:rsidRDefault="068A13AF" w:rsidP="00095C51">
            <w:pPr>
              <w:rPr>
                <w:sz w:val="24"/>
                <w:szCs w:val="24"/>
              </w:rPr>
            </w:pPr>
            <w:r w:rsidRPr="000F002B">
              <w:rPr>
                <w:sz w:val="24"/>
                <w:szCs w:val="24"/>
              </w:rPr>
              <w:t>IF A STATUTORY ASSESSMENT IS NOT REQUIRED, THERE WILL BE NO FURTHER STEPS THROUGHOUT THIS PATHWAY</w:t>
            </w:r>
          </w:p>
          <w:p w14:paraId="7CB02BE6" w14:textId="5BC3662B" w:rsidR="068A13AF" w:rsidRPr="000F002B" w:rsidRDefault="068A13AF" w:rsidP="00095C51">
            <w:pPr>
              <w:rPr>
                <w:sz w:val="24"/>
                <w:szCs w:val="24"/>
              </w:rPr>
            </w:pPr>
            <w:r w:rsidRPr="000F002B">
              <w:rPr>
                <w:sz w:val="24"/>
                <w:szCs w:val="24"/>
              </w:rPr>
              <w:t xml:space="preserve"> </w:t>
            </w:r>
          </w:p>
          <w:p w14:paraId="4CAC3B77" w14:textId="0E2F1473" w:rsidR="068A13AF" w:rsidRPr="000F002B" w:rsidRDefault="068A13AF" w:rsidP="00095C51">
            <w:pPr>
              <w:rPr>
                <w:sz w:val="24"/>
                <w:szCs w:val="24"/>
              </w:rPr>
            </w:pPr>
            <w:r w:rsidRPr="000F002B">
              <w:rPr>
                <w:sz w:val="24"/>
                <w:szCs w:val="24"/>
              </w:rPr>
              <w:t>B.  YES - IT IS A RECOMMENDATION THAT A REQUEST FOR A STATUTORY EDUCATION, HEALTH AND CARE ASSESSMENT IS MADE TO THE LA</w:t>
            </w:r>
          </w:p>
          <w:p w14:paraId="497B3B56" w14:textId="6ECE3FC1" w:rsidR="068A13AF" w:rsidRPr="0012150D" w:rsidRDefault="068A13AF" w:rsidP="00095C51">
            <w:pPr>
              <w:rPr>
                <w:b/>
                <w:sz w:val="24"/>
                <w:szCs w:val="24"/>
              </w:rPr>
            </w:pPr>
            <w:r w:rsidRPr="000F002B">
              <w:rPr>
                <w:sz w:val="24"/>
                <w:szCs w:val="24"/>
              </w:rPr>
              <w:t>The application form will be completed by the lead professional and sent to the Local Authority (LA) with supporting evidence and parent/carer and pupil’s views via email</w:t>
            </w:r>
            <w:r w:rsidR="495C3839" w:rsidRPr="000F002B">
              <w:rPr>
                <w:sz w:val="24"/>
                <w:szCs w:val="24"/>
              </w:rPr>
              <w:t xml:space="preserve">. </w:t>
            </w:r>
            <w:r w:rsidRPr="000F002B">
              <w:rPr>
                <w:sz w:val="24"/>
                <w:szCs w:val="24"/>
              </w:rPr>
              <w:t>Signed permission is required from parent/carer</w:t>
            </w:r>
            <w:r w:rsidR="23B1706B" w:rsidRPr="000F002B">
              <w:rPr>
                <w:sz w:val="24"/>
                <w:szCs w:val="24"/>
              </w:rPr>
              <w:t xml:space="preserve">. </w:t>
            </w:r>
            <w:r w:rsidRPr="000F002B">
              <w:rPr>
                <w:b/>
                <w:sz w:val="24"/>
                <w:szCs w:val="24"/>
              </w:rPr>
              <w:t>Move to Stage 2.</w:t>
            </w:r>
          </w:p>
        </w:tc>
        <w:tc>
          <w:tcPr>
            <w:tcW w:w="975" w:type="dxa"/>
            <w:tcBorders>
              <w:top w:val="nil"/>
              <w:left w:val="nil"/>
              <w:bottom w:val="single" w:sz="8" w:space="0" w:color="auto"/>
              <w:right w:val="single" w:sz="8" w:space="0" w:color="auto"/>
            </w:tcBorders>
          </w:tcPr>
          <w:p w14:paraId="5EA62D46" w14:textId="6CE7CF73" w:rsidR="068A13AF" w:rsidRPr="000F002B" w:rsidRDefault="068A13AF" w:rsidP="00095C51">
            <w:pPr>
              <w:rPr>
                <w:sz w:val="24"/>
                <w:szCs w:val="24"/>
              </w:rPr>
            </w:pPr>
            <w:r w:rsidRPr="000F002B">
              <w:rPr>
                <w:sz w:val="24"/>
                <w:szCs w:val="24"/>
              </w:rPr>
              <w:t xml:space="preserve"> </w:t>
            </w:r>
          </w:p>
        </w:tc>
      </w:tr>
      <w:tr w:rsidR="068A13AF" w:rsidRPr="000F002B" w14:paraId="76488293" w14:textId="77777777" w:rsidTr="55DC5B41">
        <w:tc>
          <w:tcPr>
            <w:tcW w:w="985" w:type="dxa"/>
            <w:tcBorders>
              <w:top w:val="single" w:sz="8" w:space="0" w:color="auto"/>
              <w:left w:val="single" w:sz="8" w:space="0" w:color="auto"/>
              <w:bottom w:val="single" w:sz="8" w:space="0" w:color="auto"/>
              <w:right w:val="single" w:sz="8" w:space="0" w:color="auto"/>
            </w:tcBorders>
          </w:tcPr>
          <w:p w14:paraId="23C6FC97" w14:textId="5AB37531" w:rsidR="068A13AF" w:rsidRPr="000F002B" w:rsidRDefault="068A13AF" w:rsidP="00095C51">
            <w:pPr>
              <w:rPr>
                <w:sz w:val="18"/>
                <w:szCs w:val="18"/>
              </w:rPr>
            </w:pPr>
            <w:r w:rsidRPr="000F002B">
              <w:rPr>
                <w:sz w:val="18"/>
                <w:szCs w:val="18"/>
              </w:rPr>
              <w:t>STAGE 2</w:t>
            </w:r>
          </w:p>
        </w:tc>
        <w:tc>
          <w:tcPr>
            <w:tcW w:w="7209" w:type="dxa"/>
            <w:gridSpan w:val="2"/>
            <w:tcBorders>
              <w:top w:val="single" w:sz="8" w:space="0" w:color="auto"/>
              <w:left w:val="single" w:sz="8" w:space="0" w:color="auto"/>
              <w:bottom w:val="single" w:sz="8" w:space="0" w:color="auto"/>
              <w:right w:val="single" w:sz="8" w:space="0" w:color="auto"/>
            </w:tcBorders>
          </w:tcPr>
          <w:p w14:paraId="70240300" w14:textId="375BF4AC" w:rsidR="068A13AF" w:rsidRPr="000F002B" w:rsidRDefault="0AF9E5CB" w:rsidP="00095C51">
            <w:pPr>
              <w:rPr>
                <w:sz w:val="24"/>
                <w:szCs w:val="24"/>
              </w:rPr>
            </w:pPr>
            <w:r w:rsidRPr="000F002B">
              <w:rPr>
                <w:sz w:val="24"/>
                <w:szCs w:val="24"/>
              </w:rPr>
              <w:t xml:space="preserve">REFERRAL RECEIVED BY THE LA – 20-week timescale </w:t>
            </w:r>
            <w:r w:rsidR="7F11C793" w:rsidRPr="000F002B">
              <w:rPr>
                <w:sz w:val="24"/>
                <w:szCs w:val="24"/>
              </w:rPr>
              <w:t>starts.</w:t>
            </w:r>
          </w:p>
          <w:p w14:paraId="1230336F" w14:textId="3D93E39A" w:rsidR="068A13AF" w:rsidRPr="000F002B" w:rsidRDefault="068A13AF" w:rsidP="00095C51">
            <w:pPr>
              <w:rPr>
                <w:sz w:val="24"/>
                <w:szCs w:val="24"/>
              </w:rPr>
            </w:pPr>
            <w:r w:rsidRPr="000F002B">
              <w:rPr>
                <w:sz w:val="24"/>
                <w:szCs w:val="24"/>
              </w:rPr>
              <w:t>LA notifies the following and asks for any relevant information:</w:t>
            </w:r>
          </w:p>
          <w:p w14:paraId="173D5921" w14:textId="738FC8A6" w:rsidR="068A13AF" w:rsidRPr="000F002B" w:rsidRDefault="068A13AF" w:rsidP="00095C51">
            <w:pPr>
              <w:pStyle w:val="ListParagraph"/>
              <w:numPr>
                <w:ilvl w:val="0"/>
                <w:numId w:val="33"/>
              </w:numPr>
              <w:rPr>
                <w:sz w:val="24"/>
                <w:szCs w:val="24"/>
              </w:rPr>
            </w:pPr>
            <w:r w:rsidRPr="000F002B">
              <w:rPr>
                <w:sz w:val="24"/>
                <w:szCs w:val="24"/>
              </w:rPr>
              <w:t>Child’s parent or young person</w:t>
            </w:r>
          </w:p>
          <w:p w14:paraId="26C09076" w14:textId="5F62CAD3" w:rsidR="068A13AF" w:rsidRPr="000F002B" w:rsidRDefault="068A13AF" w:rsidP="00095C51">
            <w:pPr>
              <w:pStyle w:val="ListParagraph"/>
              <w:numPr>
                <w:ilvl w:val="0"/>
                <w:numId w:val="33"/>
              </w:numPr>
              <w:rPr>
                <w:sz w:val="24"/>
                <w:szCs w:val="24"/>
              </w:rPr>
            </w:pPr>
            <w:r w:rsidRPr="000F002B">
              <w:rPr>
                <w:sz w:val="24"/>
                <w:szCs w:val="24"/>
              </w:rPr>
              <w:t>Health Providers - DMO, SALT, OT, Physio, CAMHS, School Nursing</w:t>
            </w:r>
          </w:p>
          <w:p w14:paraId="5C67DF30" w14:textId="7765305C" w:rsidR="068A13AF" w:rsidRPr="000F002B" w:rsidRDefault="068A13AF" w:rsidP="00095C51">
            <w:pPr>
              <w:pStyle w:val="ListParagraph"/>
              <w:numPr>
                <w:ilvl w:val="0"/>
                <w:numId w:val="33"/>
              </w:numPr>
              <w:rPr>
                <w:sz w:val="24"/>
                <w:szCs w:val="24"/>
              </w:rPr>
            </w:pPr>
            <w:r w:rsidRPr="000F002B">
              <w:rPr>
                <w:sz w:val="24"/>
                <w:szCs w:val="24"/>
              </w:rPr>
              <w:t xml:space="preserve">Social Care </w:t>
            </w:r>
          </w:p>
          <w:p w14:paraId="168A20CF" w14:textId="1B329AF6" w:rsidR="068A13AF" w:rsidRPr="000F002B" w:rsidRDefault="068A13AF" w:rsidP="00095C51">
            <w:pPr>
              <w:pStyle w:val="ListParagraph"/>
              <w:numPr>
                <w:ilvl w:val="0"/>
                <w:numId w:val="33"/>
              </w:numPr>
              <w:rPr>
                <w:sz w:val="24"/>
                <w:szCs w:val="24"/>
              </w:rPr>
            </w:pPr>
            <w:r w:rsidRPr="000F002B">
              <w:rPr>
                <w:sz w:val="24"/>
                <w:szCs w:val="24"/>
              </w:rPr>
              <w:t xml:space="preserve">Educational setting and Educational Psychology </w:t>
            </w:r>
          </w:p>
          <w:p w14:paraId="64DD4B96" w14:textId="725D845B" w:rsidR="068A13AF" w:rsidRPr="000F002B" w:rsidRDefault="068A13AF" w:rsidP="00095C51">
            <w:pPr>
              <w:rPr>
                <w:sz w:val="24"/>
                <w:szCs w:val="24"/>
              </w:rPr>
            </w:pPr>
            <w:r w:rsidRPr="000F002B">
              <w:rPr>
                <w:sz w:val="24"/>
                <w:szCs w:val="24"/>
              </w:rPr>
              <w:lastRenderedPageBreak/>
              <w:t xml:space="preserve">Request will be considered by the Multi-agency Education, </w:t>
            </w:r>
            <w:r w:rsidR="006400DF" w:rsidRPr="000F002B">
              <w:rPr>
                <w:sz w:val="24"/>
                <w:szCs w:val="24"/>
              </w:rPr>
              <w:t>Health,</w:t>
            </w:r>
            <w:r w:rsidRPr="000F002B">
              <w:rPr>
                <w:sz w:val="24"/>
                <w:szCs w:val="24"/>
              </w:rPr>
              <w:t xml:space="preserve"> and Care Panel (MAEHCP)</w:t>
            </w:r>
            <w:r w:rsidR="3081EE6B" w:rsidRPr="000F002B">
              <w:rPr>
                <w:sz w:val="24"/>
                <w:szCs w:val="24"/>
              </w:rPr>
              <w:t xml:space="preserve">. </w:t>
            </w:r>
            <w:r w:rsidRPr="000F002B">
              <w:rPr>
                <w:sz w:val="24"/>
                <w:szCs w:val="24"/>
              </w:rPr>
              <w:t>The Panel will consider:</w:t>
            </w:r>
          </w:p>
          <w:p w14:paraId="78513367" w14:textId="78A3C6DF" w:rsidR="068A13AF" w:rsidRPr="000F002B" w:rsidRDefault="068A13AF" w:rsidP="00095C51">
            <w:pPr>
              <w:pStyle w:val="ListParagraph"/>
              <w:numPr>
                <w:ilvl w:val="0"/>
                <w:numId w:val="32"/>
              </w:numPr>
              <w:rPr>
                <w:sz w:val="24"/>
                <w:szCs w:val="24"/>
              </w:rPr>
            </w:pPr>
            <w:r w:rsidRPr="000F002B">
              <w:rPr>
                <w:sz w:val="24"/>
                <w:szCs w:val="24"/>
              </w:rPr>
              <w:t>Does the child or young person have or may have special educational needs and/or disabilities (SEND)?</w:t>
            </w:r>
          </w:p>
          <w:p w14:paraId="4907A792" w14:textId="6791A581" w:rsidR="068A13AF" w:rsidRPr="000F002B" w:rsidRDefault="068A13AF" w:rsidP="00095C51">
            <w:pPr>
              <w:rPr>
                <w:sz w:val="24"/>
                <w:szCs w:val="24"/>
                <w:u w:val="single"/>
              </w:rPr>
            </w:pPr>
            <w:r w:rsidRPr="000F002B">
              <w:rPr>
                <w:sz w:val="24"/>
                <w:szCs w:val="24"/>
              </w:rPr>
              <w:t xml:space="preserve">             </w:t>
            </w:r>
            <w:r w:rsidRPr="000F002B">
              <w:rPr>
                <w:sz w:val="24"/>
                <w:szCs w:val="24"/>
                <w:u w:val="single"/>
              </w:rPr>
              <w:t xml:space="preserve"> and</w:t>
            </w:r>
          </w:p>
          <w:p w14:paraId="692C492D" w14:textId="018BE8FA" w:rsidR="068A13AF" w:rsidRPr="000F002B" w:rsidRDefault="143F972C" w:rsidP="00095C51">
            <w:pPr>
              <w:pStyle w:val="ListParagraph"/>
              <w:numPr>
                <w:ilvl w:val="0"/>
                <w:numId w:val="32"/>
              </w:numPr>
              <w:rPr>
                <w:sz w:val="24"/>
                <w:szCs w:val="24"/>
              </w:rPr>
            </w:pPr>
            <w:r w:rsidRPr="000F002B">
              <w:rPr>
                <w:sz w:val="24"/>
                <w:szCs w:val="24"/>
              </w:rPr>
              <w:t xml:space="preserve">It may be necessary for special educational provision to be made for the CYP in accordance with an </w:t>
            </w:r>
            <w:r w:rsidR="1CDF6169" w:rsidRPr="000F002B">
              <w:rPr>
                <w:sz w:val="24"/>
                <w:szCs w:val="24"/>
              </w:rPr>
              <w:t>EHCP.</w:t>
            </w:r>
          </w:p>
          <w:p w14:paraId="47336BCE" w14:textId="4F37F26C" w:rsidR="068A13AF" w:rsidRPr="000F002B" w:rsidRDefault="068A13AF" w:rsidP="00095C51">
            <w:pPr>
              <w:rPr>
                <w:sz w:val="24"/>
                <w:szCs w:val="24"/>
              </w:rPr>
            </w:pPr>
            <w:r w:rsidRPr="000F002B">
              <w:rPr>
                <w:sz w:val="24"/>
                <w:szCs w:val="24"/>
              </w:rPr>
              <w:t xml:space="preserve"> </w:t>
            </w:r>
          </w:p>
          <w:p w14:paraId="18040E0B" w14:textId="0B021EF3" w:rsidR="068A13AF" w:rsidRPr="000F002B" w:rsidRDefault="068A13AF" w:rsidP="00095C51">
            <w:pPr>
              <w:rPr>
                <w:sz w:val="24"/>
                <w:szCs w:val="24"/>
              </w:rPr>
            </w:pPr>
            <w:r w:rsidRPr="000F002B">
              <w:rPr>
                <w:sz w:val="24"/>
                <w:szCs w:val="24"/>
              </w:rPr>
              <w:t>Decision to assess or not will be made by LA within 6 weeks of receipt.</w:t>
            </w:r>
          </w:p>
          <w:p w14:paraId="1425A320" w14:textId="2117309A" w:rsidR="068A13AF" w:rsidRPr="000F002B" w:rsidRDefault="068A13AF" w:rsidP="00095C51">
            <w:pPr>
              <w:rPr>
                <w:sz w:val="24"/>
                <w:szCs w:val="24"/>
              </w:rPr>
            </w:pPr>
            <w:r w:rsidRPr="000F002B">
              <w:rPr>
                <w:sz w:val="24"/>
                <w:szCs w:val="24"/>
              </w:rPr>
              <w:t>Move to Stage 3.</w:t>
            </w:r>
          </w:p>
        </w:tc>
        <w:tc>
          <w:tcPr>
            <w:tcW w:w="975" w:type="dxa"/>
            <w:tcBorders>
              <w:top w:val="single" w:sz="8" w:space="0" w:color="auto"/>
              <w:left w:val="nil"/>
              <w:bottom w:val="single" w:sz="8" w:space="0" w:color="auto"/>
              <w:right w:val="single" w:sz="8" w:space="0" w:color="auto"/>
            </w:tcBorders>
          </w:tcPr>
          <w:p w14:paraId="125A693C" w14:textId="5B7E2FF2" w:rsidR="068A13AF" w:rsidRPr="000F002B" w:rsidRDefault="068A13AF" w:rsidP="00095C51">
            <w:pPr>
              <w:rPr>
                <w:sz w:val="20"/>
                <w:szCs w:val="20"/>
              </w:rPr>
            </w:pPr>
            <w:r w:rsidRPr="000F002B">
              <w:rPr>
                <w:sz w:val="20"/>
                <w:szCs w:val="20"/>
              </w:rPr>
              <w:lastRenderedPageBreak/>
              <w:t>START</w:t>
            </w:r>
          </w:p>
        </w:tc>
      </w:tr>
      <w:tr w:rsidR="068A13AF" w:rsidRPr="000F002B" w14:paraId="31AC5F4F" w14:textId="77777777" w:rsidTr="55DC5B41">
        <w:tc>
          <w:tcPr>
            <w:tcW w:w="985" w:type="dxa"/>
            <w:tcBorders>
              <w:top w:val="single" w:sz="8" w:space="0" w:color="auto"/>
              <w:left w:val="single" w:sz="8" w:space="0" w:color="auto"/>
              <w:bottom w:val="single" w:sz="8" w:space="0" w:color="auto"/>
              <w:right w:val="single" w:sz="8" w:space="0" w:color="auto"/>
            </w:tcBorders>
          </w:tcPr>
          <w:p w14:paraId="5F5E1C2D" w14:textId="4BEC1DA7" w:rsidR="068A13AF" w:rsidRPr="000F002B" w:rsidRDefault="068A13AF" w:rsidP="00095C51">
            <w:pPr>
              <w:rPr>
                <w:sz w:val="20"/>
                <w:szCs w:val="20"/>
              </w:rPr>
            </w:pPr>
            <w:r w:rsidRPr="000F002B">
              <w:rPr>
                <w:sz w:val="20"/>
                <w:szCs w:val="20"/>
              </w:rPr>
              <w:t>STAGE 3</w:t>
            </w:r>
          </w:p>
        </w:tc>
        <w:tc>
          <w:tcPr>
            <w:tcW w:w="7209" w:type="dxa"/>
            <w:gridSpan w:val="2"/>
            <w:tcBorders>
              <w:top w:val="single" w:sz="8" w:space="0" w:color="auto"/>
              <w:left w:val="single" w:sz="8" w:space="0" w:color="auto"/>
              <w:bottom w:val="single" w:sz="8" w:space="0" w:color="auto"/>
              <w:right w:val="single" w:sz="8" w:space="0" w:color="auto"/>
            </w:tcBorders>
          </w:tcPr>
          <w:p w14:paraId="2847A8E9" w14:textId="678AA94B" w:rsidR="068A13AF" w:rsidRPr="000F002B" w:rsidRDefault="068A13AF" w:rsidP="00095C51">
            <w:pPr>
              <w:rPr>
                <w:sz w:val="24"/>
                <w:szCs w:val="24"/>
              </w:rPr>
            </w:pPr>
            <w:r w:rsidRPr="000F002B">
              <w:rPr>
                <w:sz w:val="24"/>
                <w:szCs w:val="24"/>
              </w:rPr>
              <w:t>LA MAKES DECISION WHETHER TO ASSESS OR NOT</w:t>
            </w:r>
          </w:p>
          <w:p w14:paraId="09816C2C" w14:textId="63C25E97" w:rsidR="068A13AF" w:rsidRPr="000F002B" w:rsidRDefault="068A13AF" w:rsidP="00095C51">
            <w:pPr>
              <w:pStyle w:val="ListParagraph"/>
              <w:numPr>
                <w:ilvl w:val="0"/>
                <w:numId w:val="31"/>
              </w:numPr>
              <w:rPr>
                <w:sz w:val="24"/>
                <w:szCs w:val="24"/>
              </w:rPr>
            </w:pPr>
            <w:r w:rsidRPr="000F002B">
              <w:rPr>
                <w:sz w:val="24"/>
                <w:szCs w:val="24"/>
              </w:rPr>
              <w:t>REQUEST FOR STATUTORY ASSESSMENT DECLINED</w:t>
            </w:r>
          </w:p>
          <w:p w14:paraId="1DBAE9EA" w14:textId="378EC9AE" w:rsidR="068A13AF" w:rsidRPr="000F002B" w:rsidRDefault="068A13AF" w:rsidP="00095C51">
            <w:pPr>
              <w:rPr>
                <w:sz w:val="24"/>
                <w:szCs w:val="24"/>
              </w:rPr>
            </w:pPr>
            <w:r w:rsidRPr="000F002B">
              <w:rPr>
                <w:sz w:val="24"/>
                <w:szCs w:val="24"/>
              </w:rPr>
              <w:t>LA notifies parent/carer/ young person of decision and right to appeal – meeting offered to discuss how needs will be met without the need for statutory assessment</w:t>
            </w:r>
            <w:r w:rsidR="6FAC4796" w:rsidRPr="000F002B">
              <w:rPr>
                <w:sz w:val="24"/>
                <w:szCs w:val="24"/>
              </w:rPr>
              <w:t xml:space="preserve">. </w:t>
            </w:r>
          </w:p>
          <w:p w14:paraId="59DD6312" w14:textId="353D3445" w:rsidR="068A13AF" w:rsidRPr="000F002B" w:rsidRDefault="068A13AF" w:rsidP="00095C51">
            <w:pPr>
              <w:rPr>
                <w:sz w:val="24"/>
                <w:szCs w:val="24"/>
              </w:rPr>
            </w:pPr>
            <w:r w:rsidRPr="000F002B">
              <w:rPr>
                <w:sz w:val="24"/>
                <w:szCs w:val="24"/>
              </w:rPr>
              <w:t>THE CASE IS NOW CLOSED TO THE SEND TEAM</w:t>
            </w:r>
          </w:p>
          <w:p w14:paraId="259FB5B9" w14:textId="6934251A" w:rsidR="068A13AF" w:rsidRPr="000F002B" w:rsidRDefault="068A13AF" w:rsidP="00095C51">
            <w:pPr>
              <w:rPr>
                <w:sz w:val="24"/>
                <w:szCs w:val="24"/>
              </w:rPr>
            </w:pPr>
            <w:r w:rsidRPr="000F002B">
              <w:rPr>
                <w:sz w:val="24"/>
                <w:szCs w:val="24"/>
              </w:rPr>
              <w:t>OR</w:t>
            </w:r>
          </w:p>
          <w:p w14:paraId="10BEC770" w14:textId="7411DCAE" w:rsidR="068A13AF" w:rsidRPr="000F002B" w:rsidRDefault="068A13AF" w:rsidP="00095C51">
            <w:pPr>
              <w:pStyle w:val="ListParagraph"/>
              <w:numPr>
                <w:ilvl w:val="0"/>
                <w:numId w:val="31"/>
              </w:numPr>
              <w:rPr>
                <w:sz w:val="24"/>
                <w:szCs w:val="24"/>
              </w:rPr>
            </w:pPr>
            <w:r w:rsidRPr="000F002B">
              <w:rPr>
                <w:sz w:val="24"/>
                <w:szCs w:val="24"/>
              </w:rPr>
              <w:t>LA AGREES TO INITIATE A STATUTORY EHC ASSESSEMENT</w:t>
            </w:r>
          </w:p>
          <w:p w14:paraId="48F1D774" w14:textId="34E2B761" w:rsidR="068A13AF" w:rsidRPr="000F002B" w:rsidRDefault="068A13AF" w:rsidP="00095C51">
            <w:pPr>
              <w:rPr>
                <w:sz w:val="24"/>
                <w:szCs w:val="24"/>
              </w:rPr>
            </w:pPr>
            <w:r w:rsidRPr="000F002B">
              <w:rPr>
                <w:sz w:val="24"/>
                <w:szCs w:val="24"/>
              </w:rPr>
              <w:t>A SEN Officer is allocated, and telephone contact made with parent/carer to introduce themselves and explain the next steps.</w:t>
            </w:r>
          </w:p>
          <w:p w14:paraId="2F6CF0E1" w14:textId="609FA8FF" w:rsidR="068A13AF" w:rsidRPr="000F002B" w:rsidRDefault="068A13AF" w:rsidP="00095C51">
            <w:pPr>
              <w:rPr>
                <w:sz w:val="24"/>
                <w:szCs w:val="24"/>
              </w:rPr>
            </w:pPr>
            <w:r w:rsidRPr="000F002B">
              <w:rPr>
                <w:sz w:val="24"/>
                <w:szCs w:val="24"/>
              </w:rPr>
              <w:t>Move to Stage 4.</w:t>
            </w:r>
          </w:p>
        </w:tc>
        <w:tc>
          <w:tcPr>
            <w:tcW w:w="975" w:type="dxa"/>
            <w:tcBorders>
              <w:top w:val="single" w:sz="8" w:space="0" w:color="auto"/>
              <w:left w:val="nil"/>
              <w:bottom w:val="single" w:sz="8" w:space="0" w:color="auto"/>
              <w:right w:val="single" w:sz="8" w:space="0" w:color="auto"/>
            </w:tcBorders>
          </w:tcPr>
          <w:p w14:paraId="2D3E985D" w14:textId="0367FE62" w:rsidR="068A13AF" w:rsidRPr="000F002B" w:rsidRDefault="068A13AF" w:rsidP="00095C51">
            <w:pPr>
              <w:rPr>
                <w:sz w:val="20"/>
                <w:szCs w:val="20"/>
              </w:rPr>
            </w:pPr>
            <w:r w:rsidRPr="000F002B">
              <w:rPr>
                <w:sz w:val="20"/>
                <w:szCs w:val="20"/>
              </w:rPr>
              <w:t>By week 6</w:t>
            </w:r>
          </w:p>
        </w:tc>
      </w:tr>
      <w:tr w:rsidR="068A13AF" w:rsidRPr="000F002B" w14:paraId="4EAE0712" w14:textId="77777777" w:rsidTr="55DC5B41">
        <w:tc>
          <w:tcPr>
            <w:tcW w:w="985" w:type="dxa"/>
            <w:tcBorders>
              <w:top w:val="single" w:sz="8" w:space="0" w:color="auto"/>
              <w:left w:val="single" w:sz="8" w:space="0" w:color="auto"/>
              <w:bottom w:val="single" w:sz="8" w:space="0" w:color="auto"/>
              <w:right w:val="single" w:sz="8" w:space="0" w:color="auto"/>
            </w:tcBorders>
          </w:tcPr>
          <w:p w14:paraId="62C488FE" w14:textId="0A49D900" w:rsidR="068A13AF" w:rsidRPr="000F002B" w:rsidRDefault="068A13AF" w:rsidP="00095C51">
            <w:pPr>
              <w:rPr>
                <w:sz w:val="20"/>
                <w:szCs w:val="20"/>
              </w:rPr>
            </w:pPr>
            <w:r w:rsidRPr="000F002B">
              <w:rPr>
                <w:sz w:val="20"/>
                <w:szCs w:val="20"/>
              </w:rPr>
              <w:t>STAGE 4</w:t>
            </w:r>
          </w:p>
        </w:tc>
        <w:tc>
          <w:tcPr>
            <w:tcW w:w="7209" w:type="dxa"/>
            <w:gridSpan w:val="2"/>
            <w:tcBorders>
              <w:top w:val="single" w:sz="8" w:space="0" w:color="auto"/>
              <w:left w:val="single" w:sz="8" w:space="0" w:color="auto"/>
              <w:bottom w:val="single" w:sz="8" w:space="0" w:color="auto"/>
              <w:right w:val="single" w:sz="8" w:space="0" w:color="auto"/>
            </w:tcBorders>
          </w:tcPr>
          <w:p w14:paraId="67CBA817" w14:textId="3054FEDB" w:rsidR="068A13AF" w:rsidRPr="000F002B" w:rsidRDefault="068A13AF" w:rsidP="00095C51">
            <w:pPr>
              <w:rPr>
                <w:sz w:val="24"/>
                <w:szCs w:val="24"/>
              </w:rPr>
            </w:pPr>
            <w:r w:rsidRPr="000F002B">
              <w:rPr>
                <w:sz w:val="24"/>
                <w:szCs w:val="24"/>
              </w:rPr>
              <w:t xml:space="preserve">LA GATHERS INFORMATION FOR EHC ASSESSMENT </w:t>
            </w:r>
          </w:p>
          <w:p w14:paraId="3EA69B53" w14:textId="79640509" w:rsidR="068A13AF" w:rsidRPr="000F002B" w:rsidRDefault="068A13AF" w:rsidP="00095C51">
            <w:pPr>
              <w:rPr>
                <w:sz w:val="24"/>
                <w:szCs w:val="24"/>
              </w:rPr>
            </w:pPr>
            <w:r w:rsidRPr="000F002B">
              <w:rPr>
                <w:sz w:val="24"/>
                <w:szCs w:val="24"/>
              </w:rPr>
              <w:t>When a statutory EHC assessment has been agreed to be undertaken by the LA, statutory advice must be sought within 5 weeks from the following:</w:t>
            </w:r>
          </w:p>
          <w:p w14:paraId="14AF5310" w14:textId="1C7888E6" w:rsidR="068A13AF" w:rsidRPr="000F002B" w:rsidRDefault="068A13AF" w:rsidP="00095C51">
            <w:pPr>
              <w:pStyle w:val="ListParagraph"/>
              <w:numPr>
                <w:ilvl w:val="0"/>
                <w:numId w:val="30"/>
              </w:numPr>
              <w:rPr>
                <w:sz w:val="24"/>
                <w:szCs w:val="24"/>
              </w:rPr>
            </w:pPr>
            <w:r w:rsidRPr="000F002B">
              <w:rPr>
                <w:sz w:val="24"/>
                <w:szCs w:val="24"/>
              </w:rPr>
              <w:t>Child’s parent and/or young person</w:t>
            </w:r>
          </w:p>
          <w:p w14:paraId="0016D944" w14:textId="199A7B55" w:rsidR="068A13AF" w:rsidRPr="000F002B" w:rsidRDefault="068A13AF" w:rsidP="00095C51">
            <w:pPr>
              <w:pStyle w:val="ListParagraph"/>
              <w:numPr>
                <w:ilvl w:val="0"/>
                <w:numId w:val="30"/>
              </w:numPr>
              <w:rPr>
                <w:sz w:val="24"/>
                <w:szCs w:val="24"/>
              </w:rPr>
            </w:pPr>
            <w:r w:rsidRPr="000F002B">
              <w:rPr>
                <w:sz w:val="24"/>
                <w:szCs w:val="24"/>
              </w:rPr>
              <w:t>Educational setting and/or an Educational Psychologist</w:t>
            </w:r>
          </w:p>
          <w:p w14:paraId="414C9231" w14:textId="310C4086" w:rsidR="068A13AF" w:rsidRPr="000F002B" w:rsidRDefault="068A13AF" w:rsidP="00095C51">
            <w:pPr>
              <w:pStyle w:val="ListParagraph"/>
              <w:numPr>
                <w:ilvl w:val="0"/>
                <w:numId w:val="30"/>
              </w:numPr>
              <w:rPr>
                <w:sz w:val="24"/>
                <w:szCs w:val="24"/>
              </w:rPr>
            </w:pPr>
            <w:r w:rsidRPr="000F002B">
              <w:rPr>
                <w:sz w:val="24"/>
                <w:szCs w:val="24"/>
              </w:rPr>
              <w:t>Hearing Impaired and Visually Impaired Services (where appropriate)</w:t>
            </w:r>
          </w:p>
          <w:p w14:paraId="2E176BFA" w14:textId="4EB6E9F3" w:rsidR="068A13AF" w:rsidRPr="000F002B" w:rsidRDefault="068A13AF" w:rsidP="00095C51">
            <w:pPr>
              <w:pStyle w:val="ListParagraph"/>
              <w:numPr>
                <w:ilvl w:val="0"/>
                <w:numId w:val="30"/>
              </w:numPr>
              <w:rPr>
                <w:sz w:val="24"/>
                <w:szCs w:val="24"/>
              </w:rPr>
            </w:pPr>
            <w:r w:rsidRPr="000F002B">
              <w:rPr>
                <w:sz w:val="24"/>
                <w:szCs w:val="24"/>
              </w:rPr>
              <w:t>Health Providers - DMO, SALT, OT, Physio, CAMHS, School Nursing</w:t>
            </w:r>
          </w:p>
          <w:p w14:paraId="1989DE0C" w14:textId="21BB3B53" w:rsidR="068A13AF" w:rsidRPr="000F002B" w:rsidRDefault="068A13AF" w:rsidP="00095C51">
            <w:pPr>
              <w:pStyle w:val="ListParagraph"/>
              <w:numPr>
                <w:ilvl w:val="0"/>
                <w:numId w:val="30"/>
              </w:numPr>
              <w:rPr>
                <w:sz w:val="24"/>
                <w:szCs w:val="24"/>
              </w:rPr>
            </w:pPr>
            <w:r w:rsidRPr="000F002B">
              <w:rPr>
                <w:sz w:val="24"/>
                <w:szCs w:val="24"/>
              </w:rPr>
              <w:t xml:space="preserve">Social Care </w:t>
            </w:r>
          </w:p>
          <w:p w14:paraId="644A7D90" w14:textId="2A7F99F0" w:rsidR="068A13AF" w:rsidRPr="000F002B" w:rsidRDefault="068A13AF" w:rsidP="00095C51">
            <w:pPr>
              <w:pStyle w:val="ListParagraph"/>
              <w:numPr>
                <w:ilvl w:val="0"/>
                <w:numId w:val="30"/>
              </w:numPr>
              <w:rPr>
                <w:sz w:val="24"/>
                <w:szCs w:val="24"/>
              </w:rPr>
            </w:pPr>
            <w:r w:rsidRPr="000F002B">
              <w:rPr>
                <w:sz w:val="24"/>
                <w:szCs w:val="24"/>
              </w:rPr>
              <w:t>From Year 9 onwards information related to the Preparation for Adulthood and independent living</w:t>
            </w:r>
          </w:p>
          <w:p w14:paraId="7F4DB1BB" w14:textId="5870995C" w:rsidR="068A13AF" w:rsidRPr="000F002B" w:rsidRDefault="068A13AF" w:rsidP="00095C51">
            <w:pPr>
              <w:pStyle w:val="ListParagraph"/>
              <w:numPr>
                <w:ilvl w:val="0"/>
                <w:numId w:val="30"/>
              </w:numPr>
              <w:rPr>
                <w:sz w:val="24"/>
                <w:szCs w:val="24"/>
              </w:rPr>
            </w:pPr>
            <w:r w:rsidRPr="000F002B">
              <w:rPr>
                <w:sz w:val="24"/>
                <w:szCs w:val="24"/>
              </w:rPr>
              <w:t>Anyone requested by the child’s parents or young person (where the LA considers it reasonable to do so)</w:t>
            </w:r>
          </w:p>
          <w:p w14:paraId="17EC2585" w14:textId="0CF17534" w:rsidR="068A13AF" w:rsidRPr="000F002B" w:rsidRDefault="068A13AF" w:rsidP="00095C51">
            <w:pPr>
              <w:pStyle w:val="ListParagraph"/>
              <w:numPr>
                <w:ilvl w:val="0"/>
                <w:numId w:val="30"/>
              </w:numPr>
              <w:rPr>
                <w:sz w:val="24"/>
                <w:szCs w:val="24"/>
              </w:rPr>
            </w:pPr>
            <w:r w:rsidRPr="000F002B">
              <w:rPr>
                <w:sz w:val="24"/>
                <w:szCs w:val="24"/>
              </w:rPr>
              <w:t>Youth offending team (where appropriate)</w:t>
            </w:r>
          </w:p>
          <w:p w14:paraId="30305680" w14:textId="085FD34F" w:rsidR="068A13AF" w:rsidRPr="000F002B" w:rsidRDefault="068A13AF" w:rsidP="00095C51">
            <w:pPr>
              <w:pStyle w:val="ListParagraph"/>
              <w:numPr>
                <w:ilvl w:val="0"/>
                <w:numId w:val="30"/>
              </w:numPr>
              <w:rPr>
                <w:sz w:val="24"/>
                <w:szCs w:val="24"/>
              </w:rPr>
            </w:pPr>
            <w:r w:rsidRPr="000F002B">
              <w:rPr>
                <w:sz w:val="24"/>
                <w:szCs w:val="24"/>
              </w:rPr>
              <w:t xml:space="preserve">Any other relevant services i.e. Early Help, Armed Forces, Virtual School, Designated Teacher, and the Designated Doctor or Nurse for Looked After Children </w:t>
            </w:r>
          </w:p>
          <w:p w14:paraId="04CB8BA5" w14:textId="316A3F17" w:rsidR="068A13AF" w:rsidRPr="000F002B" w:rsidRDefault="068A13AF" w:rsidP="00095C51">
            <w:pPr>
              <w:rPr>
                <w:sz w:val="24"/>
                <w:szCs w:val="24"/>
              </w:rPr>
            </w:pPr>
            <w:r w:rsidRPr="000F002B">
              <w:rPr>
                <w:sz w:val="24"/>
                <w:szCs w:val="24"/>
              </w:rPr>
              <w:t>(The LA must give to those providing advice copies of any representations made by the child’s parent or the young person and any evidence submitted).</w:t>
            </w:r>
          </w:p>
          <w:p w14:paraId="759E1096" w14:textId="40BC2173" w:rsidR="068A13AF" w:rsidRPr="000F002B" w:rsidRDefault="068A13AF" w:rsidP="00095C51">
            <w:pPr>
              <w:rPr>
                <w:sz w:val="24"/>
                <w:szCs w:val="24"/>
              </w:rPr>
            </w:pPr>
            <w:r w:rsidRPr="000F002B">
              <w:rPr>
                <w:sz w:val="24"/>
                <w:szCs w:val="24"/>
              </w:rPr>
              <w:t>Move to Stage 5.</w:t>
            </w:r>
          </w:p>
        </w:tc>
        <w:tc>
          <w:tcPr>
            <w:tcW w:w="975" w:type="dxa"/>
            <w:tcBorders>
              <w:top w:val="single" w:sz="8" w:space="0" w:color="auto"/>
              <w:left w:val="nil"/>
              <w:bottom w:val="single" w:sz="8" w:space="0" w:color="auto"/>
              <w:right w:val="single" w:sz="8" w:space="0" w:color="auto"/>
            </w:tcBorders>
          </w:tcPr>
          <w:p w14:paraId="48A765D7" w14:textId="3BAC982A" w:rsidR="068A13AF" w:rsidRPr="000F002B" w:rsidRDefault="068A13AF" w:rsidP="00095C51">
            <w:pPr>
              <w:rPr>
                <w:sz w:val="20"/>
                <w:szCs w:val="20"/>
              </w:rPr>
            </w:pPr>
            <w:r w:rsidRPr="000F002B">
              <w:rPr>
                <w:sz w:val="20"/>
                <w:szCs w:val="20"/>
              </w:rPr>
              <w:t>By week 11</w:t>
            </w:r>
          </w:p>
        </w:tc>
      </w:tr>
      <w:tr w:rsidR="068A13AF" w:rsidRPr="000F002B" w14:paraId="2F2F98A0" w14:textId="77777777" w:rsidTr="55DC5B41">
        <w:tc>
          <w:tcPr>
            <w:tcW w:w="985" w:type="dxa"/>
            <w:tcBorders>
              <w:top w:val="single" w:sz="8" w:space="0" w:color="auto"/>
              <w:left w:val="single" w:sz="8" w:space="0" w:color="auto"/>
              <w:bottom w:val="single" w:sz="8" w:space="0" w:color="auto"/>
              <w:right w:val="single" w:sz="8" w:space="0" w:color="auto"/>
            </w:tcBorders>
          </w:tcPr>
          <w:p w14:paraId="37045DDC" w14:textId="38AAB914" w:rsidR="068A13AF" w:rsidRPr="000F002B" w:rsidRDefault="068A13AF" w:rsidP="00095C51">
            <w:pPr>
              <w:rPr>
                <w:sz w:val="18"/>
                <w:szCs w:val="18"/>
              </w:rPr>
            </w:pPr>
            <w:r w:rsidRPr="000F002B">
              <w:rPr>
                <w:sz w:val="18"/>
                <w:szCs w:val="18"/>
              </w:rPr>
              <w:lastRenderedPageBreak/>
              <w:t>STAGE 5</w:t>
            </w:r>
          </w:p>
        </w:tc>
        <w:tc>
          <w:tcPr>
            <w:tcW w:w="7209" w:type="dxa"/>
            <w:gridSpan w:val="2"/>
            <w:tcBorders>
              <w:top w:val="single" w:sz="8" w:space="0" w:color="auto"/>
              <w:left w:val="single" w:sz="8" w:space="0" w:color="auto"/>
              <w:bottom w:val="single" w:sz="8" w:space="0" w:color="auto"/>
              <w:right w:val="single" w:sz="8" w:space="0" w:color="auto"/>
            </w:tcBorders>
          </w:tcPr>
          <w:p w14:paraId="0E1FAA7C" w14:textId="75309284" w:rsidR="068A13AF" w:rsidRPr="000F002B" w:rsidRDefault="068A13AF" w:rsidP="00095C51">
            <w:pPr>
              <w:rPr>
                <w:sz w:val="24"/>
                <w:szCs w:val="24"/>
              </w:rPr>
            </w:pPr>
            <w:r w:rsidRPr="55DC5B41">
              <w:rPr>
                <w:sz w:val="24"/>
                <w:szCs w:val="24"/>
              </w:rPr>
              <w:t>LA DECIDES WHETHER AN EHC PLAN IS NEEDED</w:t>
            </w:r>
          </w:p>
          <w:p w14:paraId="252F60CD" w14:textId="6D85FD6D" w:rsidR="068A13AF" w:rsidRPr="000F002B" w:rsidRDefault="143F972C" w:rsidP="00095C51">
            <w:pPr>
              <w:rPr>
                <w:sz w:val="24"/>
                <w:szCs w:val="24"/>
              </w:rPr>
            </w:pPr>
            <w:r w:rsidRPr="000F002B">
              <w:rPr>
                <w:sz w:val="24"/>
                <w:szCs w:val="24"/>
              </w:rPr>
              <w:t xml:space="preserve">The MAEHCP considers </w:t>
            </w:r>
            <w:r w:rsidR="7C31D401" w:rsidRPr="000F002B">
              <w:rPr>
                <w:sz w:val="24"/>
                <w:szCs w:val="24"/>
              </w:rPr>
              <w:t>all</w:t>
            </w:r>
            <w:r w:rsidRPr="000F002B">
              <w:rPr>
                <w:sz w:val="24"/>
                <w:szCs w:val="24"/>
              </w:rPr>
              <w:t xml:space="preserve"> the advice and information received to determine if the CYP has special educational needs, and if so, whether the special educational provision required can reasonably be provided from within the resources normally available to mainstream educational settings.</w:t>
            </w:r>
          </w:p>
          <w:p w14:paraId="06D999B4" w14:textId="22E0B574" w:rsidR="068A13AF" w:rsidRPr="000F002B" w:rsidRDefault="068A13AF" w:rsidP="00095C51">
            <w:pPr>
              <w:pStyle w:val="ListParagraph"/>
              <w:numPr>
                <w:ilvl w:val="0"/>
                <w:numId w:val="29"/>
              </w:numPr>
              <w:rPr>
                <w:sz w:val="24"/>
                <w:szCs w:val="24"/>
              </w:rPr>
            </w:pPr>
            <w:r w:rsidRPr="000F002B">
              <w:rPr>
                <w:sz w:val="24"/>
                <w:szCs w:val="24"/>
              </w:rPr>
              <w:t xml:space="preserve">LA DECIDES </w:t>
            </w:r>
            <w:r w:rsidRPr="000F002B">
              <w:rPr>
                <w:sz w:val="24"/>
                <w:szCs w:val="24"/>
                <w:u w:val="single"/>
              </w:rPr>
              <w:t>NOT</w:t>
            </w:r>
            <w:r w:rsidRPr="000F002B">
              <w:rPr>
                <w:sz w:val="24"/>
                <w:szCs w:val="24"/>
              </w:rPr>
              <w:t xml:space="preserve"> TO ISSUE AN EHC PLAN (Needs can be reasonably met through a SEN Support Plan and resources normally available to mainstream settings)</w:t>
            </w:r>
          </w:p>
          <w:p w14:paraId="077F91E9" w14:textId="2B9A80AD" w:rsidR="068A13AF" w:rsidRPr="000F002B" w:rsidRDefault="068A13AF" w:rsidP="00095C51">
            <w:pPr>
              <w:rPr>
                <w:b/>
                <w:sz w:val="24"/>
                <w:szCs w:val="24"/>
              </w:rPr>
            </w:pPr>
            <w:r w:rsidRPr="000F002B">
              <w:rPr>
                <w:sz w:val="24"/>
                <w:szCs w:val="24"/>
              </w:rPr>
              <w:t>The LA notifies parent/young person of decision and right to appeal within a maximum of 16 weeks from request of assessment</w:t>
            </w:r>
            <w:r w:rsidR="03E11BFC" w:rsidRPr="000F002B">
              <w:rPr>
                <w:b/>
                <w:sz w:val="24"/>
                <w:szCs w:val="24"/>
              </w:rPr>
              <w:t xml:space="preserve">. </w:t>
            </w:r>
            <w:r w:rsidRPr="000F002B">
              <w:rPr>
                <w:b/>
                <w:sz w:val="24"/>
                <w:szCs w:val="24"/>
              </w:rPr>
              <w:t>Case closed.</w:t>
            </w:r>
          </w:p>
          <w:p w14:paraId="71DFED19" w14:textId="6FD98401" w:rsidR="068A13AF" w:rsidRPr="000F002B" w:rsidRDefault="068A13AF" w:rsidP="00095C51">
            <w:pPr>
              <w:rPr>
                <w:sz w:val="24"/>
                <w:szCs w:val="24"/>
              </w:rPr>
            </w:pPr>
            <w:r w:rsidRPr="000F002B">
              <w:rPr>
                <w:sz w:val="24"/>
                <w:szCs w:val="24"/>
              </w:rPr>
              <w:t>OR</w:t>
            </w:r>
          </w:p>
          <w:p w14:paraId="236FCEB0" w14:textId="54DD7F89" w:rsidR="068A13AF" w:rsidRPr="000F002B" w:rsidRDefault="068A13AF" w:rsidP="00095C51">
            <w:pPr>
              <w:pStyle w:val="ListParagraph"/>
              <w:numPr>
                <w:ilvl w:val="0"/>
                <w:numId w:val="29"/>
              </w:numPr>
              <w:rPr>
                <w:sz w:val="24"/>
                <w:szCs w:val="24"/>
              </w:rPr>
            </w:pPr>
            <w:r w:rsidRPr="000F002B">
              <w:rPr>
                <w:sz w:val="24"/>
                <w:szCs w:val="24"/>
              </w:rPr>
              <w:t>LA DECIDES TO ISSUE AN EHC PLAN (Yes, the CYP has SEN and specialist educational provision is required over and above what is normally available to mainstream settings)</w:t>
            </w:r>
          </w:p>
          <w:p w14:paraId="5C145D15" w14:textId="23E9E7B2" w:rsidR="068A13AF" w:rsidRPr="000F002B" w:rsidRDefault="068A13AF" w:rsidP="00095C51">
            <w:pPr>
              <w:rPr>
                <w:sz w:val="24"/>
                <w:szCs w:val="24"/>
              </w:rPr>
            </w:pPr>
            <w:r w:rsidRPr="000F002B">
              <w:rPr>
                <w:sz w:val="24"/>
                <w:szCs w:val="24"/>
              </w:rPr>
              <w:t>The LA drafts an EHC Plan and sends it to the parent/carer and/or young person</w:t>
            </w:r>
            <w:r w:rsidR="26A9A7C4" w:rsidRPr="000F002B">
              <w:rPr>
                <w:sz w:val="24"/>
                <w:szCs w:val="24"/>
              </w:rPr>
              <w:t xml:space="preserve">. </w:t>
            </w:r>
            <w:r w:rsidRPr="000F002B">
              <w:rPr>
                <w:sz w:val="24"/>
                <w:szCs w:val="24"/>
              </w:rPr>
              <w:t>15 calendar days is given to comment/express a preference for an educational setting and seek agreement of a personal budget if required</w:t>
            </w:r>
            <w:r w:rsidR="7B3CEFC5" w:rsidRPr="000F002B">
              <w:rPr>
                <w:sz w:val="24"/>
                <w:szCs w:val="24"/>
              </w:rPr>
              <w:t xml:space="preserve">. </w:t>
            </w:r>
            <w:r w:rsidRPr="000F002B">
              <w:rPr>
                <w:sz w:val="24"/>
                <w:szCs w:val="24"/>
              </w:rPr>
              <w:t xml:space="preserve">The SEN Officer will contact parent/carer to discuss this. </w:t>
            </w:r>
          </w:p>
          <w:p w14:paraId="10CE5318" w14:textId="531C317C" w:rsidR="068A13AF" w:rsidRPr="000F002B" w:rsidRDefault="068A13AF" w:rsidP="00095C51">
            <w:pPr>
              <w:rPr>
                <w:sz w:val="24"/>
                <w:szCs w:val="24"/>
              </w:rPr>
            </w:pPr>
            <w:r w:rsidRPr="000F002B">
              <w:rPr>
                <w:sz w:val="24"/>
                <w:szCs w:val="24"/>
              </w:rPr>
              <w:t xml:space="preserve"> Move to Stage 6.</w:t>
            </w:r>
          </w:p>
        </w:tc>
        <w:tc>
          <w:tcPr>
            <w:tcW w:w="975" w:type="dxa"/>
            <w:tcBorders>
              <w:top w:val="single" w:sz="8" w:space="0" w:color="auto"/>
              <w:left w:val="nil"/>
              <w:bottom w:val="single" w:sz="8" w:space="0" w:color="auto"/>
              <w:right w:val="single" w:sz="8" w:space="0" w:color="auto"/>
            </w:tcBorders>
            <w:shd w:val="clear" w:color="auto" w:fill="FFFFFF" w:themeFill="background1"/>
          </w:tcPr>
          <w:p w14:paraId="220F59BD" w14:textId="6CCEE8AC" w:rsidR="068A13AF" w:rsidRPr="000F002B" w:rsidRDefault="068A13AF" w:rsidP="00095C51">
            <w:pPr>
              <w:rPr>
                <w:sz w:val="24"/>
                <w:szCs w:val="24"/>
              </w:rPr>
            </w:pPr>
            <w:r w:rsidRPr="000F002B">
              <w:rPr>
                <w:sz w:val="24"/>
                <w:szCs w:val="24"/>
              </w:rPr>
              <w:t>By week 14</w:t>
            </w:r>
          </w:p>
        </w:tc>
      </w:tr>
      <w:tr w:rsidR="068A13AF" w:rsidRPr="000F002B" w14:paraId="42C0A446" w14:textId="77777777" w:rsidTr="55DC5B41">
        <w:tc>
          <w:tcPr>
            <w:tcW w:w="985" w:type="dxa"/>
            <w:tcBorders>
              <w:top w:val="single" w:sz="8" w:space="0" w:color="auto"/>
              <w:left w:val="single" w:sz="8" w:space="0" w:color="auto"/>
              <w:bottom w:val="single" w:sz="8" w:space="0" w:color="auto"/>
              <w:right w:val="single" w:sz="8" w:space="0" w:color="auto"/>
            </w:tcBorders>
          </w:tcPr>
          <w:p w14:paraId="6B6DD249" w14:textId="2EE24E24" w:rsidR="068A13AF" w:rsidRPr="000F002B" w:rsidRDefault="068A13AF" w:rsidP="00095C51">
            <w:pPr>
              <w:rPr>
                <w:sz w:val="20"/>
                <w:szCs w:val="20"/>
              </w:rPr>
            </w:pPr>
            <w:r w:rsidRPr="000F002B">
              <w:rPr>
                <w:sz w:val="20"/>
                <w:szCs w:val="20"/>
              </w:rPr>
              <w:t>STAGE 6</w:t>
            </w:r>
          </w:p>
        </w:tc>
        <w:tc>
          <w:tcPr>
            <w:tcW w:w="7209" w:type="dxa"/>
            <w:gridSpan w:val="2"/>
            <w:tcBorders>
              <w:top w:val="single" w:sz="8" w:space="0" w:color="auto"/>
              <w:left w:val="single" w:sz="8" w:space="0" w:color="auto"/>
              <w:bottom w:val="single" w:sz="8" w:space="0" w:color="auto"/>
              <w:right w:val="single" w:sz="8" w:space="0" w:color="auto"/>
            </w:tcBorders>
          </w:tcPr>
          <w:p w14:paraId="1F69CEFF" w14:textId="53FD7EAB" w:rsidR="068A13AF" w:rsidRPr="000F002B" w:rsidRDefault="068A13AF" w:rsidP="00095C51">
            <w:pPr>
              <w:rPr>
                <w:sz w:val="24"/>
                <w:szCs w:val="24"/>
              </w:rPr>
            </w:pPr>
            <w:r w:rsidRPr="000F002B">
              <w:rPr>
                <w:sz w:val="24"/>
                <w:szCs w:val="24"/>
              </w:rPr>
              <w:t>CONSULTATION WITH EDUCATIONAL SETTINGS</w:t>
            </w:r>
          </w:p>
          <w:p w14:paraId="67878E8C" w14:textId="4352A51F" w:rsidR="068A13AF" w:rsidRPr="000F002B" w:rsidRDefault="068A13AF" w:rsidP="00095C51">
            <w:pPr>
              <w:rPr>
                <w:sz w:val="24"/>
                <w:szCs w:val="24"/>
              </w:rPr>
            </w:pPr>
            <w:r w:rsidRPr="000F002B">
              <w:rPr>
                <w:sz w:val="24"/>
                <w:szCs w:val="24"/>
              </w:rPr>
              <w:t>The LA consults with the governing body, principal or proprietor of the educational setting requested by parent/carers and any recommended by the MAEHCP</w:t>
            </w:r>
            <w:r w:rsidR="4BE9A64F" w:rsidRPr="000F002B">
              <w:rPr>
                <w:sz w:val="24"/>
                <w:szCs w:val="24"/>
              </w:rPr>
              <w:t xml:space="preserve">. </w:t>
            </w:r>
            <w:r w:rsidRPr="000F002B">
              <w:rPr>
                <w:sz w:val="24"/>
                <w:szCs w:val="24"/>
              </w:rPr>
              <w:t>This involves sending a copy of the draft EHCP together with the supporting evidence</w:t>
            </w:r>
            <w:r w:rsidR="00E97A08" w:rsidRPr="000F002B">
              <w:rPr>
                <w:sz w:val="24"/>
                <w:szCs w:val="24"/>
              </w:rPr>
              <w:t xml:space="preserve">. </w:t>
            </w:r>
            <w:r w:rsidRPr="000F002B">
              <w:rPr>
                <w:sz w:val="24"/>
                <w:szCs w:val="24"/>
              </w:rPr>
              <w:t>Settings have 15 calendar days to respond.</w:t>
            </w:r>
          </w:p>
          <w:p w14:paraId="0C026779" w14:textId="2B69B13A" w:rsidR="068A13AF" w:rsidRPr="000F002B" w:rsidRDefault="068A13AF" w:rsidP="00095C51">
            <w:pPr>
              <w:rPr>
                <w:sz w:val="24"/>
                <w:szCs w:val="24"/>
              </w:rPr>
            </w:pPr>
            <w:r w:rsidRPr="000F002B">
              <w:rPr>
                <w:sz w:val="24"/>
                <w:szCs w:val="24"/>
              </w:rPr>
              <w:t>Move to stage 7.</w:t>
            </w:r>
          </w:p>
          <w:p w14:paraId="0ED07610" w14:textId="4ED42210" w:rsidR="068A13AF" w:rsidRPr="000F002B" w:rsidRDefault="068A13AF" w:rsidP="00095C51">
            <w:pPr>
              <w:rPr>
                <w:sz w:val="24"/>
                <w:szCs w:val="24"/>
              </w:rPr>
            </w:pPr>
            <w:r w:rsidRPr="000F002B">
              <w:rPr>
                <w:sz w:val="24"/>
                <w:szCs w:val="24"/>
              </w:rPr>
              <w:t xml:space="preserve"> </w:t>
            </w:r>
          </w:p>
        </w:tc>
        <w:tc>
          <w:tcPr>
            <w:tcW w:w="975" w:type="dxa"/>
            <w:tcBorders>
              <w:top w:val="single" w:sz="8" w:space="0" w:color="auto"/>
              <w:left w:val="nil"/>
              <w:bottom w:val="single" w:sz="8" w:space="0" w:color="auto"/>
              <w:right w:val="single" w:sz="8" w:space="0" w:color="auto"/>
            </w:tcBorders>
          </w:tcPr>
          <w:p w14:paraId="741B39FD" w14:textId="04AA4F34" w:rsidR="068A13AF" w:rsidRPr="000F002B" w:rsidRDefault="068A13AF" w:rsidP="00095C51">
            <w:pPr>
              <w:rPr>
                <w:sz w:val="24"/>
                <w:szCs w:val="24"/>
              </w:rPr>
            </w:pPr>
            <w:r w:rsidRPr="000F002B">
              <w:rPr>
                <w:sz w:val="24"/>
                <w:szCs w:val="24"/>
              </w:rPr>
              <w:t>By week 16</w:t>
            </w:r>
          </w:p>
        </w:tc>
      </w:tr>
      <w:tr w:rsidR="068A13AF" w:rsidRPr="000F002B" w14:paraId="3C170AA4" w14:textId="77777777" w:rsidTr="55DC5B41">
        <w:tc>
          <w:tcPr>
            <w:tcW w:w="985" w:type="dxa"/>
            <w:tcBorders>
              <w:top w:val="single" w:sz="8" w:space="0" w:color="auto"/>
              <w:left w:val="single" w:sz="8" w:space="0" w:color="auto"/>
              <w:bottom w:val="single" w:sz="8" w:space="0" w:color="auto"/>
              <w:right w:val="single" w:sz="8" w:space="0" w:color="auto"/>
            </w:tcBorders>
          </w:tcPr>
          <w:p w14:paraId="12D8CEBC" w14:textId="19EA35BF" w:rsidR="068A13AF" w:rsidRPr="000F002B" w:rsidRDefault="068A13AF" w:rsidP="00095C51">
            <w:pPr>
              <w:rPr>
                <w:sz w:val="20"/>
                <w:szCs w:val="20"/>
              </w:rPr>
            </w:pPr>
            <w:r w:rsidRPr="000F002B">
              <w:rPr>
                <w:sz w:val="20"/>
                <w:szCs w:val="20"/>
              </w:rPr>
              <w:t>STAGE 7</w:t>
            </w:r>
          </w:p>
        </w:tc>
        <w:tc>
          <w:tcPr>
            <w:tcW w:w="7209" w:type="dxa"/>
            <w:gridSpan w:val="2"/>
            <w:tcBorders>
              <w:top w:val="single" w:sz="8" w:space="0" w:color="auto"/>
              <w:left w:val="single" w:sz="8" w:space="0" w:color="auto"/>
              <w:bottom w:val="single" w:sz="8" w:space="0" w:color="auto"/>
              <w:right w:val="single" w:sz="8" w:space="0" w:color="auto"/>
            </w:tcBorders>
          </w:tcPr>
          <w:p w14:paraId="22DF8B88" w14:textId="7364054A" w:rsidR="068A13AF" w:rsidRPr="000F002B" w:rsidRDefault="068A13AF" w:rsidP="00095C51">
            <w:pPr>
              <w:rPr>
                <w:sz w:val="24"/>
                <w:szCs w:val="24"/>
              </w:rPr>
            </w:pPr>
            <w:r w:rsidRPr="000F002B">
              <w:rPr>
                <w:sz w:val="24"/>
                <w:szCs w:val="24"/>
              </w:rPr>
              <w:t>FINALISATION OF THE EHC PLAN</w:t>
            </w:r>
          </w:p>
          <w:p w14:paraId="40A602AA" w14:textId="0087C6F5" w:rsidR="068A13AF" w:rsidRPr="000F002B" w:rsidRDefault="068A13AF" w:rsidP="00095C51">
            <w:pPr>
              <w:rPr>
                <w:sz w:val="24"/>
                <w:szCs w:val="24"/>
              </w:rPr>
            </w:pPr>
            <w:r w:rsidRPr="000F002B">
              <w:rPr>
                <w:sz w:val="24"/>
                <w:szCs w:val="24"/>
              </w:rPr>
              <w:t>Following consultation with parent/carer the draft plan is amended where needed and the Final EHC Plan is issued to parent/carer</w:t>
            </w:r>
            <w:r w:rsidR="4815DC6A" w:rsidRPr="000F002B">
              <w:rPr>
                <w:sz w:val="24"/>
                <w:szCs w:val="24"/>
              </w:rPr>
              <w:t xml:space="preserve">. </w:t>
            </w:r>
            <w:r w:rsidRPr="000F002B">
              <w:rPr>
                <w:sz w:val="24"/>
                <w:szCs w:val="24"/>
              </w:rPr>
              <w:t>Copies sent to:</w:t>
            </w:r>
          </w:p>
          <w:p w14:paraId="10FC56D8" w14:textId="11C7519C" w:rsidR="068A13AF" w:rsidRPr="000F002B" w:rsidRDefault="068A13AF" w:rsidP="00095C51">
            <w:pPr>
              <w:pStyle w:val="ListParagraph"/>
              <w:numPr>
                <w:ilvl w:val="0"/>
                <w:numId w:val="32"/>
              </w:numPr>
              <w:rPr>
                <w:sz w:val="24"/>
                <w:szCs w:val="24"/>
              </w:rPr>
            </w:pPr>
            <w:r w:rsidRPr="000F002B">
              <w:rPr>
                <w:sz w:val="24"/>
                <w:szCs w:val="24"/>
              </w:rPr>
              <w:t>Educational setting</w:t>
            </w:r>
          </w:p>
          <w:p w14:paraId="04726485" w14:textId="350AEDA8" w:rsidR="068A13AF" w:rsidRPr="000F002B" w:rsidRDefault="068A13AF" w:rsidP="00095C51">
            <w:pPr>
              <w:pStyle w:val="ListParagraph"/>
              <w:numPr>
                <w:ilvl w:val="0"/>
                <w:numId w:val="32"/>
              </w:numPr>
              <w:rPr>
                <w:sz w:val="24"/>
                <w:szCs w:val="24"/>
              </w:rPr>
            </w:pPr>
            <w:r w:rsidRPr="000F002B">
              <w:rPr>
                <w:sz w:val="24"/>
                <w:szCs w:val="24"/>
              </w:rPr>
              <w:t>Health Providers - DMO, SALT, OT, Physio, CAMHS, School Nursing</w:t>
            </w:r>
          </w:p>
          <w:p w14:paraId="6C1D0706" w14:textId="2904036D" w:rsidR="068A13AF" w:rsidRPr="000F002B" w:rsidRDefault="068A13AF" w:rsidP="00095C51">
            <w:pPr>
              <w:pStyle w:val="ListParagraph"/>
              <w:numPr>
                <w:ilvl w:val="0"/>
                <w:numId w:val="32"/>
              </w:numPr>
              <w:rPr>
                <w:sz w:val="24"/>
                <w:szCs w:val="24"/>
              </w:rPr>
            </w:pPr>
            <w:r w:rsidRPr="000F002B">
              <w:rPr>
                <w:sz w:val="24"/>
                <w:szCs w:val="24"/>
              </w:rPr>
              <w:t>Social Care</w:t>
            </w:r>
          </w:p>
          <w:p w14:paraId="08CAE9E4" w14:textId="2CA9269C" w:rsidR="068A13AF" w:rsidRPr="000F002B" w:rsidRDefault="068A13AF" w:rsidP="00095C51">
            <w:pPr>
              <w:rPr>
                <w:sz w:val="24"/>
                <w:szCs w:val="24"/>
              </w:rPr>
            </w:pPr>
            <w:r w:rsidRPr="000F002B">
              <w:rPr>
                <w:sz w:val="24"/>
                <w:szCs w:val="24"/>
              </w:rPr>
              <w:t xml:space="preserve"> </w:t>
            </w:r>
          </w:p>
          <w:p w14:paraId="7815911C" w14:textId="4110E667" w:rsidR="068A13AF" w:rsidRPr="000F002B" w:rsidRDefault="068A13AF" w:rsidP="00095C51">
            <w:pPr>
              <w:rPr>
                <w:sz w:val="24"/>
                <w:szCs w:val="24"/>
              </w:rPr>
            </w:pPr>
            <w:r w:rsidRPr="000F002B">
              <w:rPr>
                <w:sz w:val="24"/>
                <w:szCs w:val="24"/>
              </w:rPr>
              <w:t>End of statutory Assessment Process.</w:t>
            </w:r>
          </w:p>
          <w:p w14:paraId="1A83B667" w14:textId="264B2AAE" w:rsidR="068A13AF" w:rsidRPr="000F002B" w:rsidRDefault="068A13AF" w:rsidP="00095C51">
            <w:pPr>
              <w:rPr>
                <w:sz w:val="24"/>
                <w:szCs w:val="24"/>
              </w:rPr>
            </w:pPr>
            <w:r w:rsidRPr="000F002B">
              <w:rPr>
                <w:sz w:val="24"/>
                <w:szCs w:val="24"/>
              </w:rPr>
              <w:t xml:space="preserve"> </w:t>
            </w:r>
          </w:p>
        </w:tc>
        <w:tc>
          <w:tcPr>
            <w:tcW w:w="975" w:type="dxa"/>
            <w:tcBorders>
              <w:top w:val="single" w:sz="8" w:space="0" w:color="auto"/>
              <w:left w:val="nil"/>
              <w:bottom w:val="single" w:sz="8" w:space="0" w:color="auto"/>
              <w:right w:val="single" w:sz="8" w:space="0" w:color="auto"/>
            </w:tcBorders>
          </w:tcPr>
          <w:p w14:paraId="6D91E83D" w14:textId="2947111F" w:rsidR="068A13AF" w:rsidRPr="000F002B" w:rsidRDefault="068A13AF" w:rsidP="00095C51">
            <w:pPr>
              <w:rPr>
                <w:sz w:val="20"/>
                <w:szCs w:val="20"/>
              </w:rPr>
            </w:pPr>
            <w:r w:rsidRPr="000F002B">
              <w:rPr>
                <w:sz w:val="20"/>
                <w:szCs w:val="20"/>
              </w:rPr>
              <w:t>By week 20</w:t>
            </w:r>
          </w:p>
          <w:p w14:paraId="41FA2BE0" w14:textId="50B87380" w:rsidR="068A13AF" w:rsidRPr="000F002B" w:rsidRDefault="068A13AF" w:rsidP="00095C51">
            <w:pPr>
              <w:rPr>
                <w:sz w:val="20"/>
                <w:szCs w:val="20"/>
              </w:rPr>
            </w:pPr>
            <w:r w:rsidRPr="000F002B">
              <w:rPr>
                <w:sz w:val="20"/>
                <w:szCs w:val="20"/>
              </w:rPr>
              <w:t xml:space="preserve"> </w:t>
            </w:r>
          </w:p>
          <w:p w14:paraId="280DD915" w14:textId="468BC165" w:rsidR="068A13AF" w:rsidRPr="000F002B" w:rsidRDefault="068A13AF" w:rsidP="00095C51">
            <w:pPr>
              <w:rPr>
                <w:sz w:val="20"/>
                <w:szCs w:val="20"/>
              </w:rPr>
            </w:pPr>
            <w:r w:rsidRPr="000F002B">
              <w:rPr>
                <w:sz w:val="20"/>
                <w:szCs w:val="20"/>
              </w:rPr>
              <w:t xml:space="preserve"> </w:t>
            </w:r>
          </w:p>
          <w:p w14:paraId="7FA3FCEC" w14:textId="5F822098" w:rsidR="068A13AF" w:rsidRPr="000F002B" w:rsidRDefault="068A13AF" w:rsidP="00095C51">
            <w:pPr>
              <w:rPr>
                <w:sz w:val="20"/>
                <w:szCs w:val="20"/>
              </w:rPr>
            </w:pPr>
            <w:r w:rsidRPr="000F002B">
              <w:rPr>
                <w:sz w:val="20"/>
                <w:szCs w:val="20"/>
              </w:rPr>
              <w:t xml:space="preserve"> </w:t>
            </w:r>
          </w:p>
          <w:p w14:paraId="0AEFB164" w14:textId="68CCC616" w:rsidR="068A13AF" w:rsidRPr="000F002B" w:rsidRDefault="068A13AF" w:rsidP="00095C51">
            <w:pPr>
              <w:rPr>
                <w:sz w:val="24"/>
                <w:szCs w:val="24"/>
              </w:rPr>
            </w:pPr>
            <w:r w:rsidRPr="000F002B">
              <w:rPr>
                <w:sz w:val="20"/>
                <w:szCs w:val="20"/>
              </w:rPr>
              <w:t>FINISH</w:t>
            </w:r>
          </w:p>
        </w:tc>
      </w:tr>
      <w:tr w:rsidR="068A13AF" w:rsidRPr="000F002B" w14:paraId="6D73FB27" w14:textId="77777777" w:rsidTr="55DC5B41">
        <w:tc>
          <w:tcPr>
            <w:tcW w:w="9169" w:type="dxa"/>
            <w:gridSpan w:val="4"/>
            <w:tcBorders>
              <w:top w:val="single" w:sz="8" w:space="0" w:color="auto"/>
              <w:left w:val="single" w:sz="8" w:space="0" w:color="auto"/>
              <w:bottom w:val="single" w:sz="8" w:space="0" w:color="auto"/>
              <w:right w:val="single" w:sz="8" w:space="0" w:color="auto"/>
            </w:tcBorders>
          </w:tcPr>
          <w:p w14:paraId="5B4CE938" w14:textId="51E60BFD" w:rsidR="068A13AF" w:rsidRPr="000F002B" w:rsidRDefault="143F972C" w:rsidP="00095C51">
            <w:pPr>
              <w:rPr>
                <w:sz w:val="24"/>
                <w:szCs w:val="24"/>
              </w:rPr>
            </w:pPr>
            <w:r w:rsidRPr="000F002B">
              <w:rPr>
                <w:sz w:val="24"/>
                <w:szCs w:val="24"/>
              </w:rPr>
              <w:t xml:space="preserve">Please </w:t>
            </w:r>
            <w:r w:rsidR="25EDF450" w:rsidRPr="000F002B">
              <w:rPr>
                <w:sz w:val="24"/>
                <w:szCs w:val="24"/>
              </w:rPr>
              <w:t>note.</w:t>
            </w:r>
          </w:p>
          <w:p w14:paraId="6CDBD2D1" w14:textId="268F6E71" w:rsidR="068A13AF" w:rsidRPr="000F002B" w:rsidRDefault="143F972C" w:rsidP="00095C51">
            <w:pPr>
              <w:rPr>
                <w:sz w:val="24"/>
                <w:szCs w:val="24"/>
              </w:rPr>
            </w:pPr>
            <w:r w:rsidRPr="000F002B">
              <w:rPr>
                <w:sz w:val="24"/>
                <w:szCs w:val="24"/>
              </w:rPr>
              <w:t xml:space="preserve">At every stage, the child (where appropriate), parent/carer and/or young person is involved fully, their views and wishes are </w:t>
            </w:r>
            <w:r w:rsidR="70C1365C" w:rsidRPr="000F002B">
              <w:rPr>
                <w:sz w:val="24"/>
                <w:szCs w:val="24"/>
              </w:rPr>
              <w:t xml:space="preserve">considered. </w:t>
            </w:r>
            <w:r w:rsidRPr="000F002B">
              <w:rPr>
                <w:sz w:val="24"/>
                <w:szCs w:val="24"/>
              </w:rPr>
              <w:t>The maximum time for the whole EHC Assessment process is 20 weeks.</w:t>
            </w:r>
          </w:p>
        </w:tc>
      </w:tr>
      <w:tr w:rsidR="068A13AF" w:rsidRPr="000F002B" w14:paraId="46B60730" w14:textId="77777777" w:rsidTr="55DC5B41">
        <w:tc>
          <w:tcPr>
            <w:tcW w:w="985" w:type="dxa"/>
            <w:tcBorders>
              <w:top w:val="single" w:sz="8" w:space="0" w:color="auto"/>
              <w:left w:val="nil"/>
              <w:bottom w:val="nil"/>
              <w:right w:val="nil"/>
            </w:tcBorders>
            <w:vAlign w:val="center"/>
          </w:tcPr>
          <w:p w14:paraId="1FC5D1F8" w14:textId="051E9B76" w:rsidR="068A13AF" w:rsidRPr="000F002B" w:rsidRDefault="068A13AF" w:rsidP="00095C51">
            <w:pPr>
              <w:rPr>
                <w:sz w:val="24"/>
                <w:szCs w:val="24"/>
              </w:rPr>
            </w:pPr>
          </w:p>
        </w:tc>
        <w:tc>
          <w:tcPr>
            <w:tcW w:w="851" w:type="dxa"/>
            <w:tcBorders>
              <w:top w:val="nil"/>
              <w:left w:val="nil"/>
              <w:bottom w:val="nil"/>
              <w:right w:val="nil"/>
            </w:tcBorders>
            <w:vAlign w:val="center"/>
          </w:tcPr>
          <w:p w14:paraId="2E000587" w14:textId="70C8236D" w:rsidR="068A13AF" w:rsidRPr="000F002B" w:rsidRDefault="068A13AF" w:rsidP="00095C51">
            <w:pPr>
              <w:rPr>
                <w:sz w:val="24"/>
                <w:szCs w:val="24"/>
              </w:rPr>
            </w:pPr>
          </w:p>
        </w:tc>
        <w:tc>
          <w:tcPr>
            <w:tcW w:w="6358" w:type="dxa"/>
            <w:tcBorders>
              <w:top w:val="nil"/>
              <w:left w:val="nil"/>
              <w:bottom w:val="nil"/>
              <w:right w:val="nil"/>
            </w:tcBorders>
            <w:vAlign w:val="center"/>
          </w:tcPr>
          <w:p w14:paraId="119867E3" w14:textId="00FD1603" w:rsidR="068A13AF" w:rsidRPr="000F002B" w:rsidRDefault="068A13AF" w:rsidP="00095C51">
            <w:pPr>
              <w:rPr>
                <w:sz w:val="24"/>
                <w:szCs w:val="24"/>
              </w:rPr>
            </w:pPr>
          </w:p>
        </w:tc>
        <w:tc>
          <w:tcPr>
            <w:tcW w:w="975" w:type="dxa"/>
            <w:tcBorders>
              <w:top w:val="nil"/>
              <w:left w:val="nil"/>
              <w:bottom w:val="nil"/>
              <w:right w:val="nil"/>
            </w:tcBorders>
            <w:vAlign w:val="center"/>
          </w:tcPr>
          <w:p w14:paraId="2F045A93" w14:textId="101E94B4" w:rsidR="068A13AF" w:rsidRPr="000F002B" w:rsidRDefault="068A13AF" w:rsidP="00095C51">
            <w:pPr>
              <w:rPr>
                <w:sz w:val="24"/>
                <w:szCs w:val="24"/>
              </w:rPr>
            </w:pPr>
          </w:p>
        </w:tc>
      </w:tr>
    </w:tbl>
    <w:p w14:paraId="296848D1" w14:textId="77777777" w:rsidR="009759A4" w:rsidRDefault="009759A4" w:rsidP="002173EB">
      <w:pPr>
        <w:pStyle w:val="Heading2"/>
        <w:rPr>
          <w:rFonts w:eastAsia="Arial"/>
          <w:lang w:eastAsia="en-GB"/>
        </w:rPr>
      </w:pPr>
    </w:p>
    <w:p w14:paraId="41428C49" w14:textId="77777777" w:rsidR="0062093B" w:rsidRDefault="0062093B">
      <w:pPr>
        <w:rPr>
          <w:rFonts w:eastAsia="Arial"/>
          <w:b/>
          <w:bCs/>
          <w:sz w:val="32"/>
          <w:szCs w:val="32"/>
          <w:lang w:eastAsia="en-GB"/>
        </w:rPr>
      </w:pPr>
      <w:r>
        <w:rPr>
          <w:rFonts w:eastAsia="Arial"/>
          <w:lang w:eastAsia="en-GB"/>
        </w:rPr>
        <w:br w:type="page"/>
      </w:r>
    </w:p>
    <w:p w14:paraId="32A4EBC9" w14:textId="375EB5F4" w:rsidR="27175160" w:rsidRPr="0062093B" w:rsidRDefault="00967EB8" w:rsidP="0062093B">
      <w:pPr>
        <w:pStyle w:val="Heading2"/>
      </w:pPr>
      <w:bookmarkStart w:id="149" w:name="_Toc175219014"/>
      <w:r w:rsidRPr="0062093B">
        <w:lastRenderedPageBreak/>
        <w:t>Support</w:t>
      </w:r>
      <w:r w:rsidR="27175160" w:rsidRPr="0062093B">
        <w:t xml:space="preserve"> during the EHC</w:t>
      </w:r>
      <w:r w:rsidR="00B6463B" w:rsidRPr="0062093B">
        <w:t xml:space="preserve"> </w:t>
      </w:r>
      <w:r w:rsidR="003B638D">
        <w:t xml:space="preserve">Needs </w:t>
      </w:r>
      <w:r w:rsidR="00B6463B" w:rsidRPr="0062093B">
        <w:t>Assessment</w:t>
      </w:r>
      <w:r w:rsidR="27175160" w:rsidRPr="0062093B">
        <w:t xml:space="preserve"> </w:t>
      </w:r>
      <w:r w:rsidR="683C09EA" w:rsidRPr="0062093B">
        <w:t>process</w:t>
      </w:r>
      <w:bookmarkEnd w:id="149"/>
    </w:p>
    <w:p w14:paraId="02AE2294" w14:textId="77777777" w:rsidR="009759A4" w:rsidRPr="009759A4" w:rsidRDefault="009759A4" w:rsidP="009759A4">
      <w:pPr>
        <w:rPr>
          <w:lang w:eastAsia="en-GB"/>
        </w:rPr>
      </w:pPr>
    </w:p>
    <w:p w14:paraId="295E38AF" w14:textId="76009859" w:rsidR="00D01B10" w:rsidRPr="00E769C2" w:rsidRDefault="47E3667A" w:rsidP="00095C51">
      <w:r>
        <w:t>It can be a difficult and challenging time when going through the EHC</w:t>
      </w:r>
      <w:r w:rsidR="003B638D">
        <w:t xml:space="preserve"> Needs</w:t>
      </w:r>
      <w:r w:rsidR="1C1A4900">
        <w:t xml:space="preserve"> </w:t>
      </w:r>
      <w:r w:rsidR="00B6463B">
        <w:t>Assessment</w:t>
      </w:r>
      <w:r>
        <w:t xml:space="preserve"> process as lots of professionals are involved and there could be lots of paperwork to be completed. Some families may need support during this process. There are </w:t>
      </w:r>
      <w:r w:rsidR="1B698D88">
        <w:t>several</w:t>
      </w:r>
      <w:r>
        <w:t xml:space="preserve"> organisations that will help fill in forms and give advice</w:t>
      </w:r>
      <w:r w:rsidR="00B40046">
        <w:t xml:space="preserve">. </w:t>
      </w:r>
    </w:p>
    <w:p w14:paraId="4C52EEF1" w14:textId="7AD72891" w:rsidR="00C0450B" w:rsidRPr="00E769C2" w:rsidRDefault="4B319EEA" w:rsidP="00095C51">
      <w:r>
        <w:t xml:space="preserve">A good place to signpost families for advice and guidance is to our local SENDIASS, this is the link to their website </w:t>
      </w:r>
      <w:hyperlink r:id="rId255">
        <w:r w:rsidRPr="4B319EEA">
          <w:rPr>
            <w:rStyle w:val="Hyperlink"/>
          </w:rPr>
          <w:t>South Tees SENDIASS | Barnardo's (barnardossendiass.org.uk)</w:t>
        </w:r>
      </w:hyperlink>
    </w:p>
    <w:p w14:paraId="01AE86A2" w14:textId="0CC1C97A" w:rsidR="00D01B10" w:rsidRPr="00E769C2" w:rsidRDefault="47E3667A" w:rsidP="00095C51">
      <w:r w:rsidRPr="5B0826DB">
        <w:t xml:space="preserve">Information needed to make the decision on a request for Statutory Assessment of SEND </w:t>
      </w:r>
    </w:p>
    <w:p w14:paraId="148C62DE" w14:textId="0CB2C298" w:rsidR="00D01B10" w:rsidRPr="00E769C2" w:rsidRDefault="47E3667A" w:rsidP="00095C51">
      <w:r w:rsidRPr="5B0826DB">
        <w:t xml:space="preserve">The Code of Practice states: A local authority must conduct a Statutory Assessment if: </w:t>
      </w:r>
    </w:p>
    <w:p w14:paraId="46A98689" w14:textId="7B75CDD8" w:rsidR="00D01B10" w:rsidRPr="00E769C2" w:rsidRDefault="47E3667A" w:rsidP="00095C51">
      <w:pPr>
        <w:pStyle w:val="ListParagraph"/>
        <w:numPr>
          <w:ilvl w:val="0"/>
          <w:numId w:val="11"/>
        </w:numPr>
      </w:pPr>
      <w:r w:rsidRPr="5B0826DB">
        <w:t xml:space="preserve">The child or young person has or may have special educational needs, and  </w:t>
      </w:r>
    </w:p>
    <w:p w14:paraId="41849CEE" w14:textId="7FDFE0A3" w:rsidR="00D01B10" w:rsidRPr="00E769C2" w:rsidRDefault="47E3667A" w:rsidP="00095C51">
      <w:pPr>
        <w:pStyle w:val="ListParagraph"/>
        <w:numPr>
          <w:ilvl w:val="0"/>
          <w:numId w:val="11"/>
        </w:numPr>
      </w:pPr>
      <w:r w:rsidRPr="5B0826DB">
        <w:t xml:space="preserve">It may be necessary for special educational provision to be made for the child or young person in accordance with an EHC plan if the level of support required </w:t>
      </w:r>
      <w:r w:rsidRPr="5B0826DB">
        <w:rPr>
          <w:i/>
          <w:iCs/>
        </w:rPr>
        <w:t>goes beyond what can be provided in a SEND Support Plan</w:t>
      </w:r>
      <w:r w:rsidR="00B40046" w:rsidRPr="5B0826DB">
        <w:rPr>
          <w:i/>
          <w:iCs/>
        </w:rPr>
        <w:t xml:space="preserve">. </w:t>
      </w:r>
    </w:p>
    <w:p w14:paraId="0FA37A95" w14:textId="525872A8" w:rsidR="00D01B10" w:rsidRPr="00E769C2" w:rsidRDefault="47E3667A" w:rsidP="00095C51">
      <w:r w:rsidRPr="5B0826DB">
        <w:t>Therefore, it is important that the documentation that is submitted with the request for Statutory Assessment clearly demonstrates that there are special educational needs and, that if the child/young person is in an educational institution, that the SEND Support Plan is not sufficient for the child to make expected levels of progress according to their ability</w:t>
      </w:r>
      <w:r w:rsidR="00B40046" w:rsidRPr="5B0826DB">
        <w:t xml:space="preserve">. </w:t>
      </w:r>
    </w:p>
    <w:p w14:paraId="1C6495CE" w14:textId="1E360FEB" w:rsidR="00D01B10" w:rsidRPr="00E769C2" w:rsidRDefault="47E3667A" w:rsidP="00095C51">
      <w:r w:rsidRPr="757C931D">
        <w:t xml:space="preserve">As part of the assess, plan, do, review, cycle within the SEND Support Plan, there may be a variety of support and strategies used </w:t>
      </w:r>
      <w:r w:rsidR="00453840" w:rsidRPr="757C931D">
        <w:t>to</w:t>
      </w:r>
      <w:r w:rsidRPr="757C931D">
        <w:t xml:space="preserve"> meet an identified need. Therefore, the Statutory Assessment request should provide evidence that attempts have been made to ensure a range of appropriate strategies have been identified by the educational setting and provision has been adapted to meet the needs of the learner. There are some exceptional individual situations where a child will clearly need support over and above what is reasonably available </w:t>
      </w:r>
      <w:r w:rsidR="536EA978" w:rsidRPr="757C931D">
        <w:t>were</w:t>
      </w:r>
      <w:r w:rsidRPr="757C931D">
        <w:t xml:space="preserve"> asking for lengthy monitoring process would not be sensible and will not be expected. In these cases, a statutory assessment can be requested as soon as possible</w:t>
      </w:r>
      <w:r w:rsidR="00B40046" w:rsidRPr="757C931D">
        <w:t xml:space="preserve">. </w:t>
      </w:r>
    </w:p>
    <w:p w14:paraId="1F057572" w14:textId="5D350033" w:rsidR="00D01B10" w:rsidRPr="00E769C2" w:rsidRDefault="47E3667A" w:rsidP="00095C51">
      <w:r w:rsidRPr="5B0826DB">
        <w:lastRenderedPageBreak/>
        <w:t xml:space="preserve">As far as it is available, the documentation that should be submitted with the request for a statutory assessment is as follows: </w:t>
      </w:r>
    </w:p>
    <w:p w14:paraId="7C531EEC" w14:textId="37181354" w:rsidR="00D01B10" w:rsidRPr="00E769C2" w:rsidRDefault="47E3667A" w:rsidP="00095C51">
      <w:pPr>
        <w:pStyle w:val="ListParagraph"/>
        <w:numPr>
          <w:ilvl w:val="0"/>
          <w:numId w:val="10"/>
        </w:numPr>
      </w:pPr>
      <w:r w:rsidRPr="5B0826DB">
        <w:t xml:space="preserve">Parental views </w:t>
      </w:r>
    </w:p>
    <w:p w14:paraId="5A2D36B3" w14:textId="7AC8BE24" w:rsidR="00D01B10" w:rsidRPr="00E769C2" w:rsidRDefault="47E3667A" w:rsidP="00095C51">
      <w:pPr>
        <w:pStyle w:val="ListParagraph"/>
        <w:numPr>
          <w:ilvl w:val="0"/>
          <w:numId w:val="10"/>
        </w:numPr>
      </w:pPr>
      <w:r w:rsidRPr="5B0826DB">
        <w:t xml:space="preserve">Child/young person’s views </w:t>
      </w:r>
    </w:p>
    <w:p w14:paraId="2D4BB722" w14:textId="26CE52F0" w:rsidR="00D01B10" w:rsidRPr="00E769C2" w:rsidRDefault="47E3667A" w:rsidP="00095C51">
      <w:pPr>
        <w:pStyle w:val="ListParagraph"/>
        <w:numPr>
          <w:ilvl w:val="0"/>
          <w:numId w:val="9"/>
        </w:numPr>
      </w:pPr>
      <w:r w:rsidRPr="5B0826DB">
        <w:t xml:space="preserve">Copy of current SEND Support Plan (which should contain details of child/young person’s SEND, their planned outcomes and the details of any provision that has been put in place to support them) </w:t>
      </w:r>
    </w:p>
    <w:p w14:paraId="32DB325B" w14:textId="73B3C248" w:rsidR="00D01B10" w:rsidRPr="00E769C2" w:rsidRDefault="47E3667A" w:rsidP="00095C51">
      <w:pPr>
        <w:pStyle w:val="ListParagraph"/>
        <w:numPr>
          <w:ilvl w:val="0"/>
          <w:numId w:val="9"/>
        </w:numPr>
        <w:rPr>
          <w:color w:val="333333"/>
        </w:rPr>
      </w:pPr>
      <w:r w:rsidRPr="5B0826DB">
        <w:rPr>
          <w:color w:val="333333"/>
        </w:rPr>
        <w:t xml:space="preserve">Copy of current provision map with costings to </w:t>
      </w:r>
      <w:r w:rsidRPr="5B0826DB">
        <w:t>demonstrate that the notional SEND support funding and any High Needs Funding has been used.</w:t>
      </w:r>
      <w:r w:rsidRPr="5B0826DB">
        <w:rPr>
          <w:color w:val="333333"/>
        </w:rPr>
        <w:t xml:space="preserve"> </w:t>
      </w:r>
    </w:p>
    <w:p w14:paraId="1ED03DF8" w14:textId="091E8C49" w:rsidR="00D01B10" w:rsidRPr="00E769C2" w:rsidRDefault="47E3667A" w:rsidP="00095C51">
      <w:pPr>
        <w:pStyle w:val="ListParagraph"/>
        <w:numPr>
          <w:ilvl w:val="0"/>
          <w:numId w:val="9"/>
        </w:numPr>
      </w:pPr>
      <w:r w:rsidRPr="5B0826DB">
        <w:t xml:space="preserve">Early Years information  </w:t>
      </w:r>
    </w:p>
    <w:p w14:paraId="33206920" w14:textId="303A7EC0" w:rsidR="00D01B10" w:rsidRPr="00E769C2" w:rsidRDefault="47E3667A" w:rsidP="00095C51">
      <w:pPr>
        <w:pStyle w:val="ListParagraph"/>
        <w:numPr>
          <w:ilvl w:val="0"/>
          <w:numId w:val="9"/>
        </w:numPr>
      </w:pPr>
      <w:r w:rsidRPr="5B0826DB">
        <w:t xml:space="preserve">Advice from other professionals or individuals important to the child or young person including recent EP advice. </w:t>
      </w:r>
    </w:p>
    <w:p w14:paraId="213752CE" w14:textId="40BF1B38" w:rsidR="00D01B10" w:rsidRPr="00E769C2" w:rsidRDefault="47E3667A" w:rsidP="00095C51">
      <w:pPr>
        <w:pStyle w:val="ListParagraph"/>
        <w:numPr>
          <w:ilvl w:val="0"/>
          <w:numId w:val="9"/>
        </w:numPr>
        <w:rPr>
          <w:color w:val="333333"/>
        </w:rPr>
      </w:pPr>
      <w:r w:rsidRPr="5B0826DB">
        <w:rPr>
          <w:color w:val="333333"/>
        </w:rPr>
        <w:t xml:space="preserve">Copies of recent reviews which </w:t>
      </w:r>
      <w:r w:rsidRPr="5B0826DB">
        <w:t>demonstrate the actual progress being achieved by the child/young person.</w:t>
      </w:r>
      <w:r w:rsidRPr="5B0826DB">
        <w:rPr>
          <w:color w:val="333333"/>
        </w:rPr>
        <w:t xml:space="preserve"> </w:t>
      </w:r>
    </w:p>
    <w:p w14:paraId="61FE780F" w14:textId="685F5755" w:rsidR="00D01B10" w:rsidRPr="00E769C2" w:rsidRDefault="47E3667A" w:rsidP="00095C51">
      <w:pPr>
        <w:pStyle w:val="ListParagraph"/>
        <w:numPr>
          <w:ilvl w:val="0"/>
          <w:numId w:val="8"/>
        </w:numPr>
      </w:pPr>
      <w:r w:rsidRPr="5B0826DB">
        <w:t xml:space="preserve">Most recent annual school or college report </w:t>
      </w:r>
    </w:p>
    <w:p w14:paraId="34578C7C" w14:textId="2DB0E327" w:rsidR="00D01B10" w:rsidRPr="00E769C2" w:rsidRDefault="47E3667A" w:rsidP="00095C51">
      <w:pPr>
        <w:pStyle w:val="ListParagraph"/>
        <w:numPr>
          <w:ilvl w:val="0"/>
          <w:numId w:val="8"/>
        </w:numPr>
      </w:pPr>
      <w:r w:rsidRPr="5B0826DB">
        <w:t xml:space="preserve">Minutes of other meetings with those involved. </w:t>
      </w:r>
    </w:p>
    <w:p w14:paraId="672AE395" w14:textId="6EB5D2E2" w:rsidR="00D01B10" w:rsidRPr="00E769C2" w:rsidRDefault="47E3667A" w:rsidP="00095C51">
      <w:pPr>
        <w:pStyle w:val="ListParagraph"/>
        <w:numPr>
          <w:ilvl w:val="0"/>
          <w:numId w:val="8"/>
        </w:numPr>
      </w:pPr>
      <w:r w:rsidRPr="5B0826DB">
        <w:t>If requesting an assessment for a young person over 18 planning to remain in education or training, evidence of planned outcomes should be provided so that the appropriateness of further support for education or training may be considered</w:t>
      </w:r>
      <w:r w:rsidR="00B40046" w:rsidRPr="5B0826DB">
        <w:t xml:space="preserve">. </w:t>
      </w:r>
    </w:p>
    <w:p w14:paraId="304BAB84" w14:textId="5AB9CA0E" w:rsidR="00D01B10" w:rsidRDefault="47E3667A" w:rsidP="00095C51">
      <w:r w:rsidRPr="5B0826DB">
        <w:t>If the family or young person are submitting the request themselves, they may not be able to access all the above documentation, but they should try and gather as much as possible to support the application</w:t>
      </w:r>
      <w:r w:rsidR="00B40046" w:rsidRPr="5B0826DB">
        <w:t xml:space="preserve">. </w:t>
      </w:r>
    </w:p>
    <w:p w14:paraId="74E1B332" w14:textId="0E194E4A" w:rsidR="00CD3D6A" w:rsidRPr="00E769C2" w:rsidRDefault="00CD3D6A" w:rsidP="00095C51">
      <w:r>
        <w:t xml:space="preserve">There is a step by step guide to the Education Health and Care Plan Process on the Local Offer </w:t>
      </w:r>
      <w:hyperlink r:id="rId256" w:history="1">
        <w:r w:rsidRPr="00CD3D6A">
          <w:rPr>
            <w:rStyle w:val="Hyperlink"/>
          </w:rPr>
          <w:t>The Education Health and Care Plan Process | Redcar &amp; Cleveland: Information Directory (redcar-cleveland.gov.uk)</w:t>
        </w:r>
      </w:hyperlink>
      <w:r>
        <w:t xml:space="preserve"> Information on how to make a parental or young person’s self request can be found on the Local Offer </w:t>
      </w:r>
      <w:hyperlink r:id="rId257" w:history="1">
        <w:r w:rsidRPr="00CD3D6A">
          <w:rPr>
            <w:rStyle w:val="Hyperlink"/>
          </w:rPr>
          <w:t>How to request an Education Health and Care Plan Needs Assessment | Redcar &amp; Cleveland: Information Directory (redcar-cleveland.gov.uk)</w:t>
        </w:r>
      </w:hyperlink>
    </w:p>
    <w:p w14:paraId="0795C38E" w14:textId="1F4F65A7" w:rsidR="00D01B10" w:rsidRPr="00E769C2" w:rsidRDefault="47E3667A" w:rsidP="00095C51">
      <w:pPr>
        <w:rPr>
          <w:color w:val="333333"/>
        </w:rPr>
      </w:pPr>
      <w:r w:rsidRPr="65007A41">
        <w:rPr>
          <w:color w:val="333333"/>
        </w:rPr>
        <w:t xml:space="preserve">Redcar and Cleveland’s Multi-Agency EHCP panel will consider all requests for Statutory Assessment then will </w:t>
      </w:r>
      <w:r w:rsidRPr="65007A41">
        <w:t>make a decision and inform the person making the request within six weeks of the assessment request being submitted</w:t>
      </w:r>
      <w:r w:rsidR="00063ED8" w:rsidRPr="65007A41">
        <w:t xml:space="preserve">. </w:t>
      </w:r>
    </w:p>
    <w:p w14:paraId="027C66AC" w14:textId="0A823168" w:rsidR="00D01B10" w:rsidRPr="00E769C2" w:rsidRDefault="47E3667A" w:rsidP="00095C51">
      <w:r w:rsidRPr="5B0826DB">
        <w:lastRenderedPageBreak/>
        <w:t>If the Panel decides not to proceed to Statutory Assessment, the referrer and the family or young person is offered support from a SEND officer and has the right to appeal</w:t>
      </w:r>
      <w:r w:rsidR="00B40046" w:rsidRPr="5B0826DB">
        <w:t xml:space="preserve">. </w:t>
      </w:r>
    </w:p>
    <w:p w14:paraId="26511B1C" w14:textId="6EACDB65" w:rsidR="00D01B10" w:rsidRPr="00D034D2" w:rsidRDefault="47E3667A" w:rsidP="00D034D2">
      <w:pPr>
        <w:pStyle w:val="Heading3"/>
      </w:pPr>
      <w:bookmarkStart w:id="150" w:name="_Toc175219015"/>
      <w:r w:rsidRPr="00D034D2">
        <w:t>Who provides input to an EHC</w:t>
      </w:r>
      <w:r w:rsidR="00B6463B" w:rsidRPr="00D034D2">
        <w:t xml:space="preserve"> Assessment</w:t>
      </w:r>
      <w:r w:rsidRPr="00D034D2">
        <w:t>?</w:t>
      </w:r>
      <w:bookmarkEnd w:id="150"/>
      <w:r w:rsidRPr="00D034D2">
        <w:t xml:space="preserve"> </w:t>
      </w:r>
    </w:p>
    <w:p w14:paraId="4D919E46" w14:textId="77777777" w:rsidR="009759A4" w:rsidRPr="009759A4" w:rsidRDefault="009759A4" w:rsidP="009759A4"/>
    <w:p w14:paraId="67A23446" w14:textId="59ED942E" w:rsidR="00D01B10" w:rsidRPr="00E769C2" w:rsidRDefault="47E3667A" w:rsidP="00095C51">
      <w:r w:rsidRPr="5B0826DB">
        <w:t>The Code of Practice states: ‘9.47: The local authority should consider with the child’s parent</w:t>
      </w:r>
      <w:r w:rsidR="1ADB1601" w:rsidRPr="00FBB598">
        <w:t>,</w:t>
      </w:r>
      <w:r w:rsidRPr="5B0826DB">
        <w:t xml:space="preserve"> or the young person and the parties listed under paragraph the </w:t>
      </w:r>
      <w:r w:rsidRPr="5B0826DB">
        <w:rPr>
          <w:i/>
          <w:iCs/>
        </w:rPr>
        <w:t xml:space="preserve">range of advice required to enable a full EHC Needs Assessment to take place. </w:t>
      </w:r>
      <w:r w:rsidRPr="5B0826DB">
        <w:t xml:space="preserve">The principle underpinning this is ‘tell us once,’ avoiding the child’s parents or the young person having to provide the same information multiple times. The child’s parents or young person should be supported to understand the range of assessments available so they can take an informed decision about whether existing advice is satisfactory. The local authority must not seek further advice if such advice has already been provided (for any purpose) and the person providing the advice, the local authority and the child’s parent of the young person are all satisfied that it is sufficient for the assessment process. In making this decision, the local authority and the person providing the advice should ensure the advice remains current.’ </w:t>
      </w:r>
    </w:p>
    <w:p w14:paraId="1AA86B9D" w14:textId="402069F7" w:rsidR="00D01B10" w:rsidRPr="00E769C2" w:rsidRDefault="47E3667A" w:rsidP="00095C51">
      <w:r>
        <w:t xml:space="preserve">The Code of Practice 9.48 further states: ‘Decisions about the level of engagement and advice needed from different parties will be informed by knowledge of the child or young person held by the early </w:t>
      </w:r>
      <w:r w:rsidR="402E8350">
        <w:t>year's</w:t>
      </w:r>
      <w:r>
        <w:t xml:space="preserve"> provider, </w:t>
      </w:r>
      <w:r w:rsidR="1EFD36FE">
        <w:t>school,</w:t>
      </w:r>
      <w:r>
        <w:t xml:space="preserve"> or post-16 institution they attend. For example, if the educational provider believes there are signs of safeguarding or welfare issues, a statutory social care assessment may be necessary. If there are signs of an underlying health difficulty, a specialist health assessment may be necessary.’ These will be requested by the SEND team as part of the statutory assessment process</w:t>
      </w:r>
      <w:r w:rsidR="00B40046">
        <w:t xml:space="preserve">. </w:t>
      </w:r>
    </w:p>
    <w:p w14:paraId="0206E7AE" w14:textId="59A34911" w:rsidR="00D01B10" w:rsidRPr="00D034D2" w:rsidRDefault="47E3667A" w:rsidP="00D034D2">
      <w:pPr>
        <w:pStyle w:val="Heading3"/>
      </w:pPr>
      <w:bookmarkStart w:id="151" w:name="_Toc175219016"/>
      <w:r w:rsidRPr="00D034D2">
        <w:t>Which professionals must be involved</w:t>
      </w:r>
      <w:r w:rsidR="000F002B" w:rsidRPr="00D034D2">
        <w:t xml:space="preserve"> in an EHC</w:t>
      </w:r>
      <w:r w:rsidR="00B6463B" w:rsidRPr="00D034D2">
        <w:t xml:space="preserve"> Assessment</w:t>
      </w:r>
      <w:r w:rsidR="7308B50D" w:rsidRPr="00D034D2">
        <w:t>?</w:t>
      </w:r>
      <w:bookmarkEnd w:id="151"/>
      <w:r w:rsidR="7308B50D" w:rsidRPr="00D034D2">
        <w:t xml:space="preserve"> </w:t>
      </w:r>
    </w:p>
    <w:p w14:paraId="5C62C452" w14:textId="560ACA1A" w:rsidR="00D01B10" w:rsidRPr="00E769C2" w:rsidRDefault="47E3667A" w:rsidP="00095C51">
      <w:r w:rsidRPr="5B0826DB">
        <w:t xml:space="preserve">The Code of Practice paragraph 9.49 sets out which professionals must be consulted as part of the Statutory Assessment process. These are set out below: </w:t>
      </w:r>
    </w:p>
    <w:p w14:paraId="58D26647" w14:textId="2E1E0529" w:rsidR="00D01B10" w:rsidRPr="00E769C2" w:rsidRDefault="47E3667A" w:rsidP="00095C51">
      <w:pPr>
        <w:pStyle w:val="ListParagraph"/>
        <w:numPr>
          <w:ilvl w:val="0"/>
          <w:numId w:val="7"/>
        </w:numPr>
      </w:pPr>
      <w:r w:rsidRPr="5B0826DB">
        <w:t xml:space="preserve">The child’s parent or the young person </w:t>
      </w:r>
    </w:p>
    <w:p w14:paraId="4E68D07C" w14:textId="047D8D21" w:rsidR="00D01B10" w:rsidRPr="00E769C2" w:rsidRDefault="47E3667A" w:rsidP="00095C51">
      <w:pPr>
        <w:pStyle w:val="ListParagraph"/>
        <w:numPr>
          <w:ilvl w:val="0"/>
          <w:numId w:val="6"/>
        </w:numPr>
      </w:pPr>
      <w:r w:rsidRPr="5B0826DB">
        <w:t xml:space="preserve">Educational advice from the headteacher or principal of the school or post-16 or other institution. If that is not available e.g., the child is not at school, the LA must get advice from the person teaching them (which may be a parent) or someone with experience of teaching children or young people </w:t>
      </w:r>
      <w:r w:rsidRPr="5B0826DB">
        <w:lastRenderedPageBreak/>
        <w:t xml:space="preserve">with SEND, or knowledge of SEND provision which may be called for in different cases to meet those need. </w:t>
      </w:r>
    </w:p>
    <w:p w14:paraId="67B6D88F" w14:textId="25E6C8DC" w:rsidR="00D01B10" w:rsidRPr="00E769C2" w:rsidRDefault="47E3667A" w:rsidP="00095C51">
      <w:pPr>
        <w:pStyle w:val="ListParagraph"/>
        <w:numPr>
          <w:ilvl w:val="0"/>
          <w:numId w:val="6"/>
        </w:numPr>
      </w:pPr>
      <w:r w:rsidRPr="757C931D">
        <w:t xml:space="preserve">Psychological advice and information from an educational psychologist who should normally be employed or commissioned by the Local </w:t>
      </w:r>
      <w:r w:rsidR="20B1186A" w:rsidRPr="757C931D">
        <w:t>Authority.</w:t>
      </w:r>
      <w:r w:rsidRPr="757C931D">
        <w:t xml:space="preserve"> </w:t>
      </w:r>
    </w:p>
    <w:p w14:paraId="04DEF48B" w14:textId="4C995BE6" w:rsidR="00D01B10" w:rsidRPr="00E769C2" w:rsidRDefault="47E3667A" w:rsidP="00095C51">
      <w:pPr>
        <w:pStyle w:val="ListParagraph"/>
        <w:numPr>
          <w:ilvl w:val="0"/>
          <w:numId w:val="6"/>
        </w:numPr>
      </w:pPr>
      <w:r w:rsidRPr="757C931D">
        <w:t xml:space="preserve">Medical advice and information from a health care professional identified by the relevant commissioning </w:t>
      </w:r>
      <w:r w:rsidR="78986C37" w:rsidRPr="757C931D">
        <w:t>body.</w:t>
      </w:r>
      <w:r w:rsidRPr="757C931D">
        <w:t xml:space="preserve"> </w:t>
      </w:r>
    </w:p>
    <w:p w14:paraId="6CF45942" w14:textId="675E10CE" w:rsidR="00D01B10" w:rsidRPr="00E769C2" w:rsidRDefault="47E3667A" w:rsidP="00095C51">
      <w:pPr>
        <w:pStyle w:val="ListParagraph"/>
        <w:numPr>
          <w:ilvl w:val="0"/>
          <w:numId w:val="6"/>
        </w:numPr>
      </w:pPr>
      <w:r w:rsidRPr="757C931D">
        <w:t xml:space="preserve">Advice and information from Social Care even if not known to the </w:t>
      </w:r>
      <w:r w:rsidR="64D942CC" w:rsidRPr="757C931D">
        <w:t>family</w:t>
      </w:r>
      <w:r w:rsidR="00B40046" w:rsidRPr="757C931D">
        <w:t xml:space="preserve">. </w:t>
      </w:r>
    </w:p>
    <w:p w14:paraId="0622698B" w14:textId="2C956098" w:rsidR="00D01B10" w:rsidRPr="00E769C2" w:rsidRDefault="47E3667A" w:rsidP="00095C51">
      <w:pPr>
        <w:pStyle w:val="ListParagraph"/>
        <w:numPr>
          <w:ilvl w:val="0"/>
          <w:numId w:val="6"/>
        </w:numPr>
      </w:pPr>
      <w:r w:rsidRPr="757C931D">
        <w:t xml:space="preserve">Advice and information from any other person the local authority thinks is </w:t>
      </w:r>
      <w:r w:rsidR="5A200AE2" w:rsidRPr="757C931D">
        <w:t>appropriate.</w:t>
      </w:r>
      <w:r w:rsidRPr="757C931D">
        <w:t xml:space="preserve"> </w:t>
      </w:r>
    </w:p>
    <w:p w14:paraId="228FA501" w14:textId="47F77C95" w:rsidR="00D01B10" w:rsidRPr="00E769C2" w:rsidRDefault="47E3667A" w:rsidP="00095C51">
      <w:pPr>
        <w:pStyle w:val="ListParagraph"/>
        <w:numPr>
          <w:ilvl w:val="0"/>
          <w:numId w:val="5"/>
        </w:numPr>
      </w:pPr>
      <w:r w:rsidRPr="757C931D">
        <w:t xml:space="preserve">Where the child or young person is beyond year 9, advice and information in relation to provision to assist them in preparation for adulthood and independent </w:t>
      </w:r>
      <w:r w:rsidR="64E89BE4" w:rsidRPr="757C931D">
        <w:t>living.</w:t>
      </w:r>
      <w:r w:rsidRPr="757C931D">
        <w:t xml:space="preserve"> </w:t>
      </w:r>
    </w:p>
    <w:p w14:paraId="0256DE25" w14:textId="721954CA" w:rsidR="00D01B10" w:rsidRPr="00E769C2" w:rsidRDefault="47E3667A" w:rsidP="00095C51">
      <w:pPr>
        <w:pStyle w:val="ListParagraph"/>
        <w:numPr>
          <w:ilvl w:val="0"/>
          <w:numId w:val="5"/>
        </w:numPr>
      </w:pPr>
      <w:r w:rsidRPr="5B0826DB">
        <w:t>Advice and information from any person the child’s parents or young person reasonably requests</w:t>
      </w:r>
      <w:r w:rsidR="00375662">
        <w:t>.</w:t>
      </w:r>
    </w:p>
    <w:p w14:paraId="728F6AC9" w14:textId="5BF4994A" w:rsidR="00D01B10" w:rsidRPr="00E769C2" w:rsidRDefault="47E3667A" w:rsidP="00095C51">
      <w:pPr>
        <w:pStyle w:val="ListParagraph"/>
        <w:numPr>
          <w:ilvl w:val="0"/>
          <w:numId w:val="5"/>
        </w:numPr>
      </w:pPr>
      <w:r>
        <w:t xml:space="preserve">Advice from a specialist visual or hearing impairment </w:t>
      </w:r>
      <w:r w:rsidR="00375662">
        <w:t>professional</w:t>
      </w:r>
      <w:r w:rsidR="47A03365">
        <w:t xml:space="preserve">. </w:t>
      </w:r>
    </w:p>
    <w:p w14:paraId="000084BD" w14:textId="2A9BC340" w:rsidR="00D01B10" w:rsidRPr="00E769C2" w:rsidRDefault="47E3667A" w:rsidP="00095C51">
      <w:r w:rsidRPr="5B0826DB">
        <w:t xml:space="preserve"> If the decision is ‘yes’ to assess and write an ECHP </w:t>
      </w:r>
    </w:p>
    <w:p w14:paraId="0878049F" w14:textId="50D6D054" w:rsidR="00D01B10" w:rsidRPr="00E769C2" w:rsidRDefault="47E3667A" w:rsidP="00095C51">
      <w:r w:rsidRPr="5B0826DB">
        <w:t>If Panel decide that an EHCP should be issued, the referrer and the parents or young person will be informed in writing, and parent or young person will soon after receiving a Draft EHCP.</w:t>
      </w:r>
    </w:p>
    <w:p w14:paraId="12CBAC7C" w14:textId="3D50B165" w:rsidR="00D01B10" w:rsidRPr="00E769C2" w:rsidRDefault="00D01B10" w:rsidP="00095C51">
      <w:pPr>
        <w:rPr>
          <w:lang w:eastAsia="en-GB"/>
        </w:rPr>
      </w:pPr>
      <w:r w:rsidRPr="5B0826DB">
        <w:rPr>
          <w:lang w:eastAsia="en-GB"/>
        </w:rPr>
        <w:t xml:space="preserve">The </w:t>
      </w:r>
      <w:r w:rsidR="00404D94" w:rsidRPr="5B0826DB">
        <w:rPr>
          <w:lang w:eastAsia="en-GB"/>
        </w:rPr>
        <w:t xml:space="preserve">draft </w:t>
      </w:r>
      <w:r w:rsidRPr="5B0826DB">
        <w:rPr>
          <w:lang w:eastAsia="en-GB"/>
        </w:rPr>
        <w:t>plan will include information on the child or young person’s special educational needs (“</w:t>
      </w:r>
      <w:r w:rsidRPr="5B0826DB">
        <w:rPr>
          <w:b/>
          <w:bCs/>
          <w:lang w:eastAsia="en-GB"/>
        </w:rPr>
        <w:t>SEN</w:t>
      </w:r>
      <w:r w:rsidR="07851751" w:rsidRPr="5B0826DB">
        <w:rPr>
          <w:b/>
          <w:bCs/>
          <w:lang w:eastAsia="en-GB"/>
        </w:rPr>
        <w:t>D</w:t>
      </w:r>
      <w:r w:rsidRPr="5B0826DB">
        <w:rPr>
          <w:lang w:eastAsia="en-GB"/>
        </w:rPr>
        <w:t xml:space="preserve">”), health and care needs, the provision required to meet each of those needs, and the outcomes that should be achieved. It will also record the child or young person’s aspirations, </w:t>
      </w:r>
      <w:r w:rsidR="536EBF49" w:rsidRPr="5B0826DB">
        <w:rPr>
          <w:lang w:eastAsia="en-GB"/>
        </w:rPr>
        <w:t>views,</w:t>
      </w:r>
      <w:r w:rsidRPr="5B0826DB">
        <w:rPr>
          <w:lang w:eastAsia="en-GB"/>
        </w:rPr>
        <w:t xml:space="preserve"> and feelings.</w:t>
      </w:r>
    </w:p>
    <w:p w14:paraId="2AA4D4AC" w14:textId="26CCB44B" w:rsidR="00D01B10" w:rsidRPr="00E769C2" w:rsidRDefault="00D01B10" w:rsidP="00095C51">
      <w:pPr>
        <w:rPr>
          <w:lang w:eastAsia="en-GB"/>
        </w:rPr>
      </w:pPr>
      <w:r w:rsidRPr="607C2690">
        <w:rPr>
          <w:lang w:eastAsia="en-GB"/>
        </w:rPr>
        <w:t xml:space="preserve">This is an opportunity to check whether the </w:t>
      </w:r>
      <w:r w:rsidR="00084730" w:rsidRPr="607C2690">
        <w:rPr>
          <w:lang w:eastAsia="en-GB"/>
        </w:rPr>
        <w:t>D</w:t>
      </w:r>
      <w:r w:rsidRPr="607C2690">
        <w:rPr>
          <w:lang w:eastAsia="en-GB"/>
        </w:rPr>
        <w:t xml:space="preserve">raft EHC plan contains everything it should. </w:t>
      </w:r>
    </w:p>
    <w:p w14:paraId="107F8E7C" w14:textId="7941499A" w:rsidR="00D01B10" w:rsidRPr="00E769C2" w:rsidRDefault="00D01B10" w:rsidP="00095C51">
      <w:pPr>
        <w:rPr>
          <w:lang w:eastAsia="en-GB"/>
        </w:rPr>
      </w:pPr>
      <w:r w:rsidRPr="607C2690">
        <w:rPr>
          <w:lang w:eastAsia="en-GB"/>
        </w:rPr>
        <w:t xml:space="preserve">A </w:t>
      </w:r>
      <w:r w:rsidR="00084730" w:rsidRPr="607C2690">
        <w:rPr>
          <w:lang w:eastAsia="en-GB"/>
        </w:rPr>
        <w:t>D</w:t>
      </w:r>
      <w:r w:rsidRPr="607C2690">
        <w:rPr>
          <w:lang w:eastAsia="en-GB"/>
        </w:rPr>
        <w:t xml:space="preserve">raft EHC plan must not include the name of a particular school, college or other educational placement, or what type of placement the child or young person will attend. This is because the EHC plan must reflect the individual’s needs and the provision to meet those needs, not the resources which can be offered in a </w:t>
      </w:r>
      <w:r w:rsidR="00A03A94" w:rsidRPr="607C2690">
        <w:rPr>
          <w:lang w:eastAsia="en-GB"/>
        </w:rPr>
        <w:t>placement</w:t>
      </w:r>
      <w:r w:rsidRPr="607C2690">
        <w:rPr>
          <w:lang w:eastAsia="en-GB"/>
        </w:rPr>
        <w:t xml:space="preserve">. This means that the name and/or type of placement will appear only in the </w:t>
      </w:r>
      <w:r w:rsidR="00084730" w:rsidRPr="607C2690">
        <w:rPr>
          <w:lang w:eastAsia="en-GB"/>
        </w:rPr>
        <w:t>F</w:t>
      </w:r>
      <w:r w:rsidRPr="607C2690">
        <w:rPr>
          <w:lang w:eastAsia="en-GB"/>
        </w:rPr>
        <w:t>inal EHC plan, not the draft plan.</w:t>
      </w:r>
    </w:p>
    <w:p w14:paraId="0889EB87" w14:textId="7601D5A2" w:rsidR="00D01B10" w:rsidRPr="00E769C2" w:rsidRDefault="00D01B10" w:rsidP="00095C51">
      <w:pPr>
        <w:rPr>
          <w:lang w:eastAsia="en-GB"/>
        </w:rPr>
      </w:pPr>
      <w:r w:rsidRPr="607C2690">
        <w:rPr>
          <w:lang w:eastAsia="en-GB"/>
        </w:rPr>
        <w:t xml:space="preserve">Along with the </w:t>
      </w:r>
      <w:r w:rsidR="00084730" w:rsidRPr="607C2690">
        <w:rPr>
          <w:lang w:eastAsia="en-GB"/>
        </w:rPr>
        <w:t>D</w:t>
      </w:r>
      <w:r w:rsidRPr="607C2690">
        <w:rPr>
          <w:lang w:eastAsia="en-GB"/>
        </w:rPr>
        <w:t>raft EHC plan, the LA must give notice to the parent or young person that they have 15 days in which to:</w:t>
      </w:r>
    </w:p>
    <w:p w14:paraId="2E1D45EA" w14:textId="5B4F2E25" w:rsidR="00D01B10" w:rsidRPr="00E769C2" w:rsidRDefault="00D01B10" w:rsidP="00435BD4">
      <w:pPr>
        <w:pStyle w:val="ListParagraph"/>
        <w:numPr>
          <w:ilvl w:val="0"/>
          <w:numId w:val="60"/>
        </w:numPr>
        <w:rPr>
          <w:lang w:eastAsia="en-GB"/>
        </w:rPr>
      </w:pPr>
      <w:r w:rsidRPr="607C2690">
        <w:rPr>
          <w:lang w:eastAsia="en-GB"/>
        </w:rPr>
        <w:t xml:space="preserve">make comments – ‘representations’ – about the </w:t>
      </w:r>
      <w:r w:rsidR="00084730" w:rsidRPr="607C2690">
        <w:rPr>
          <w:lang w:eastAsia="en-GB"/>
        </w:rPr>
        <w:t>D</w:t>
      </w:r>
      <w:r w:rsidRPr="607C2690">
        <w:rPr>
          <w:lang w:eastAsia="en-GB"/>
        </w:rPr>
        <w:t xml:space="preserve">raft EHC </w:t>
      </w:r>
      <w:r w:rsidR="665023EF" w:rsidRPr="607C2690">
        <w:rPr>
          <w:lang w:eastAsia="en-GB"/>
        </w:rPr>
        <w:t>plan.</w:t>
      </w:r>
    </w:p>
    <w:p w14:paraId="340FF61E" w14:textId="67FF68EF" w:rsidR="00D01B10" w:rsidRPr="00E769C2" w:rsidRDefault="00D01B10" w:rsidP="00435BD4">
      <w:pPr>
        <w:pStyle w:val="ListParagraph"/>
        <w:numPr>
          <w:ilvl w:val="0"/>
          <w:numId w:val="60"/>
        </w:numPr>
        <w:rPr>
          <w:lang w:eastAsia="en-GB"/>
        </w:rPr>
      </w:pPr>
      <w:r w:rsidRPr="607C2690">
        <w:rPr>
          <w:lang w:eastAsia="en-GB"/>
        </w:rPr>
        <w:lastRenderedPageBreak/>
        <w:t xml:space="preserve">request a meeting with the LA to discuss the </w:t>
      </w:r>
      <w:r w:rsidR="230D7D47" w:rsidRPr="607C2690">
        <w:rPr>
          <w:lang w:eastAsia="en-GB"/>
        </w:rPr>
        <w:t>draft.</w:t>
      </w:r>
    </w:p>
    <w:p w14:paraId="63619F65" w14:textId="58B18DE8" w:rsidR="00D01B10" w:rsidRPr="00E769C2" w:rsidRDefault="00D01B10" w:rsidP="00435BD4">
      <w:pPr>
        <w:pStyle w:val="ListParagraph"/>
        <w:numPr>
          <w:ilvl w:val="0"/>
          <w:numId w:val="60"/>
        </w:numPr>
        <w:rPr>
          <w:lang w:eastAsia="en-GB"/>
        </w:rPr>
      </w:pPr>
      <w:r w:rsidRPr="607C2690">
        <w:rPr>
          <w:lang w:eastAsia="en-GB"/>
        </w:rPr>
        <w:t xml:space="preserve">request that a </w:t>
      </w:r>
      <w:r w:rsidR="00A03A94" w:rsidRPr="607C2690">
        <w:rPr>
          <w:lang w:eastAsia="en-GB"/>
        </w:rPr>
        <w:t>school</w:t>
      </w:r>
      <w:r w:rsidRPr="607C2690">
        <w:rPr>
          <w:lang w:eastAsia="en-GB"/>
        </w:rPr>
        <w:t xml:space="preserve"> or other institution is named in the </w:t>
      </w:r>
      <w:r w:rsidR="00084730" w:rsidRPr="607C2690">
        <w:rPr>
          <w:lang w:eastAsia="en-GB"/>
        </w:rPr>
        <w:t>F</w:t>
      </w:r>
      <w:r w:rsidRPr="607C2690">
        <w:rPr>
          <w:lang w:eastAsia="en-GB"/>
        </w:rPr>
        <w:t>inal EHC plan.</w:t>
      </w:r>
    </w:p>
    <w:p w14:paraId="332CDA9E" w14:textId="7E33114D" w:rsidR="00D01B10" w:rsidRPr="00E769C2" w:rsidRDefault="00D01B10" w:rsidP="00095C51">
      <w:pPr>
        <w:rPr>
          <w:lang w:eastAsia="en-GB"/>
        </w:rPr>
      </w:pPr>
      <w:r w:rsidRPr="607C2690">
        <w:rPr>
          <w:lang w:eastAsia="en-GB"/>
        </w:rPr>
        <w:t xml:space="preserve">The LA are legally required to do this (under section 38 of the Children and Families Act 2014). If </w:t>
      </w:r>
      <w:r w:rsidR="0000366A" w:rsidRPr="607C2690">
        <w:rPr>
          <w:lang w:eastAsia="en-GB"/>
        </w:rPr>
        <w:t>the parent/carer is not</w:t>
      </w:r>
      <w:r w:rsidRPr="607C2690">
        <w:rPr>
          <w:lang w:eastAsia="en-GB"/>
        </w:rPr>
        <w:t xml:space="preserve"> happy with any aspect of the </w:t>
      </w:r>
      <w:r w:rsidR="00084730" w:rsidRPr="607C2690">
        <w:rPr>
          <w:lang w:eastAsia="en-GB"/>
        </w:rPr>
        <w:t>D</w:t>
      </w:r>
      <w:r w:rsidRPr="607C2690">
        <w:rPr>
          <w:lang w:eastAsia="en-GB"/>
        </w:rPr>
        <w:t xml:space="preserve">raft EHC plan, or the reports attached to it, </w:t>
      </w:r>
      <w:r w:rsidR="0000366A" w:rsidRPr="607C2690">
        <w:rPr>
          <w:lang w:eastAsia="en-GB"/>
        </w:rPr>
        <w:t>they</w:t>
      </w:r>
      <w:r w:rsidRPr="607C2690">
        <w:rPr>
          <w:lang w:eastAsia="en-GB"/>
        </w:rPr>
        <w:t xml:space="preserve"> can suggest amendments </w:t>
      </w:r>
      <w:r w:rsidR="0000366A" w:rsidRPr="607C2690">
        <w:rPr>
          <w:lang w:eastAsia="en-GB"/>
        </w:rPr>
        <w:t>they</w:t>
      </w:r>
      <w:r w:rsidRPr="607C2690">
        <w:rPr>
          <w:lang w:eastAsia="en-GB"/>
        </w:rPr>
        <w:t xml:space="preserve"> would like </w:t>
      </w:r>
      <w:r w:rsidR="0000366A" w:rsidRPr="607C2690">
        <w:rPr>
          <w:lang w:eastAsia="en-GB"/>
        </w:rPr>
        <w:t xml:space="preserve">to be </w:t>
      </w:r>
      <w:r w:rsidRPr="607C2690">
        <w:rPr>
          <w:lang w:eastAsia="en-GB"/>
        </w:rPr>
        <w:t>made.</w:t>
      </w:r>
    </w:p>
    <w:p w14:paraId="5ACBB75D" w14:textId="017B0FE1" w:rsidR="00D01B10" w:rsidRPr="00E769C2" w:rsidRDefault="0000366A" w:rsidP="00095C51">
      <w:pPr>
        <w:rPr>
          <w:lang w:eastAsia="en-GB"/>
        </w:rPr>
      </w:pPr>
      <w:r w:rsidRPr="607C2690">
        <w:rPr>
          <w:lang w:eastAsia="en-GB"/>
        </w:rPr>
        <w:t xml:space="preserve">Parents, </w:t>
      </w:r>
      <w:r w:rsidR="3FB08C14" w:rsidRPr="607C2690">
        <w:rPr>
          <w:lang w:eastAsia="en-GB"/>
        </w:rPr>
        <w:t>carers,</w:t>
      </w:r>
      <w:r w:rsidRPr="607C2690">
        <w:rPr>
          <w:lang w:eastAsia="en-GB"/>
        </w:rPr>
        <w:t xml:space="preserve"> and young person </w:t>
      </w:r>
      <w:r w:rsidR="00D01B10" w:rsidRPr="607C2690">
        <w:rPr>
          <w:lang w:eastAsia="en-GB"/>
        </w:rPr>
        <w:t xml:space="preserve">can also ask for a meeting with the LA to discuss </w:t>
      </w:r>
      <w:r w:rsidRPr="607C2690">
        <w:rPr>
          <w:lang w:eastAsia="en-GB"/>
        </w:rPr>
        <w:t>their</w:t>
      </w:r>
      <w:r w:rsidR="00D01B10" w:rsidRPr="607C2690">
        <w:rPr>
          <w:lang w:eastAsia="en-GB"/>
        </w:rPr>
        <w:t xml:space="preserve"> concerns. If a meeting</w:t>
      </w:r>
      <w:r w:rsidRPr="607C2690">
        <w:rPr>
          <w:lang w:eastAsia="en-GB"/>
        </w:rPr>
        <w:t xml:space="preserve"> is requested</w:t>
      </w:r>
      <w:r w:rsidR="00D01B10" w:rsidRPr="607C2690">
        <w:rPr>
          <w:lang w:eastAsia="en-GB"/>
        </w:rPr>
        <w:t xml:space="preserve">, the LA is legally required to agree to meet. </w:t>
      </w:r>
      <w:r w:rsidR="00F4276A" w:rsidRPr="607C2690">
        <w:rPr>
          <w:lang w:eastAsia="en-GB"/>
        </w:rPr>
        <w:t>Parent/Carer and the young person</w:t>
      </w:r>
      <w:r w:rsidR="00D01B10" w:rsidRPr="607C2690">
        <w:rPr>
          <w:lang w:eastAsia="en-GB"/>
        </w:rPr>
        <w:t xml:space="preserve"> should consider taking someone along with </w:t>
      </w:r>
      <w:r w:rsidR="00F4276A" w:rsidRPr="607C2690">
        <w:rPr>
          <w:lang w:eastAsia="en-GB"/>
        </w:rPr>
        <w:t>them</w:t>
      </w:r>
      <w:r w:rsidR="00D01B10" w:rsidRPr="607C2690">
        <w:rPr>
          <w:lang w:eastAsia="en-GB"/>
        </w:rPr>
        <w:t xml:space="preserve"> for support</w:t>
      </w:r>
      <w:r w:rsidR="00F4276A" w:rsidRPr="607C2690">
        <w:rPr>
          <w:lang w:eastAsia="en-GB"/>
        </w:rPr>
        <w:t xml:space="preserve"> if necessary</w:t>
      </w:r>
      <w:r w:rsidR="00D01B10" w:rsidRPr="607C2690">
        <w:rPr>
          <w:lang w:eastAsia="en-GB"/>
        </w:rPr>
        <w:t xml:space="preserve">. </w:t>
      </w:r>
      <w:r w:rsidR="00F4276A" w:rsidRPr="607C2690">
        <w:rPr>
          <w:lang w:eastAsia="en-GB"/>
        </w:rPr>
        <w:t>They</w:t>
      </w:r>
      <w:r w:rsidR="00D01B10" w:rsidRPr="607C2690">
        <w:rPr>
          <w:lang w:eastAsia="en-GB"/>
        </w:rPr>
        <w:t xml:space="preserve"> should also consider writing down the exact points </w:t>
      </w:r>
      <w:r w:rsidR="00F4276A" w:rsidRPr="607C2690">
        <w:rPr>
          <w:lang w:eastAsia="en-GB"/>
        </w:rPr>
        <w:t>they</w:t>
      </w:r>
      <w:r w:rsidR="00D01B10" w:rsidRPr="607C2690">
        <w:rPr>
          <w:lang w:eastAsia="en-GB"/>
        </w:rPr>
        <w:t xml:space="preserve"> want to make and the questions </w:t>
      </w:r>
      <w:r w:rsidR="00F4276A" w:rsidRPr="607C2690">
        <w:rPr>
          <w:lang w:eastAsia="en-GB"/>
        </w:rPr>
        <w:t>they</w:t>
      </w:r>
      <w:r w:rsidR="00D01B10" w:rsidRPr="607C2690">
        <w:rPr>
          <w:lang w:eastAsia="en-GB"/>
        </w:rPr>
        <w:t xml:space="preserve"> want to ask, so that </w:t>
      </w:r>
      <w:r w:rsidR="00F4276A" w:rsidRPr="607C2690">
        <w:rPr>
          <w:lang w:eastAsia="en-GB"/>
        </w:rPr>
        <w:t>they</w:t>
      </w:r>
      <w:r w:rsidR="00D01B10" w:rsidRPr="607C2690">
        <w:rPr>
          <w:lang w:eastAsia="en-GB"/>
        </w:rPr>
        <w:t xml:space="preserve"> can be sure that </w:t>
      </w:r>
      <w:r w:rsidR="00F4276A" w:rsidRPr="607C2690">
        <w:rPr>
          <w:lang w:eastAsia="en-GB"/>
        </w:rPr>
        <w:t>they</w:t>
      </w:r>
      <w:r w:rsidR="00D01B10" w:rsidRPr="607C2690">
        <w:rPr>
          <w:lang w:eastAsia="en-GB"/>
        </w:rPr>
        <w:t xml:space="preserve"> </w:t>
      </w:r>
      <w:r w:rsidR="705643E5" w:rsidRPr="607C2690">
        <w:rPr>
          <w:lang w:eastAsia="en-GB"/>
        </w:rPr>
        <w:t>do not</w:t>
      </w:r>
      <w:r w:rsidR="00D01B10" w:rsidRPr="607C2690">
        <w:rPr>
          <w:lang w:eastAsia="en-GB"/>
        </w:rPr>
        <w:t xml:space="preserve"> miss out anything </w:t>
      </w:r>
      <w:r w:rsidR="00F4276A" w:rsidRPr="607C2690">
        <w:rPr>
          <w:lang w:eastAsia="en-GB"/>
        </w:rPr>
        <w:t>they</w:t>
      </w:r>
      <w:r w:rsidR="00D01B10" w:rsidRPr="607C2690">
        <w:rPr>
          <w:lang w:eastAsia="en-GB"/>
        </w:rPr>
        <w:t xml:space="preserve"> want to say at the meeting. </w:t>
      </w:r>
      <w:r w:rsidR="00F4276A" w:rsidRPr="607C2690">
        <w:rPr>
          <w:lang w:eastAsia="en-GB"/>
        </w:rPr>
        <w:t>They</w:t>
      </w:r>
      <w:r w:rsidR="00D01B10" w:rsidRPr="607C2690">
        <w:rPr>
          <w:lang w:eastAsia="en-GB"/>
        </w:rPr>
        <w:t xml:space="preserve"> can leave a copy of </w:t>
      </w:r>
      <w:r w:rsidR="00F4276A" w:rsidRPr="607C2690">
        <w:rPr>
          <w:lang w:eastAsia="en-GB"/>
        </w:rPr>
        <w:t>their</w:t>
      </w:r>
      <w:r w:rsidR="00D01B10" w:rsidRPr="607C2690">
        <w:rPr>
          <w:lang w:eastAsia="en-GB"/>
        </w:rPr>
        <w:t xml:space="preserve"> points with the LA officer as a reminder to them.</w:t>
      </w:r>
    </w:p>
    <w:p w14:paraId="54464E10" w14:textId="244D5059" w:rsidR="00D01B10" w:rsidRPr="00E769C2" w:rsidRDefault="00D01B10" w:rsidP="00095C51">
      <w:pPr>
        <w:rPr>
          <w:lang w:eastAsia="en-GB"/>
        </w:rPr>
      </w:pPr>
      <w:r w:rsidRPr="55DC5B41">
        <w:rPr>
          <w:lang w:eastAsia="en-GB"/>
        </w:rPr>
        <w:t>When</w:t>
      </w:r>
      <w:r w:rsidR="000C69E5" w:rsidRPr="55DC5B41">
        <w:rPr>
          <w:lang w:eastAsia="en-GB"/>
        </w:rPr>
        <w:t xml:space="preserve"> making</w:t>
      </w:r>
      <w:r w:rsidRPr="55DC5B41">
        <w:rPr>
          <w:lang w:eastAsia="en-GB"/>
        </w:rPr>
        <w:t xml:space="preserve"> a request for a </w:t>
      </w:r>
      <w:r w:rsidR="00A24FCE" w:rsidRPr="55DC5B41">
        <w:rPr>
          <w:lang w:eastAsia="en-GB"/>
        </w:rPr>
        <w:t>school</w:t>
      </w:r>
      <w:r w:rsidRPr="55DC5B41">
        <w:rPr>
          <w:lang w:eastAsia="en-GB"/>
        </w:rPr>
        <w:t>, college or other institution, the LA </w:t>
      </w:r>
      <w:r w:rsidRPr="55DC5B41">
        <w:rPr>
          <w:b/>
          <w:bCs/>
          <w:lang w:eastAsia="en-GB"/>
        </w:rPr>
        <w:t>must </w:t>
      </w:r>
      <w:r w:rsidRPr="55DC5B41">
        <w:rPr>
          <w:lang w:eastAsia="en-GB"/>
        </w:rPr>
        <w:t xml:space="preserve">consult with that institution about whether it should be named in the </w:t>
      </w:r>
      <w:r w:rsidR="00084730" w:rsidRPr="55DC5B41">
        <w:rPr>
          <w:lang w:eastAsia="en-GB"/>
        </w:rPr>
        <w:t>F</w:t>
      </w:r>
      <w:r w:rsidRPr="55DC5B41">
        <w:rPr>
          <w:lang w:eastAsia="en-GB"/>
        </w:rPr>
        <w:t xml:space="preserve">inal EHC plan (unless your request is for </w:t>
      </w:r>
      <w:r w:rsidR="3BF63B59" w:rsidRPr="55DC5B41">
        <w:rPr>
          <w:lang w:eastAsia="en-GB"/>
        </w:rPr>
        <w:t>an independent</w:t>
      </w:r>
      <w:r w:rsidRPr="55DC5B41">
        <w:rPr>
          <w:lang w:eastAsia="en-GB"/>
        </w:rPr>
        <w:t xml:space="preserve"> school). </w:t>
      </w:r>
    </w:p>
    <w:p w14:paraId="0FD06206" w14:textId="7B71ADFA" w:rsidR="009437E6" w:rsidRPr="00E769C2" w:rsidRDefault="009704F7" w:rsidP="00095C51">
      <w:pPr>
        <w:rPr>
          <w:lang w:eastAsia="en-GB"/>
        </w:rPr>
      </w:pPr>
      <w:r w:rsidRPr="607C2690">
        <w:rPr>
          <w:lang w:eastAsia="en-GB"/>
        </w:rPr>
        <w:t xml:space="preserve">The law recognises the importance of parents or carers and young people being able to choose their educational setting as far as possible. Getting the right setting can be very important for children and young people with special educational needs. There are </w:t>
      </w:r>
      <w:r w:rsidR="00A24FCE" w:rsidRPr="607C2690">
        <w:rPr>
          <w:lang w:eastAsia="en-GB"/>
        </w:rPr>
        <w:t>several</w:t>
      </w:r>
      <w:r w:rsidRPr="607C2690">
        <w:rPr>
          <w:lang w:eastAsia="en-GB"/>
        </w:rPr>
        <w:t xml:space="preserve"> different types of school: mainstream and special, and those which are under local authority control and those which are not. </w:t>
      </w:r>
    </w:p>
    <w:p w14:paraId="775F0F9C" w14:textId="74A0F932" w:rsidR="009437E6" w:rsidRPr="00E769C2" w:rsidRDefault="009704F7" w:rsidP="00095C51">
      <w:pPr>
        <w:rPr>
          <w:lang w:eastAsia="en-GB"/>
        </w:rPr>
      </w:pPr>
      <w:r w:rsidRPr="280379DF">
        <w:rPr>
          <w:lang w:eastAsia="en-GB"/>
        </w:rPr>
        <w:t>All children and young people with SEN</w:t>
      </w:r>
      <w:r w:rsidR="4E02CBD4" w:rsidRPr="280379DF">
        <w:rPr>
          <w:lang w:eastAsia="en-GB"/>
        </w:rPr>
        <w:t>D</w:t>
      </w:r>
      <w:r w:rsidRPr="280379DF">
        <w:rPr>
          <w:lang w:eastAsia="en-GB"/>
        </w:rPr>
        <w:t xml:space="preserve"> are entitled to a mainstream education, if that is what their parents want</w:t>
      </w:r>
      <w:r w:rsidR="00EB4026" w:rsidRPr="280379DF">
        <w:rPr>
          <w:lang w:eastAsia="en-GB"/>
        </w:rPr>
        <w:t xml:space="preserve">. </w:t>
      </w:r>
      <w:r w:rsidR="009437E6" w:rsidRPr="280379DF">
        <w:rPr>
          <w:lang w:eastAsia="en-GB"/>
        </w:rPr>
        <w:t>If a parent of a child, or young person, wants that child or young person to attend a mainstream setting, the LA can only refuse if a mainstream placement would be incompatible with the efficient education of others, </w:t>
      </w:r>
      <w:r w:rsidR="009437E6" w:rsidRPr="280379DF">
        <w:rPr>
          <w:b/>
          <w:bCs/>
          <w:lang w:eastAsia="en-GB"/>
        </w:rPr>
        <w:t>and </w:t>
      </w:r>
      <w:r w:rsidR="009437E6" w:rsidRPr="280379DF">
        <w:rPr>
          <w:lang w:eastAsia="en-GB"/>
        </w:rPr>
        <w:t>there are no reasonable steps the LA could take to avoid this (section 33 CAFA 2014). The degree or complexity of their needs or disabilities, and the suitability of mainstream, is </w:t>
      </w:r>
      <w:r w:rsidR="009437E6" w:rsidRPr="280379DF">
        <w:rPr>
          <w:b/>
          <w:bCs/>
          <w:lang w:eastAsia="en-GB"/>
        </w:rPr>
        <w:t>not</w:t>
      </w:r>
      <w:r w:rsidR="009437E6" w:rsidRPr="280379DF">
        <w:rPr>
          <w:lang w:eastAsia="en-GB"/>
        </w:rPr>
        <w:t> a reason in law for refusal of mainstream. This applies not just to attending a mainstream school or college but also to taking mainstream courses. </w:t>
      </w:r>
    </w:p>
    <w:p w14:paraId="14E6D933" w14:textId="3E2D04A8" w:rsidR="009437E6" w:rsidRPr="00E769C2" w:rsidRDefault="009437E6" w:rsidP="00095C51">
      <w:pPr>
        <w:rPr>
          <w:lang w:eastAsia="en-GB"/>
        </w:rPr>
      </w:pPr>
      <w:r w:rsidRPr="607C2690">
        <w:rPr>
          <w:lang w:eastAsia="en-GB"/>
        </w:rPr>
        <w:t xml:space="preserve">This is an important right. The LA cannot send a child or young person to a special school when it is not what </w:t>
      </w:r>
      <w:r w:rsidR="6E4CC0D3" w:rsidRPr="607C2690">
        <w:rPr>
          <w:lang w:eastAsia="en-GB"/>
        </w:rPr>
        <w:t>parents,</w:t>
      </w:r>
      <w:r w:rsidRPr="607C2690">
        <w:rPr>
          <w:lang w:eastAsia="en-GB"/>
        </w:rPr>
        <w:t xml:space="preserve"> or the young person wants. This is true even if the LA view is supported by professionals.</w:t>
      </w:r>
    </w:p>
    <w:p w14:paraId="77272C67" w14:textId="77777777" w:rsidR="009437E6" w:rsidRPr="00E769C2" w:rsidRDefault="009437E6" w:rsidP="00095C51">
      <w:pPr>
        <w:rPr>
          <w:lang w:eastAsia="en-GB"/>
        </w:rPr>
      </w:pPr>
      <w:r w:rsidRPr="607C2690">
        <w:rPr>
          <w:lang w:eastAsia="en-GB"/>
        </w:rPr>
        <w:lastRenderedPageBreak/>
        <w:t>It is important to note, however, that this is a right to </w:t>
      </w:r>
      <w:r w:rsidRPr="607C2690">
        <w:rPr>
          <w:i/>
          <w:iCs/>
          <w:lang w:eastAsia="en-GB"/>
        </w:rPr>
        <w:t>mainstream education</w:t>
      </w:r>
      <w:r w:rsidRPr="607C2690">
        <w:rPr>
          <w:lang w:eastAsia="en-GB"/>
        </w:rPr>
        <w:t> but not necessarily a right to a particular mainstream school.</w:t>
      </w:r>
    </w:p>
    <w:p w14:paraId="3AE2998F" w14:textId="77777777" w:rsidR="007C78EA" w:rsidRPr="00D034D2" w:rsidRDefault="007C78EA" w:rsidP="00D034D2">
      <w:pPr>
        <w:pStyle w:val="Heading3"/>
        <w:rPr>
          <w:rStyle w:val="Strong"/>
          <w:b/>
          <w:bCs/>
        </w:rPr>
      </w:pPr>
      <w:bookmarkStart w:id="152" w:name="_Toc175219017"/>
      <w:r w:rsidRPr="00D034D2">
        <w:rPr>
          <w:rStyle w:val="Strong"/>
          <w:b/>
          <w:bCs/>
        </w:rPr>
        <w:t>Reasonable steps</w:t>
      </w:r>
      <w:bookmarkEnd w:id="152"/>
    </w:p>
    <w:p w14:paraId="2229E2A3"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If the LA can show that a child or young person’s presence would be incompatible with the efficient education of others (case law requires compelling evidence to back any such claim), then it must also be able to show that there are no ‘reasonable steps’ it can take to remove the incompatibility.</w:t>
      </w:r>
    </w:p>
    <w:p w14:paraId="3BE838F8" w14:textId="56CA313A" w:rsidR="007C78EA" w:rsidRPr="000F002B" w:rsidRDefault="007C78EA" w:rsidP="00095C51">
      <w:pPr>
        <w:pStyle w:val="NormalWeb"/>
        <w:rPr>
          <w:rFonts w:ascii="Arial" w:hAnsi="Arial" w:cs="Arial"/>
          <w:sz w:val="28"/>
          <w:szCs w:val="28"/>
        </w:rPr>
      </w:pPr>
      <w:r w:rsidRPr="000F002B">
        <w:rPr>
          <w:rFonts w:ascii="Arial" w:hAnsi="Arial" w:cs="Arial"/>
          <w:sz w:val="28"/>
          <w:szCs w:val="28"/>
        </w:rPr>
        <w:t>The Code says that “</w:t>
      </w:r>
      <w:r w:rsidRPr="000F002B">
        <w:rPr>
          <w:rStyle w:val="Emphasis"/>
          <w:rFonts w:ascii="Arial" w:hAnsi="Arial" w:cs="Arial"/>
          <w:sz w:val="28"/>
          <w:szCs w:val="28"/>
        </w:rPr>
        <w:t>the term ‘others’ means the children or young people with whom the child or young person with an EHC plan would be likely to come into contact on a regular day-to-day basis</w:t>
      </w:r>
      <w:r w:rsidR="073D0FC4" w:rsidRPr="000F002B">
        <w:rPr>
          <w:rFonts w:ascii="Arial" w:hAnsi="Arial" w:cs="Arial"/>
          <w:sz w:val="28"/>
          <w:szCs w:val="28"/>
        </w:rPr>
        <w:t>.”</w:t>
      </w:r>
    </w:p>
    <w:p w14:paraId="56DE4CF2"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The Code lists examples of reasonable steps at paragraphs 9.91 to 9.94. The Code concludes this section by advising:</w:t>
      </w:r>
    </w:p>
    <w:p w14:paraId="293ACB5D"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w:t>
      </w:r>
      <w:r w:rsidRPr="000F002B">
        <w:rPr>
          <w:rStyle w:val="Emphasis"/>
          <w:rFonts w:ascii="Arial" w:hAnsi="Arial" w:cs="Arial"/>
          <w:sz w:val="28"/>
          <w:szCs w:val="28"/>
        </w:rPr>
        <w:t>A decision not to educate a child or young person in a mainstream setting against the wishes of the child’s parent or the young person should not be taken lightly.</w:t>
      </w:r>
      <w:r w:rsidRPr="000F002B">
        <w:rPr>
          <w:rFonts w:ascii="Arial" w:hAnsi="Arial" w:cs="Arial"/>
          <w:sz w:val="28"/>
          <w:szCs w:val="28"/>
        </w:rPr>
        <w:t>”</w:t>
      </w:r>
    </w:p>
    <w:p w14:paraId="4F987465"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If parents or young people are faced with such a decision, they need to make sure that the LA has:</w:t>
      </w:r>
    </w:p>
    <w:p w14:paraId="26B616B7" w14:textId="352E2811" w:rsidR="007C78EA" w:rsidRPr="000F002B" w:rsidRDefault="007C78EA" w:rsidP="00435BD4">
      <w:pPr>
        <w:pStyle w:val="ListParagraph"/>
        <w:numPr>
          <w:ilvl w:val="0"/>
          <w:numId w:val="61"/>
        </w:numPr>
      </w:pPr>
      <w:r w:rsidRPr="000F002B">
        <w:t>identified, with concrete facts, what it is about the child/young person’s presence that would prevent the efficient education of others; </w:t>
      </w:r>
      <w:r w:rsidR="0041793F" w:rsidRPr="000F002B">
        <w:rPr>
          <w:rStyle w:val="Strong"/>
          <w:b w:val="0"/>
          <w:bCs w:val="0"/>
        </w:rPr>
        <w:t>and</w:t>
      </w:r>
    </w:p>
    <w:p w14:paraId="32924405" w14:textId="59A90583" w:rsidR="007C78EA" w:rsidRPr="000F002B" w:rsidRDefault="007C78EA" w:rsidP="00435BD4">
      <w:pPr>
        <w:pStyle w:val="ListParagraph"/>
        <w:numPr>
          <w:ilvl w:val="0"/>
          <w:numId w:val="61"/>
        </w:numPr>
      </w:pPr>
      <w:r w:rsidRPr="000F002B">
        <w:t>identified the ‘others’ whose education would be rendered inefficient; </w:t>
      </w:r>
      <w:r w:rsidR="0041793F" w:rsidRPr="000F002B">
        <w:rPr>
          <w:rStyle w:val="Strong"/>
          <w:b w:val="0"/>
          <w:bCs w:val="0"/>
        </w:rPr>
        <w:t>and</w:t>
      </w:r>
    </w:p>
    <w:p w14:paraId="30484FFB" w14:textId="77777777" w:rsidR="007C78EA" w:rsidRPr="000F002B" w:rsidRDefault="007C78EA" w:rsidP="00435BD4">
      <w:pPr>
        <w:pStyle w:val="ListParagraph"/>
        <w:numPr>
          <w:ilvl w:val="0"/>
          <w:numId w:val="61"/>
        </w:numPr>
      </w:pPr>
      <w:r w:rsidRPr="000F002B">
        <w:t>considered all possible reasonable steps which might remove the problem.</w:t>
      </w:r>
    </w:p>
    <w:p w14:paraId="613113B1" w14:textId="6DD117D0" w:rsidR="007C78EA" w:rsidRPr="000F002B" w:rsidRDefault="007C78EA" w:rsidP="00095C51">
      <w:pPr>
        <w:pStyle w:val="NormalWeb"/>
        <w:rPr>
          <w:rFonts w:ascii="Arial" w:hAnsi="Arial" w:cs="Arial"/>
          <w:sz w:val="28"/>
          <w:szCs w:val="28"/>
        </w:rPr>
      </w:pPr>
      <w:r w:rsidRPr="000F002B">
        <w:rPr>
          <w:rFonts w:ascii="Arial" w:hAnsi="Arial" w:cs="Arial"/>
          <w:sz w:val="28"/>
          <w:szCs w:val="28"/>
        </w:rPr>
        <w:t>Any argument like ‘the child’s difficulties are too extreme for a mainstream school’ will not succeed if the parents were to challenge the decision in the First-tier Tribunal (Special Educational Needs and Disability) (the “</w:t>
      </w:r>
      <w:r w:rsidRPr="000F002B">
        <w:rPr>
          <w:rStyle w:val="Strong"/>
          <w:rFonts w:ascii="Arial" w:hAnsi="Arial" w:cs="Arial"/>
          <w:b w:val="0"/>
          <w:bCs w:val="0"/>
          <w:sz w:val="28"/>
          <w:szCs w:val="28"/>
        </w:rPr>
        <w:t>SEN</w:t>
      </w:r>
      <w:r w:rsidR="7FA31A67" w:rsidRPr="000F002B">
        <w:rPr>
          <w:rStyle w:val="Strong"/>
          <w:rFonts w:ascii="Arial" w:hAnsi="Arial" w:cs="Arial"/>
          <w:b w:val="0"/>
          <w:bCs w:val="0"/>
          <w:sz w:val="28"/>
          <w:szCs w:val="28"/>
        </w:rPr>
        <w:t>D</w:t>
      </w:r>
      <w:r w:rsidRPr="000F002B">
        <w:rPr>
          <w:rStyle w:val="Strong"/>
          <w:rFonts w:ascii="Arial" w:hAnsi="Arial" w:cs="Arial"/>
          <w:b w:val="0"/>
          <w:bCs w:val="0"/>
          <w:sz w:val="28"/>
          <w:szCs w:val="28"/>
        </w:rPr>
        <w:t xml:space="preserve"> Tribunal</w:t>
      </w:r>
      <w:r w:rsidRPr="000F002B">
        <w:rPr>
          <w:rFonts w:ascii="Arial" w:hAnsi="Arial" w:cs="Arial"/>
          <w:sz w:val="28"/>
          <w:szCs w:val="28"/>
        </w:rPr>
        <w:t>”). The Code suggests that only extreme and/or persistent behavioural difficulties may produce an incompatibility that is not curable by reasonable steps: “</w:t>
      </w:r>
      <w:r w:rsidRPr="000F002B">
        <w:rPr>
          <w:rStyle w:val="Emphasis"/>
          <w:rFonts w:ascii="Arial" w:hAnsi="Arial" w:cs="Arial"/>
          <w:sz w:val="28"/>
          <w:szCs w:val="28"/>
        </w:rPr>
        <w:t>where the child or young person’s behaviour systematically, persistently or significantly threatens the safety and/or impedes the learning of others</w:t>
      </w:r>
      <w:r w:rsidRPr="000F002B">
        <w:rPr>
          <w:rFonts w:ascii="Arial" w:hAnsi="Arial" w:cs="Arial"/>
          <w:sz w:val="28"/>
          <w:szCs w:val="28"/>
        </w:rPr>
        <w:t>” (paragraph 9.93).</w:t>
      </w:r>
    </w:p>
    <w:p w14:paraId="32CD6064"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Once a school or college is named on an EHC plan, it </w:t>
      </w:r>
      <w:r w:rsidRPr="000F002B">
        <w:rPr>
          <w:rStyle w:val="Strong"/>
          <w:rFonts w:ascii="Arial" w:hAnsi="Arial" w:cs="Arial"/>
          <w:b w:val="0"/>
          <w:bCs w:val="0"/>
          <w:sz w:val="28"/>
          <w:szCs w:val="28"/>
        </w:rPr>
        <w:t>must </w:t>
      </w:r>
      <w:r w:rsidRPr="000F002B">
        <w:rPr>
          <w:rFonts w:ascii="Arial" w:hAnsi="Arial" w:cs="Arial"/>
          <w:sz w:val="28"/>
          <w:szCs w:val="28"/>
        </w:rPr>
        <w:t>admit that child or young person (section 43 CAFA 2014).</w:t>
      </w:r>
    </w:p>
    <w:p w14:paraId="0BF7B62C" w14:textId="5D18F2D6" w:rsidR="007C78EA" w:rsidRPr="000F002B" w:rsidRDefault="007C78EA" w:rsidP="00095C51">
      <w:pPr>
        <w:pStyle w:val="NormalWeb"/>
        <w:rPr>
          <w:rFonts w:ascii="Arial" w:hAnsi="Arial" w:cs="Arial"/>
          <w:sz w:val="28"/>
          <w:szCs w:val="28"/>
        </w:rPr>
      </w:pPr>
      <w:r w:rsidRPr="000F002B">
        <w:rPr>
          <w:rFonts w:ascii="Arial" w:hAnsi="Arial" w:cs="Arial"/>
          <w:sz w:val="28"/>
          <w:szCs w:val="28"/>
        </w:rPr>
        <w:lastRenderedPageBreak/>
        <w:t xml:space="preserve">The courts have considered the right to a mainstream education and have concluded that it is </w:t>
      </w:r>
      <w:r w:rsidR="076CE203" w:rsidRPr="000F002B">
        <w:rPr>
          <w:rFonts w:ascii="Arial" w:hAnsi="Arial" w:cs="Arial"/>
          <w:sz w:val="28"/>
          <w:szCs w:val="28"/>
        </w:rPr>
        <w:t>difficult</w:t>
      </w:r>
      <w:r w:rsidRPr="000F002B">
        <w:rPr>
          <w:rFonts w:ascii="Arial" w:hAnsi="Arial" w:cs="Arial"/>
          <w:sz w:val="28"/>
          <w:szCs w:val="28"/>
        </w:rPr>
        <w:t xml:space="preserve"> for an LA to deny a child or young person a mainstream place when that is what they or their parents want. </w:t>
      </w:r>
    </w:p>
    <w:p w14:paraId="343AA7B4" w14:textId="77777777" w:rsidR="005E3581" w:rsidRPr="000F002B" w:rsidRDefault="0041793F" w:rsidP="00095C51">
      <w:pPr>
        <w:pStyle w:val="NormalWeb"/>
        <w:rPr>
          <w:rFonts w:ascii="Arial" w:hAnsi="Arial" w:cs="Arial"/>
          <w:sz w:val="28"/>
          <w:szCs w:val="28"/>
        </w:rPr>
      </w:pPr>
      <w:r w:rsidRPr="000F002B">
        <w:rPr>
          <w:rFonts w:ascii="Arial" w:hAnsi="Arial" w:cs="Arial"/>
          <w:sz w:val="28"/>
          <w:szCs w:val="28"/>
        </w:rPr>
        <w:t>If the decision is ‘no’ to assess or write an EHCP</w:t>
      </w:r>
    </w:p>
    <w:p w14:paraId="6E0245EE" w14:textId="615879C3" w:rsidR="00523D9D" w:rsidRPr="000F002B" w:rsidRDefault="002F62F5" w:rsidP="00095C51">
      <w:pPr>
        <w:pStyle w:val="NormalWeb"/>
        <w:rPr>
          <w:rFonts w:ascii="Arial" w:hAnsi="Arial" w:cs="Arial"/>
          <w:b/>
          <w:bCs/>
          <w:sz w:val="28"/>
          <w:szCs w:val="28"/>
        </w:rPr>
      </w:pPr>
      <w:r w:rsidRPr="000F002B">
        <w:rPr>
          <w:rFonts w:ascii="Arial" w:hAnsi="Arial" w:cs="Arial"/>
          <w:sz w:val="28"/>
          <w:szCs w:val="28"/>
        </w:rPr>
        <w:t xml:space="preserve">If the statutory assessment identifies that the child or young person’s needs can be met through </w:t>
      </w:r>
      <w:r w:rsidR="0040381A" w:rsidRPr="000F002B">
        <w:rPr>
          <w:rFonts w:ascii="Arial" w:hAnsi="Arial" w:cs="Arial"/>
          <w:sz w:val="28"/>
          <w:szCs w:val="28"/>
        </w:rPr>
        <w:t>Quality First Teaching and/or through a SEN</w:t>
      </w:r>
      <w:r w:rsidR="672289C1" w:rsidRPr="000F002B">
        <w:rPr>
          <w:rFonts w:ascii="Arial" w:hAnsi="Arial" w:cs="Arial"/>
          <w:sz w:val="28"/>
          <w:szCs w:val="28"/>
        </w:rPr>
        <w:t>D</w:t>
      </w:r>
      <w:r w:rsidR="0040381A" w:rsidRPr="000F002B">
        <w:rPr>
          <w:rFonts w:ascii="Arial" w:hAnsi="Arial" w:cs="Arial"/>
          <w:sz w:val="28"/>
          <w:szCs w:val="28"/>
        </w:rPr>
        <w:t xml:space="preserve"> Support Plan</w:t>
      </w:r>
      <w:r w:rsidR="00047C78" w:rsidRPr="000F002B">
        <w:rPr>
          <w:rFonts w:ascii="Arial" w:hAnsi="Arial" w:cs="Arial"/>
          <w:sz w:val="28"/>
          <w:szCs w:val="28"/>
        </w:rPr>
        <w:t xml:space="preserve">, </w:t>
      </w:r>
      <w:r w:rsidR="00F66632" w:rsidRPr="000F002B">
        <w:rPr>
          <w:rFonts w:ascii="Arial" w:hAnsi="Arial" w:cs="Arial"/>
          <w:sz w:val="28"/>
          <w:szCs w:val="28"/>
        </w:rPr>
        <w:t>a decision to offer f</w:t>
      </w:r>
      <w:r w:rsidR="00047C78" w:rsidRPr="000F002B">
        <w:rPr>
          <w:rFonts w:ascii="Arial" w:hAnsi="Arial" w:cs="Arial"/>
          <w:sz w:val="28"/>
          <w:szCs w:val="28"/>
        </w:rPr>
        <w:t xml:space="preserve">eedback will be </w:t>
      </w:r>
      <w:r w:rsidR="00B857F7" w:rsidRPr="000F002B">
        <w:rPr>
          <w:rFonts w:ascii="Arial" w:hAnsi="Arial" w:cs="Arial"/>
          <w:sz w:val="28"/>
          <w:szCs w:val="28"/>
        </w:rPr>
        <w:t>given</w:t>
      </w:r>
      <w:r w:rsidR="00F66632" w:rsidRPr="000F002B">
        <w:rPr>
          <w:rFonts w:ascii="Arial" w:hAnsi="Arial" w:cs="Arial"/>
          <w:sz w:val="28"/>
          <w:szCs w:val="28"/>
        </w:rPr>
        <w:t xml:space="preserve"> rather than a</w:t>
      </w:r>
      <w:r w:rsidR="00B857F7" w:rsidRPr="000F002B">
        <w:rPr>
          <w:rFonts w:ascii="Arial" w:hAnsi="Arial" w:cs="Arial"/>
          <w:sz w:val="28"/>
          <w:szCs w:val="28"/>
        </w:rPr>
        <w:t xml:space="preserve">n </w:t>
      </w:r>
      <w:r w:rsidR="00F66632" w:rsidRPr="000F002B">
        <w:rPr>
          <w:rFonts w:ascii="Arial" w:hAnsi="Arial" w:cs="Arial"/>
          <w:sz w:val="28"/>
          <w:szCs w:val="28"/>
        </w:rPr>
        <w:t xml:space="preserve">EHCP. </w:t>
      </w:r>
      <w:r w:rsidR="00B857F7" w:rsidRPr="000F002B">
        <w:rPr>
          <w:rFonts w:ascii="Arial" w:hAnsi="Arial" w:cs="Arial"/>
          <w:sz w:val="28"/>
          <w:szCs w:val="28"/>
        </w:rPr>
        <w:t xml:space="preserve">This feedback will usually consist of </w:t>
      </w:r>
      <w:r w:rsidR="00A24FCE" w:rsidRPr="000F002B">
        <w:rPr>
          <w:rFonts w:ascii="Arial" w:hAnsi="Arial" w:cs="Arial"/>
          <w:sz w:val="28"/>
          <w:szCs w:val="28"/>
        </w:rPr>
        <w:t>all</w:t>
      </w:r>
      <w:r w:rsidR="00B857F7" w:rsidRPr="000F002B">
        <w:rPr>
          <w:rFonts w:ascii="Arial" w:hAnsi="Arial" w:cs="Arial"/>
          <w:sz w:val="28"/>
          <w:szCs w:val="28"/>
        </w:rPr>
        <w:t xml:space="preserve"> the reports </w:t>
      </w:r>
      <w:r w:rsidR="00AA10EF" w:rsidRPr="000F002B">
        <w:rPr>
          <w:rFonts w:ascii="Arial" w:hAnsi="Arial" w:cs="Arial"/>
          <w:sz w:val="28"/>
          <w:szCs w:val="28"/>
        </w:rPr>
        <w:t>gathered for the statutory assessment process, which should help the school or other educational setting to put the right SEN</w:t>
      </w:r>
      <w:r w:rsidR="52E70F95" w:rsidRPr="000F002B">
        <w:rPr>
          <w:rFonts w:ascii="Arial" w:hAnsi="Arial" w:cs="Arial"/>
          <w:sz w:val="28"/>
          <w:szCs w:val="28"/>
        </w:rPr>
        <w:t>D</w:t>
      </w:r>
      <w:r w:rsidR="00AA10EF" w:rsidRPr="000F002B">
        <w:rPr>
          <w:rFonts w:ascii="Arial" w:hAnsi="Arial" w:cs="Arial"/>
          <w:sz w:val="28"/>
          <w:szCs w:val="28"/>
        </w:rPr>
        <w:t xml:space="preserve"> support in place. The parent/carer or young person and all the professionals involved will be informed of this decision in writing. This must be within 16 weeks </w:t>
      </w:r>
      <w:r w:rsidR="008762E2" w:rsidRPr="000F002B">
        <w:rPr>
          <w:rFonts w:ascii="Arial" w:hAnsi="Arial" w:cs="Arial"/>
          <w:sz w:val="28"/>
          <w:szCs w:val="28"/>
        </w:rPr>
        <w:t xml:space="preserve">of the date that </w:t>
      </w:r>
      <w:r w:rsidR="00AA10EF" w:rsidRPr="000F002B">
        <w:rPr>
          <w:rFonts w:ascii="Arial" w:hAnsi="Arial" w:cs="Arial"/>
          <w:sz w:val="28"/>
          <w:szCs w:val="28"/>
        </w:rPr>
        <w:t>the initial request for statutory asse</w:t>
      </w:r>
      <w:r w:rsidR="008762E2" w:rsidRPr="000F002B">
        <w:rPr>
          <w:rFonts w:ascii="Arial" w:hAnsi="Arial" w:cs="Arial"/>
          <w:sz w:val="28"/>
          <w:szCs w:val="28"/>
        </w:rPr>
        <w:t>ssment</w:t>
      </w:r>
      <w:r w:rsidR="00AD084C" w:rsidRPr="000F002B">
        <w:rPr>
          <w:rFonts w:ascii="Arial" w:hAnsi="Arial" w:cs="Arial"/>
          <w:sz w:val="28"/>
          <w:szCs w:val="28"/>
        </w:rPr>
        <w:t xml:space="preserve"> was </w:t>
      </w:r>
      <w:r w:rsidR="00B379AA" w:rsidRPr="000F002B">
        <w:rPr>
          <w:rFonts w:ascii="Arial" w:hAnsi="Arial" w:cs="Arial"/>
          <w:sz w:val="28"/>
          <w:szCs w:val="28"/>
        </w:rPr>
        <w:t>received. In this case, the letter will also contain details of what to do if the parents or young person do not agree with the Panel’s decision and details of the mediation and tribunal service</w:t>
      </w:r>
      <w:r w:rsidR="00523D9D" w:rsidRPr="000F002B">
        <w:rPr>
          <w:rFonts w:ascii="Arial" w:hAnsi="Arial" w:cs="Arial"/>
          <w:sz w:val="28"/>
          <w:szCs w:val="28"/>
        </w:rPr>
        <w:t>.</w:t>
      </w:r>
    </w:p>
    <w:p w14:paraId="09851F8B" w14:textId="52B58A58" w:rsidR="007D76B1" w:rsidRPr="000F002B" w:rsidRDefault="00B379AA" w:rsidP="00095C51">
      <w:pPr>
        <w:pStyle w:val="NormalWeb"/>
        <w:rPr>
          <w:rFonts w:ascii="Arial" w:hAnsi="Arial" w:cs="Arial"/>
          <w:sz w:val="28"/>
          <w:szCs w:val="28"/>
        </w:rPr>
      </w:pPr>
      <w:r w:rsidRPr="000F002B">
        <w:rPr>
          <w:rFonts w:ascii="Arial" w:hAnsi="Arial" w:cs="Arial"/>
          <w:sz w:val="28"/>
          <w:szCs w:val="28"/>
          <w:shd w:val="clear" w:color="auto" w:fill="FFFFFF"/>
        </w:rPr>
        <w:t xml:space="preserve">If the LA refuses to </w:t>
      </w:r>
      <w:r w:rsidR="007D76B1" w:rsidRPr="000F002B">
        <w:rPr>
          <w:rFonts w:ascii="Arial" w:hAnsi="Arial" w:cs="Arial"/>
          <w:sz w:val="28"/>
          <w:szCs w:val="28"/>
          <w:shd w:val="clear" w:color="auto" w:fill="FFFFFF"/>
        </w:rPr>
        <w:t>issue an EHCP, parent/carers or the young person</w:t>
      </w:r>
      <w:r w:rsidRPr="000F002B">
        <w:rPr>
          <w:rFonts w:ascii="Arial" w:hAnsi="Arial" w:cs="Arial"/>
          <w:sz w:val="28"/>
          <w:szCs w:val="28"/>
          <w:shd w:val="clear" w:color="auto" w:fill="FFFFFF"/>
        </w:rPr>
        <w:t xml:space="preserve"> ha</w:t>
      </w:r>
      <w:r w:rsidR="007D76B1" w:rsidRPr="000F002B">
        <w:rPr>
          <w:rFonts w:ascii="Arial" w:hAnsi="Arial" w:cs="Arial"/>
          <w:sz w:val="28"/>
          <w:szCs w:val="28"/>
          <w:shd w:val="clear" w:color="auto" w:fill="FFFFFF"/>
        </w:rPr>
        <w:t>s</w:t>
      </w:r>
      <w:r w:rsidRPr="000F002B">
        <w:rPr>
          <w:rFonts w:ascii="Arial" w:hAnsi="Arial" w:cs="Arial"/>
          <w:sz w:val="28"/>
          <w:szCs w:val="28"/>
          <w:shd w:val="clear" w:color="auto" w:fill="FFFFFF"/>
        </w:rPr>
        <w:t xml:space="preserve"> the right to appeal against this decision. The </w:t>
      </w:r>
      <w:r w:rsidR="00E42A69" w:rsidRPr="000F002B">
        <w:rPr>
          <w:rFonts w:ascii="Arial" w:hAnsi="Arial" w:cs="Arial"/>
          <w:sz w:val="28"/>
          <w:szCs w:val="28"/>
          <w:shd w:val="clear" w:color="auto" w:fill="FFFFFF"/>
        </w:rPr>
        <w:t xml:space="preserve">information sent to parents from </w:t>
      </w:r>
      <w:r w:rsidR="007A2CB7" w:rsidRPr="000F002B">
        <w:rPr>
          <w:rFonts w:ascii="Arial" w:hAnsi="Arial" w:cs="Arial"/>
          <w:sz w:val="28"/>
          <w:szCs w:val="28"/>
          <w:shd w:val="clear" w:color="auto" w:fill="FFFFFF"/>
        </w:rPr>
        <w:t xml:space="preserve">the </w:t>
      </w:r>
      <w:r w:rsidR="00E42A69" w:rsidRPr="000F002B">
        <w:rPr>
          <w:rFonts w:ascii="Arial" w:hAnsi="Arial" w:cs="Arial"/>
          <w:sz w:val="28"/>
          <w:szCs w:val="28"/>
          <w:shd w:val="clear" w:color="auto" w:fill="FFFFFF"/>
        </w:rPr>
        <w:t>LA</w:t>
      </w:r>
      <w:r w:rsidRPr="000F002B">
        <w:rPr>
          <w:rFonts w:ascii="Arial" w:hAnsi="Arial" w:cs="Arial"/>
          <w:sz w:val="28"/>
          <w:szCs w:val="28"/>
          <w:shd w:val="clear" w:color="auto" w:fill="FFFFFF"/>
        </w:rPr>
        <w:t xml:space="preserve"> should explain that there is a right to appeal to the First-tier Tribunal (Special Educational Needs and Disability</w:t>
      </w:r>
      <w:r w:rsidR="004F3B13" w:rsidRPr="000F002B">
        <w:rPr>
          <w:rFonts w:ascii="Arial" w:hAnsi="Arial" w:cs="Arial"/>
          <w:sz w:val="28"/>
          <w:szCs w:val="28"/>
          <w:shd w:val="clear" w:color="auto" w:fill="FFFFFF"/>
        </w:rPr>
        <w:t>) and</w:t>
      </w:r>
      <w:r w:rsidRPr="000F002B">
        <w:rPr>
          <w:rFonts w:ascii="Arial" w:hAnsi="Arial" w:cs="Arial"/>
          <w:sz w:val="28"/>
          <w:szCs w:val="28"/>
          <w:shd w:val="clear" w:color="auto" w:fill="FFFFFF"/>
        </w:rPr>
        <w:t xml:space="preserve"> should contain details of a mediation service.</w:t>
      </w:r>
      <w:r w:rsidR="000B14E1" w:rsidRPr="000F002B">
        <w:rPr>
          <w:rFonts w:ascii="Arial" w:hAnsi="Arial" w:cs="Arial"/>
          <w:sz w:val="28"/>
          <w:szCs w:val="28"/>
          <w:shd w:val="clear" w:color="auto" w:fill="FFFFFF"/>
        </w:rPr>
        <w:t xml:space="preserve"> Only parents or a young person over the age of 16 can appeal. </w:t>
      </w:r>
      <w:r w:rsidR="00E570F9" w:rsidRPr="000F002B">
        <w:rPr>
          <w:rFonts w:ascii="Arial" w:hAnsi="Arial" w:cs="Arial"/>
          <w:sz w:val="28"/>
          <w:szCs w:val="28"/>
          <w:shd w:val="clear" w:color="auto" w:fill="FFFFFF"/>
        </w:rPr>
        <w:t>P</w:t>
      </w:r>
      <w:r w:rsidR="007D76B1" w:rsidRPr="000F002B">
        <w:rPr>
          <w:rFonts w:ascii="Arial" w:hAnsi="Arial" w:cs="Arial"/>
          <w:sz w:val="28"/>
          <w:szCs w:val="28"/>
        </w:rPr>
        <w:t xml:space="preserve">arents and young people also have the right to appeal against the health and social care sections of the plan (Sections C, D, G and H). </w:t>
      </w:r>
    </w:p>
    <w:p w14:paraId="5317DA7B" w14:textId="3DD08F46" w:rsidR="007D76B1" w:rsidRPr="000F002B" w:rsidRDefault="007D76B1" w:rsidP="00095C51">
      <w:pPr>
        <w:rPr>
          <w:lang w:eastAsia="en-GB"/>
        </w:rPr>
      </w:pPr>
      <w:r w:rsidRPr="000F002B">
        <w:rPr>
          <w:lang w:eastAsia="en-GB"/>
        </w:rPr>
        <w:t>Before bringing an appeal to the SEN</w:t>
      </w:r>
      <w:r w:rsidR="6445358E" w:rsidRPr="000F002B">
        <w:rPr>
          <w:lang w:eastAsia="en-GB"/>
        </w:rPr>
        <w:t>D</w:t>
      </w:r>
      <w:r w:rsidRPr="000F002B">
        <w:rPr>
          <w:lang w:eastAsia="en-GB"/>
        </w:rPr>
        <w:t xml:space="preserve"> Tribunal, </w:t>
      </w:r>
      <w:r w:rsidR="004F3B13" w:rsidRPr="000F002B">
        <w:rPr>
          <w:lang w:eastAsia="en-GB"/>
        </w:rPr>
        <w:t>mediation must be considered but is not compulsory</w:t>
      </w:r>
      <w:r w:rsidRPr="000F002B">
        <w:rPr>
          <w:lang w:eastAsia="en-GB"/>
        </w:rPr>
        <w:t>. The exception is if</w:t>
      </w:r>
      <w:r w:rsidR="004F3B13" w:rsidRPr="000F002B">
        <w:rPr>
          <w:lang w:eastAsia="en-GB"/>
        </w:rPr>
        <w:t xml:space="preserve"> parents or young person</w:t>
      </w:r>
      <w:r w:rsidRPr="000F002B">
        <w:rPr>
          <w:lang w:eastAsia="en-GB"/>
        </w:rPr>
        <w:t xml:space="preserve"> are appealing only about the school or college placement, or where no school or college is </w:t>
      </w:r>
      <w:r w:rsidR="009C5C8B" w:rsidRPr="000F002B">
        <w:rPr>
          <w:lang w:eastAsia="en-GB"/>
        </w:rPr>
        <w:t>named,</w:t>
      </w:r>
      <w:r w:rsidRPr="000F002B">
        <w:rPr>
          <w:lang w:eastAsia="en-GB"/>
        </w:rPr>
        <w:t xml:space="preserve"> and </w:t>
      </w:r>
      <w:r w:rsidR="00696699" w:rsidRPr="000F002B">
        <w:rPr>
          <w:lang w:eastAsia="en-GB"/>
        </w:rPr>
        <w:t xml:space="preserve">they </w:t>
      </w:r>
      <w:r w:rsidRPr="000F002B">
        <w:rPr>
          <w:lang w:eastAsia="en-GB"/>
        </w:rPr>
        <w:t>are appealing about th</w:t>
      </w:r>
      <w:r w:rsidR="00696699" w:rsidRPr="000F002B">
        <w:rPr>
          <w:lang w:eastAsia="en-GB"/>
        </w:rPr>
        <w:t>is</w:t>
      </w:r>
      <w:r w:rsidRPr="000F002B">
        <w:rPr>
          <w:lang w:eastAsia="en-GB"/>
        </w:rPr>
        <w:t xml:space="preserve"> fact.</w:t>
      </w:r>
    </w:p>
    <w:p w14:paraId="2BC147E0" w14:textId="1793AD2D" w:rsidR="00696699" w:rsidRPr="00D034D2" w:rsidRDefault="00700BBF" w:rsidP="00D034D2">
      <w:pPr>
        <w:pStyle w:val="Heading3"/>
      </w:pPr>
      <w:bookmarkStart w:id="153" w:name="_Toc175219018"/>
      <w:r w:rsidRPr="00D034D2">
        <w:t>Who is involved in the creation of an EHCP?</w:t>
      </w:r>
      <w:bookmarkEnd w:id="153"/>
    </w:p>
    <w:p w14:paraId="765C50AE" w14:textId="06AEA3AB" w:rsidR="009437E6" w:rsidRPr="000F002B" w:rsidRDefault="00700BBF" w:rsidP="00095C51">
      <w:pPr>
        <w:pStyle w:val="NormalWeb"/>
        <w:rPr>
          <w:rFonts w:ascii="Arial" w:hAnsi="Arial" w:cs="Arial"/>
          <w:sz w:val="28"/>
          <w:szCs w:val="28"/>
          <w:shd w:val="clear" w:color="auto" w:fill="FFFFFF"/>
        </w:rPr>
      </w:pPr>
      <w:r w:rsidRPr="000F002B">
        <w:rPr>
          <w:rFonts w:ascii="Arial" w:hAnsi="Arial" w:cs="Arial"/>
          <w:sz w:val="28"/>
          <w:szCs w:val="28"/>
          <w:shd w:val="clear" w:color="auto" w:fill="FFFFFF"/>
        </w:rPr>
        <w:t>The Educational setting/school’s role</w:t>
      </w:r>
    </w:p>
    <w:p w14:paraId="3F1BF32A" w14:textId="51386BAC" w:rsidR="00436DD4" w:rsidRPr="000F002B" w:rsidRDefault="007A2CB7"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H</w:t>
      </w:r>
      <w:r w:rsidR="00497D1C" w:rsidRPr="000F002B">
        <w:rPr>
          <w:rFonts w:ascii="Arial" w:hAnsi="Arial" w:cs="Arial"/>
          <w:sz w:val="28"/>
          <w:szCs w:val="28"/>
          <w:shd w:val="clear" w:color="auto" w:fill="FFFFFF"/>
        </w:rPr>
        <w:t>old a Referral Planning Meeting (RPM) with the family or young person and professionals to discuss SEN</w:t>
      </w:r>
      <w:r w:rsidR="7A75E46F" w:rsidRPr="000F002B">
        <w:rPr>
          <w:rFonts w:ascii="Arial" w:hAnsi="Arial" w:cs="Arial"/>
          <w:sz w:val="28"/>
          <w:szCs w:val="28"/>
          <w:shd w:val="clear" w:color="auto" w:fill="FFFFFF"/>
        </w:rPr>
        <w:t>D</w:t>
      </w:r>
      <w:r w:rsidR="00497D1C" w:rsidRPr="000F002B">
        <w:rPr>
          <w:rFonts w:ascii="Arial" w:hAnsi="Arial" w:cs="Arial"/>
          <w:sz w:val="28"/>
          <w:szCs w:val="28"/>
          <w:shd w:val="clear" w:color="auto" w:fill="FFFFFF"/>
        </w:rPr>
        <w:t xml:space="preserve"> support and consider whether a Statutory Assess</w:t>
      </w:r>
      <w:r w:rsidR="00BE06C7" w:rsidRPr="000F002B">
        <w:rPr>
          <w:rFonts w:ascii="Arial" w:hAnsi="Arial" w:cs="Arial"/>
          <w:sz w:val="28"/>
          <w:szCs w:val="28"/>
          <w:shd w:val="clear" w:color="auto" w:fill="FFFFFF"/>
        </w:rPr>
        <w:t>m</w:t>
      </w:r>
      <w:r w:rsidR="00497D1C" w:rsidRPr="000F002B">
        <w:rPr>
          <w:rFonts w:ascii="Arial" w:hAnsi="Arial" w:cs="Arial"/>
          <w:sz w:val="28"/>
          <w:szCs w:val="28"/>
          <w:shd w:val="clear" w:color="auto" w:fill="FFFFFF"/>
        </w:rPr>
        <w:t>ent should be requested.</w:t>
      </w:r>
    </w:p>
    <w:p w14:paraId="60389DBE" w14:textId="4BF4370F" w:rsidR="00497D1C" w:rsidRPr="000F002B" w:rsidRDefault="00497D1C" w:rsidP="00435BD4">
      <w:pPr>
        <w:pStyle w:val="NormalWeb"/>
        <w:numPr>
          <w:ilvl w:val="0"/>
          <w:numId w:val="62"/>
        </w:numPr>
        <w:rPr>
          <w:rFonts w:ascii="Arial" w:hAnsi="Arial" w:cs="Arial"/>
          <w:sz w:val="28"/>
          <w:szCs w:val="28"/>
          <w:u w:val="single"/>
          <w:shd w:val="clear" w:color="auto" w:fill="FFFFFF"/>
        </w:rPr>
      </w:pPr>
      <w:r w:rsidRPr="000F002B">
        <w:rPr>
          <w:rFonts w:ascii="Arial" w:hAnsi="Arial" w:cs="Arial"/>
          <w:sz w:val="28"/>
          <w:szCs w:val="28"/>
          <w:shd w:val="clear" w:color="auto" w:fill="FFFFFF"/>
        </w:rPr>
        <w:t>Complete an</w:t>
      </w:r>
      <w:r w:rsidR="008511D8" w:rsidRPr="000F002B">
        <w:rPr>
          <w:rFonts w:ascii="Arial" w:hAnsi="Arial" w:cs="Arial"/>
          <w:sz w:val="28"/>
          <w:szCs w:val="28"/>
          <w:shd w:val="clear" w:color="auto" w:fill="FFFFFF"/>
        </w:rPr>
        <w:t xml:space="preserve"> </w:t>
      </w:r>
      <w:r w:rsidR="00C43629" w:rsidRPr="00271DE8">
        <w:rPr>
          <w:rFonts w:ascii="Arial" w:hAnsi="Arial" w:cs="Arial"/>
          <w:sz w:val="28"/>
          <w:szCs w:val="28"/>
          <w:shd w:val="clear" w:color="auto" w:fill="FFFFFF"/>
        </w:rPr>
        <w:t>RPM</w:t>
      </w:r>
      <w:r w:rsidR="00271DE8">
        <w:rPr>
          <w:rFonts w:ascii="Arial" w:hAnsi="Arial" w:cs="Arial"/>
          <w:sz w:val="28"/>
          <w:szCs w:val="28"/>
          <w:shd w:val="clear" w:color="auto" w:fill="FFFFFF"/>
        </w:rPr>
        <w:t>1 and SA1</w:t>
      </w:r>
      <w:r w:rsidR="3442E80B" w:rsidRPr="00271DE8">
        <w:rPr>
          <w:rFonts w:ascii="Arial" w:hAnsi="Arial" w:cs="Arial"/>
          <w:sz w:val="28"/>
          <w:szCs w:val="28"/>
          <w:shd w:val="clear" w:color="auto" w:fill="FFFFFF"/>
        </w:rPr>
        <w:t xml:space="preserve"> </w:t>
      </w:r>
      <w:r w:rsidR="00450FAB" w:rsidRPr="00271DE8">
        <w:rPr>
          <w:rFonts w:ascii="Arial" w:hAnsi="Arial" w:cs="Arial"/>
          <w:sz w:val="28"/>
          <w:szCs w:val="28"/>
          <w:shd w:val="clear" w:color="auto" w:fill="FFFFFF"/>
        </w:rPr>
        <w:t>form.</w:t>
      </w:r>
      <w:r w:rsidR="3442E80B" w:rsidRPr="00271DE8">
        <w:rPr>
          <w:rFonts w:ascii="Arial" w:hAnsi="Arial" w:cs="Arial"/>
          <w:sz w:val="28"/>
          <w:szCs w:val="28"/>
          <w:shd w:val="clear" w:color="auto" w:fill="FFFFFF"/>
        </w:rPr>
        <w:t xml:space="preserve"> </w:t>
      </w:r>
      <w:r w:rsidR="00271DE8" w:rsidRPr="00271DE8">
        <w:rPr>
          <w:rFonts w:ascii="Arial" w:hAnsi="Arial" w:cs="Arial"/>
          <w:sz w:val="28"/>
          <w:szCs w:val="28"/>
          <w:shd w:val="clear" w:color="auto" w:fill="FFFFFF"/>
        </w:rPr>
        <w:t>This should be done via the Capita Professional Portal</w:t>
      </w:r>
    </w:p>
    <w:p w14:paraId="5E115D04" w14:textId="1D3C4188" w:rsidR="00946D64" w:rsidRPr="000F002B" w:rsidRDefault="00946D64"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lastRenderedPageBreak/>
        <w:t xml:space="preserve">Ensure that appropriate professional advice is brought together prior to submission of </w:t>
      </w:r>
      <w:r w:rsidR="1FE02A82" w:rsidRPr="000F002B">
        <w:rPr>
          <w:rFonts w:ascii="Arial" w:hAnsi="Arial" w:cs="Arial"/>
          <w:sz w:val="28"/>
          <w:szCs w:val="28"/>
          <w:shd w:val="clear" w:color="auto" w:fill="FFFFFF"/>
        </w:rPr>
        <w:t>request.</w:t>
      </w:r>
    </w:p>
    <w:p w14:paraId="694CC038" w14:textId="166338D1" w:rsidR="00946D64" w:rsidRPr="000F002B" w:rsidRDefault="00946D64"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 xml:space="preserve">Support the family, </w:t>
      </w:r>
      <w:r w:rsidR="229C602D" w:rsidRPr="000F002B">
        <w:rPr>
          <w:rFonts w:ascii="Arial" w:hAnsi="Arial" w:cs="Arial"/>
          <w:sz w:val="28"/>
          <w:szCs w:val="28"/>
          <w:shd w:val="clear" w:color="auto" w:fill="FFFFFF"/>
        </w:rPr>
        <w:t>child,</w:t>
      </w:r>
      <w:r w:rsidRPr="000F002B">
        <w:rPr>
          <w:rFonts w:ascii="Arial" w:hAnsi="Arial" w:cs="Arial"/>
          <w:sz w:val="28"/>
          <w:szCs w:val="28"/>
          <w:shd w:val="clear" w:color="auto" w:fill="FFFFFF"/>
        </w:rPr>
        <w:t xml:space="preserve"> or young person with completing their views </w:t>
      </w:r>
      <w:r w:rsidR="2483567D" w:rsidRPr="000F002B">
        <w:rPr>
          <w:rFonts w:ascii="Arial" w:hAnsi="Arial" w:cs="Arial"/>
          <w:sz w:val="28"/>
          <w:szCs w:val="28"/>
          <w:shd w:val="clear" w:color="auto" w:fill="FFFFFF"/>
        </w:rPr>
        <w:t>forms.</w:t>
      </w:r>
      <w:r w:rsidR="350EBA66" w:rsidRPr="000F002B">
        <w:rPr>
          <w:rFonts w:ascii="Arial" w:hAnsi="Arial" w:cs="Arial"/>
          <w:sz w:val="28"/>
          <w:szCs w:val="28"/>
          <w:shd w:val="clear" w:color="auto" w:fill="FFFFFF"/>
        </w:rPr>
        <w:t xml:space="preserve"> </w:t>
      </w:r>
    </w:p>
    <w:p w14:paraId="097EC04A" w14:textId="5D9D9475" w:rsidR="007911FF" w:rsidRPr="000F002B" w:rsidRDefault="00542132"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Signpost additional help and support to families and young people such as SENDIASS</w:t>
      </w:r>
    </w:p>
    <w:p w14:paraId="01552FCA" w14:textId="1C201962" w:rsidR="0058722D" w:rsidRPr="000F002B" w:rsidRDefault="0058722D"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Submit all supporting evidence and advice as appropriate, especially evidence why the school/educational setting are unable to meet the child or young person’s needs within the delegated SEND support budget and access to Resource and Support Panel resources including support from High Needs Funding (see Supporting Documentation Checklist below).</w:t>
      </w:r>
    </w:p>
    <w:p w14:paraId="51294B69" w14:textId="340ED5B0" w:rsidR="009B0FC7" w:rsidRPr="000F002B" w:rsidRDefault="009B0FC7"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Identify any other professionals that may be working with the family to provide input to the Statutory Assessment</w:t>
      </w:r>
      <w:r w:rsidR="00F640A1" w:rsidRPr="000F002B">
        <w:rPr>
          <w:rFonts w:ascii="Arial" w:hAnsi="Arial" w:cs="Arial"/>
          <w:sz w:val="28"/>
          <w:szCs w:val="28"/>
          <w:shd w:val="clear" w:color="auto" w:fill="FFFFFF"/>
        </w:rPr>
        <w:t>.</w:t>
      </w:r>
    </w:p>
    <w:p w14:paraId="6D5283FF" w14:textId="70A28BB2" w:rsidR="009B0FC7" w:rsidRPr="000F002B" w:rsidRDefault="009D14A0"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Share any plans and documentation relating to the special needs of the child or young person from a school setting such as existing SEN</w:t>
      </w:r>
      <w:r w:rsidR="6926CA5C" w:rsidRPr="000F002B">
        <w:rPr>
          <w:rFonts w:ascii="Arial" w:hAnsi="Arial" w:cs="Arial"/>
          <w:sz w:val="28"/>
          <w:szCs w:val="28"/>
          <w:shd w:val="clear" w:color="auto" w:fill="FFFFFF"/>
        </w:rPr>
        <w:t>D</w:t>
      </w:r>
      <w:r w:rsidRPr="000F002B">
        <w:rPr>
          <w:rFonts w:ascii="Arial" w:hAnsi="Arial" w:cs="Arial"/>
          <w:sz w:val="28"/>
          <w:szCs w:val="28"/>
          <w:shd w:val="clear" w:color="auto" w:fill="FFFFFF"/>
        </w:rPr>
        <w:t xml:space="preserve"> Support Plans. </w:t>
      </w:r>
    </w:p>
    <w:tbl>
      <w:tblPr>
        <w:tblW w:w="9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6"/>
      </w:tblGrid>
      <w:tr w:rsidR="00CA0D51" w:rsidRPr="00CA0D51" w14:paraId="0BB30F1D" w14:textId="77777777" w:rsidTr="55DC5B41">
        <w:trPr>
          <w:trHeight w:val="547"/>
        </w:trPr>
        <w:tc>
          <w:tcPr>
            <w:tcW w:w="9406" w:type="dxa"/>
            <w:shd w:val="clear" w:color="auto" w:fill="auto"/>
          </w:tcPr>
          <w:p w14:paraId="2B6CE5A7" w14:textId="77777777" w:rsidR="00CA0D51" w:rsidRPr="00CA0D51" w:rsidRDefault="00CA0D51" w:rsidP="00095C51">
            <w:r w:rsidRPr="7278470F">
              <w:t>Supporting Documentation Checklist</w:t>
            </w:r>
          </w:p>
        </w:tc>
      </w:tr>
      <w:tr w:rsidR="00CA0D51" w:rsidRPr="00CA0D51" w14:paraId="12F61CBB" w14:textId="77777777" w:rsidTr="55DC5B41">
        <w:trPr>
          <w:trHeight w:val="70"/>
        </w:trPr>
        <w:tc>
          <w:tcPr>
            <w:tcW w:w="9406" w:type="dxa"/>
            <w:shd w:val="clear" w:color="auto" w:fill="auto"/>
          </w:tcPr>
          <w:p w14:paraId="6F577E09" w14:textId="77777777" w:rsidR="00CA0D51" w:rsidRPr="00CA0D51" w:rsidRDefault="00CA0D51" w:rsidP="00095C51">
            <w:pPr>
              <w:rPr>
                <w:u w:val="single"/>
              </w:rPr>
            </w:pPr>
            <w:r w:rsidRPr="7278470F">
              <w:t xml:space="preserve">The following documents are </w:t>
            </w:r>
            <w:r w:rsidRPr="7278470F">
              <w:rPr>
                <w:u w:val="single"/>
              </w:rPr>
              <w:t>essential:</w:t>
            </w:r>
          </w:p>
          <w:p w14:paraId="0A8B0972" w14:textId="77777777" w:rsidR="00CA0D51" w:rsidRPr="00CA0D51" w:rsidRDefault="00CA0D51" w:rsidP="00095C51">
            <w:r w:rsidRPr="7278470F">
              <w:t>(Application will be returned if all essential documents are not received)</w:t>
            </w:r>
          </w:p>
        </w:tc>
      </w:tr>
      <w:tr w:rsidR="00AC5103" w:rsidRPr="00CA0D51" w14:paraId="61210C5D" w14:textId="77777777" w:rsidTr="55DC5B41">
        <w:trPr>
          <w:trHeight w:val="70"/>
        </w:trPr>
        <w:tc>
          <w:tcPr>
            <w:tcW w:w="9406" w:type="dxa"/>
            <w:shd w:val="clear" w:color="auto" w:fill="auto"/>
          </w:tcPr>
          <w:p w14:paraId="673115DF" w14:textId="67F3B424" w:rsidR="00AC5103" w:rsidRPr="00CA0D51" w:rsidRDefault="00AC5103" w:rsidP="00095C51">
            <w:r w:rsidRPr="7278470F">
              <w:t>Evidence of Assess, Plan, Do, Review Approach (including at least two termly monitoring reports)</w:t>
            </w:r>
          </w:p>
        </w:tc>
      </w:tr>
      <w:tr w:rsidR="00AC5103" w:rsidRPr="00CA0D51" w14:paraId="0FDB1757" w14:textId="77777777" w:rsidTr="55DC5B41">
        <w:trPr>
          <w:trHeight w:val="596"/>
        </w:trPr>
        <w:tc>
          <w:tcPr>
            <w:tcW w:w="9406" w:type="dxa"/>
            <w:shd w:val="clear" w:color="auto" w:fill="auto"/>
          </w:tcPr>
          <w:p w14:paraId="394B1115" w14:textId="6BF425C1" w:rsidR="00AC5103" w:rsidRPr="00CA0D51" w:rsidRDefault="00AC5103" w:rsidP="00095C51">
            <w:r w:rsidRPr="7278470F">
              <w:t>SEND Support Plan</w:t>
            </w:r>
          </w:p>
        </w:tc>
      </w:tr>
      <w:tr w:rsidR="00AC5103" w:rsidRPr="00CA0D51" w14:paraId="7EFAA69B" w14:textId="77777777" w:rsidTr="55DC5B41">
        <w:trPr>
          <w:trHeight w:val="70"/>
        </w:trPr>
        <w:tc>
          <w:tcPr>
            <w:tcW w:w="9406" w:type="dxa"/>
            <w:shd w:val="clear" w:color="auto" w:fill="auto"/>
          </w:tcPr>
          <w:p w14:paraId="050A80C5" w14:textId="2953DDD7" w:rsidR="00AC5103" w:rsidRPr="00CA0D51" w:rsidRDefault="00AC5103" w:rsidP="00095C51">
            <w:r w:rsidRPr="7278470F">
              <w:t>Costed Provision Map to include details of SEND Range Identified</w:t>
            </w:r>
          </w:p>
        </w:tc>
      </w:tr>
      <w:tr w:rsidR="00AC5103" w:rsidRPr="00CA0D51" w14:paraId="7BCCB8D9" w14:textId="77777777" w:rsidTr="55DC5B41">
        <w:trPr>
          <w:trHeight w:val="70"/>
        </w:trPr>
        <w:tc>
          <w:tcPr>
            <w:tcW w:w="9406" w:type="dxa"/>
            <w:shd w:val="clear" w:color="auto" w:fill="auto"/>
          </w:tcPr>
          <w:p w14:paraId="0E5F5F03" w14:textId="0006BDE4" w:rsidR="00AC5103" w:rsidRPr="00CA0D51" w:rsidRDefault="00AC5103" w:rsidP="00095C51">
            <w:r w:rsidRPr="7278470F">
              <w:t>Referral Planning Meeting minutes</w:t>
            </w:r>
          </w:p>
        </w:tc>
      </w:tr>
      <w:tr w:rsidR="00AC5103" w:rsidRPr="00CA0D51" w14:paraId="41FF6801" w14:textId="77777777" w:rsidTr="55DC5B41">
        <w:trPr>
          <w:trHeight w:val="70"/>
        </w:trPr>
        <w:tc>
          <w:tcPr>
            <w:tcW w:w="9406" w:type="dxa"/>
            <w:shd w:val="clear" w:color="auto" w:fill="auto"/>
          </w:tcPr>
          <w:p w14:paraId="54FE7C9D" w14:textId="5B2D4468" w:rsidR="00AC5103" w:rsidRPr="00CA0D51" w:rsidRDefault="00AC5103" w:rsidP="00095C51">
            <w:r w:rsidRPr="7278470F">
              <w:t>Parents views document, and any other information they wish to submit.</w:t>
            </w:r>
          </w:p>
        </w:tc>
      </w:tr>
      <w:tr w:rsidR="00AC5103" w:rsidRPr="00CA0D51" w14:paraId="1378FECC" w14:textId="77777777" w:rsidTr="55DC5B41">
        <w:trPr>
          <w:trHeight w:val="70"/>
        </w:trPr>
        <w:tc>
          <w:tcPr>
            <w:tcW w:w="9406" w:type="dxa"/>
            <w:shd w:val="clear" w:color="auto" w:fill="auto"/>
          </w:tcPr>
          <w:p w14:paraId="560185DB" w14:textId="4C3B90F6" w:rsidR="00AC5103" w:rsidRPr="00CA0D51" w:rsidRDefault="00AC5103" w:rsidP="00095C51">
            <w:r w:rsidRPr="7278470F">
              <w:t>Child / young person’s views document, and any other information they wish to submit.</w:t>
            </w:r>
          </w:p>
        </w:tc>
      </w:tr>
      <w:tr w:rsidR="00AC5103" w:rsidRPr="00CA0D51" w14:paraId="578253C7" w14:textId="77777777" w:rsidTr="55DC5B41">
        <w:trPr>
          <w:trHeight w:val="70"/>
        </w:trPr>
        <w:tc>
          <w:tcPr>
            <w:tcW w:w="9406" w:type="dxa"/>
            <w:shd w:val="clear" w:color="auto" w:fill="auto"/>
          </w:tcPr>
          <w:p w14:paraId="7655E014" w14:textId="1FA9C068" w:rsidR="00AC5103" w:rsidRPr="00CA0D51" w:rsidRDefault="00AC5103" w:rsidP="00095C51">
            <w:r w:rsidRPr="7278470F">
              <w:t>Weekly individualised timetable</w:t>
            </w:r>
          </w:p>
        </w:tc>
      </w:tr>
      <w:tr w:rsidR="00AC5103" w:rsidRPr="00CA0D51" w14:paraId="6A769A4E" w14:textId="77777777" w:rsidTr="55DC5B41">
        <w:trPr>
          <w:trHeight w:val="70"/>
        </w:trPr>
        <w:tc>
          <w:tcPr>
            <w:tcW w:w="9406" w:type="dxa"/>
            <w:shd w:val="clear" w:color="auto" w:fill="auto"/>
          </w:tcPr>
          <w:p w14:paraId="21FC6335" w14:textId="3CA5CE12" w:rsidR="00AC5103" w:rsidRPr="00A40F91" w:rsidRDefault="2262B5E8" w:rsidP="00095C51">
            <w:pPr>
              <w:rPr>
                <w:color w:val="000000"/>
              </w:rPr>
            </w:pPr>
            <w:r>
              <w:t xml:space="preserve">Most recent </w:t>
            </w:r>
            <w:r w:rsidR="7B76EBE6">
              <w:t>PEP (Personal Education Plan)</w:t>
            </w:r>
            <w:r>
              <w:t xml:space="preserve"> for child / young person if in care of a Local Authority</w:t>
            </w:r>
          </w:p>
        </w:tc>
      </w:tr>
      <w:tr w:rsidR="00AC5103" w:rsidRPr="00CA0D51" w14:paraId="22C1B35B" w14:textId="77777777" w:rsidTr="55DC5B41">
        <w:trPr>
          <w:trHeight w:val="70"/>
        </w:trPr>
        <w:tc>
          <w:tcPr>
            <w:tcW w:w="9406" w:type="dxa"/>
            <w:shd w:val="clear" w:color="auto" w:fill="auto"/>
          </w:tcPr>
          <w:p w14:paraId="749F6A66" w14:textId="6B5C48EF" w:rsidR="00AC5103" w:rsidRPr="00CA0D51" w:rsidRDefault="00AC5103" w:rsidP="00095C51">
            <w:r w:rsidRPr="7278470F">
              <w:t>Most recent Pastoral Support Plan (PSP), if any.</w:t>
            </w:r>
          </w:p>
        </w:tc>
      </w:tr>
      <w:tr w:rsidR="00CA0D51" w:rsidRPr="00CA0D51" w14:paraId="6E0FD35B" w14:textId="77777777" w:rsidTr="55DC5B41">
        <w:trPr>
          <w:trHeight w:val="70"/>
        </w:trPr>
        <w:tc>
          <w:tcPr>
            <w:tcW w:w="9406" w:type="dxa"/>
            <w:shd w:val="clear" w:color="auto" w:fill="auto"/>
          </w:tcPr>
          <w:p w14:paraId="398CEA93" w14:textId="4A9C2DC2" w:rsidR="00CA0D51" w:rsidRPr="00CA0D51" w:rsidRDefault="00CA0D51" w:rsidP="00095C51">
            <w:r w:rsidRPr="7278470F">
              <w:lastRenderedPageBreak/>
              <w:t>Optional Information:</w:t>
            </w:r>
          </w:p>
        </w:tc>
      </w:tr>
      <w:tr w:rsidR="00AC5103" w:rsidRPr="00CA0D51" w14:paraId="15D81FBE" w14:textId="77777777" w:rsidTr="55DC5B41">
        <w:trPr>
          <w:trHeight w:val="70"/>
        </w:trPr>
        <w:tc>
          <w:tcPr>
            <w:tcW w:w="9406" w:type="dxa"/>
            <w:shd w:val="clear" w:color="auto" w:fill="auto"/>
          </w:tcPr>
          <w:p w14:paraId="5EF270A4" w14:textId="297DF3B0" w:rsidR="00AC5103" w:rsidRPr="00CA0D51" w:rsidRDefault="00AC5103" w:rsidP="00095C51">
            <w:r w:rsidRPr="7278470F">
              <w:t>Educational Psychology report (dated within the last 12 months)</w:t>
            </w:r>
          </w:p>
        </w:tc>
      </w:tr>
      <w:tr w:rsidR="00AC5103" w:rsidRPr="00CA0D51" w14:paraId="21F47492" w14:textId="77777777" w:rsidTr="55DC5B41">
        <w:trPr>
          <w:trHeight w:val="70"/>
        </w:trPr>
        <w:tc>
          <w:tcPr>
            <w:tcW w:w="9406" w:type="dxa"/>
            <w:shd w:val="clear" w:color="auto" w:fill="auto"/>
          </w:tcPr>
          <w:p w14:paraId="43D01CFA" w14:textId="0F6FA232" w:rsidR="00AC5103" w:rsidRPr="00CA0D51" w:rsidRDefault="00AC5103" w:rsidP="00095C51">
            <w:r w:rsidRPr="7278470F">
              <w:t>Early Help Assessment Form (previously known as CAF)</w:t>
            </w:r>
          </w:p>
        </w:tc>
      </w:tr>
      <w:tr w:rsidR="00AC5103" w:rsidRPr="00CA0D51" w14:paraId="695E551E" w14:textId="77777777" w:rsidTr="55DC5B41">
        <w:trPr>
          <w:trHeight w:val="70"/>
        </w:trPr>
        <w:tc>
          <w:tcPr>
            <w:tcW w:w="9406" w:type="dxa"/>
            <w:shd w:val="clear" w:color="auto" w:fill="auto"/>
          </w:tcPr>
          <w:p w14:paraId="31C18D81" w14:textId="6C9E0ABC" w:rsidR="00AC5103" w:rsidRPr="00CA0D51" w:rsidRDefault="00AC5103" w:rsidP="00095C51">
            <w:r>
              <w:t>Specialist Teacher’s report (dated within the last 2 years)</w:t>
            </w:r>
          </w:p>
        </w:tc>
      </w:tr>
    </w:tbl>
    <w:p w14:paraId="7D77ABB5" w14:textId="54344FA8" w:rsidR="009D14A0" w:rsidRPr="00D034D2" w:rsidRDefault="009D14A0" w:rsidP="00D034D2">
      <w:pPr>
        <w:pStyle w:val="Heading3"/>
      </w:pPr>
      <w:bookmarkStart w:id="154" w:name="_Toc175219019"/>
      <w:r w:rsidRPr="00D034D2">
        <w:t xml:space="preserve">Parent, </w:t>
      </w:r>
      <w:r w:rsidR="64367EEB" w:rsidRPr="00D034D2">
        <w:t>carers,</w:t>
      </w:r>
      <w:r w:rsidRPr="00D034D2">
        <w:t xml:space="preserve"> and young people’s role</w:t>
      </w:r>
      <w:bookmarkEnd w:id="154"/>
    </w:p>
    <w:p w14:paraId="79A7A996" w14:textId="3708FD83" w:rsidR="00700BBF" w:rsidRPr="000F002B" w:rsidRDefault="00803CC9"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Attend the RPM meeting where the decision whether to request a Statutory Assessment is made</w:t>
      </w:r>
      <w:r w:rsidR="00F640A1" w:rsidRPr="000F002B">
        <w:rPr>
          <w:rFonts w:ascii="Arial" w:eastAsia="Arial" w:hAnsi="Arial" w:cs="Arial"/>
          <w:sz w:val="28"/>
          <w:szCs w:val="28"/>
        </w:rPr>
        <w:t>.</w:t>
      </w:r>
    </w:p>
    <w:p w14:paraId="1FA0EDCD" w14:textId="124D3CF7" w:rsidR="00803CC9" w:rsidRPr="000F002B" w:rsidRDefault="00803CC9"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If there are key professionals whose involvement parents/carers want, ensure that they have been invited, and that they are able to attend</w:t>
      </w:r>
      <w:r w:rsidR="00F640A1" w:rsidRPr="000F002B">
        <w:rPr>
          <w:rFonts w:ascii="Arial" w:eastAsia="Arial" w:hAnsi="Arial" w:cs="Arial"/>
          <w:sz w:val="28"/>
          <w:szCs w:val="28"/>
        </w:rPr>
        <w:t>.</w:t>
      </w:r>
    </w:p>
    <w:p w14:paraId="38289437" w14:textId="19D6F689" w:rsidR="00F640A1" w:rsidRPr="000F002B" w:rsidRDefault="00F640A1"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Submit a parent/carer’s view form</w:t>
      </w:r>
      <w:r w:rsidR="009C5C8B" w:rsidRPr="000F002B">
        <w:rPr>
          <w:rFonts w:ascii="Arial" w:eastAsia="Arial" w:hAnsi="Arial" w:cs="Arial"/>
          <w:sz w:val="28"/>
          <w:szCs w:val="28"/>
        </w:rPr>
        <w:t>. This will be provided by school setting or the SEN</w:t>
      </w:r>
      <w:r w:rsidR="591B18FD" w:rsidRPr="000F002B">
        <w:rPr>
          <w:rFonts w:ascii="Arial" w:eastAsia="Arial" w:hAnsi="Arial" w:cs="Arial"/>
          <w:sz w:val="28"/>
          <w:szCs w:val="28"/>
        </w:rPr>
        <w:t>D</w:t>
      </w:r>
      <w:r w:rsidR="009C5C8B" w:rsidRPr="000F002B">
        <w:rPr>
          <w:rFonts w:ascii="Arial" w:eastAsia="Arial" w:hAnsi="Arial" w:cs="Arial"/>
          <w:sz w:val="28"/>
          <w:szCs w:val="28"/>
        </w:rPr>
        <w:t xml:space="preserve"> team. </w:t>
      </w:r>
    </w:p>
    <w:p w14:paraId="0C998018" w14:textId="7A891D4E" w:rsidR="009C5C8B" w:rsidRPr="000F002B" w:rsidRDefault="009C5C8B"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Submit a child/young person’s views form. This will be provided by school setting or the SEN</w:t>
      </w:r>
      <w:r w:rsidR="591B18FD" w:rsidRPr="000F002B">
        <w:rPr>
          <w:rFonts w:ascii="Arial" w:eastAsia="Arial" w:hAnsi="Arial" w:cs="Arial"/>
          <w:sz w:val="28"/>
          <w:szCs w:val="28"/>
        </w:rPr>
        <w:t>D</w:t>
      </w:r>
      <w:r w:rsidRPr="000F002B">
        <w:rPr>
          <w:rFonts w:ascii="Arial" w:eastAsia="Arial" w:hAnsi="Arial" w:cs="Arial"/>
          <w:sz w:val="28"/>
          <w:szCs w:val="28"/>
        </w:rPr>
        <w:t xml:space="preserve"> team. </w:t>
      </w:r>
    </w:p>
    <w:p w14:paraId="42F5B58C" w14:textId="3A68D2C9" w:rsidR="00894A42" w:rsidRPr="000F002B" w:rsidRDefault="00894A42"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 xml:space="preserve">Get copies of reports from medical or other professionals that the school may not be aware of. The more evidence that can be provided the easier it be for the MAEHCP to make a decision whether to undertake a needs assessment. </w:t>
      </w:r>
    </w:p>
    <w:p w14:paraId="626B3059" w14:textId="2BE972EB" w:rsidR="00894A42" w:rsidRPr="000F002B" w:rsidRDefault="00CC206D"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 xml:space="preserve">Consider undertaking a </w:t>
      </w:r>
      <w:r w:rsidR="00463935" w:rsidRPr="000F002B">
        <w:rPr>
          <w:rFonts w:ascii="Arial" w:eastAsia="Arial" w:hAnsi="Arial" w:cs="Arial"/>
          <w:sz w:val="28"/>
          <w:szCs w:val="28"/>
        </w:rPr>
        <w:t xml:space="preserve">mediation or </w:t>
      </w:r>
      <w:r w:rsidR="00BC1384" w:rsidRPr="000F002B">
        <w:rPr>
          <w:rFonts w:ascii="Arial" w:eastAsia="Arial" w:hAnsi="Arial" w:cs="Arial"/>
          <w:sz w:val="28"/>
          <w:szCs w:val="28"/>
        </w:rPr>
        <w:t>an appeal if unhappy with the decision not to proceed with</w:t>
      </w:r>
      <w:r w:rsidR="004408C2" w:rsidRPr="000F002B">
        <w:rPr>
          <w:rFonts w:ascii="Arial" w:eastAsia="Arial" w:hAnsi="Arial" w:cs="Arial"/>
          <w:sz w:val="28"/>
          <w:szCs w:val="28"/>
        </w:rPr>
        <w:t xml:space="preserve"> EHC needs assessment or </w:t>
      </w:r>
      <w:r w:rsidR="00A54D4F" w:rsidRPr="000F002B">
        <w:rPr>
          <w:rFonts w:ascii="Arial" w:eastAsia="Arial" w:hAnsi="Arial" w:cs="Arial"/>
          <w:sz w:val="28"/>
          <w:szCs w:val="28"/>
        </w:rPr>
        <w:t>to issue an</w:t>
      </w:r>
      <w:r w:rsidR="00BC1384" w:rsidRPr="000F002B">
        <w:rPr>
          <w:rFonts w:ascii="Arial" w:eastAsia="Arial" w:hAnsi="Arial" w:cs="Arial"/>
          <w:sz w:val="28"/>
          <w:szCs w:val="28"/>
        </w:rPr>
        <w:t xml:space="preserve"> EHC</w:t>
      </w:r>
      <w:r w:rsidR="007C6684" w:rsidRPr="000F002B">
        <w:rPr>
          <w:rFonts w:ascii="Arial" w:eastAsia="Arial" w:hAnsi="Arial" w:cs="Arial"/>
          <w:sz w:val="28"/>
          <w:szCs w:val="28"/>
        </w:rPr>
        <w:t>P.</w:t>
      </w:r>
    </w:p>
    <w:p w14:paraId="6AF0C704" w14:textId="35EA731E" w:rsidR="004408C2" w:rsidRPr="000F002B" w:rsidRDefault="007C6684"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Consider whether parent/carer would like to request a personal budget, find out what can be included and whether it would be practical</w:t>
      </w:r>
      <w:r w:rsidR="004408C2" w:rsidRPr="000F002B">
        <w:rPr>
          <w:rFonts w:ascii="Arial" w:eastAsia="Arial" w:hAnsi="Arial" w:cs="Arial"/>
          <w:sz w:val="28"/>
          <w:szCs w:val="28"/>
        </w:rPr>
        <w:t>.</w:t>
      </w:r>
    </w:p>
    <w:p w14:paraId="7E4F2641" w14:textId="5115268A" w:rsidR="00A54D4F" w:rsidRPr="00D034D2" w:rsidRDefault="00A54D4F" w:rsidP="00D034D2">
      <w:pPr>
        <w:pStyle w:val="Heading3"/>
      </w:pPr>
      <w:bookmarkStart w:id="155" w:name="_Toc175219020"/>
      <w:r w:rsidRPr="00D034D2">
        <w:t>SEN</w:t>
      </w:r>
      <w:r w:rsidR="35A287E1" w:rsidRPr="00D034D2">
        <w:t>D</w:t>
      </w:r>
      <w:r w:rsidRPr="00D034D2">
        <w:t xml:space="preserve"> Team</w:t>
      </w:r>
      <w:r w:rsidR="00AD0AAE">
        <w:t>’s</w:t>
      </w:r>
      <w:r w:rsidRPr="00D034D2">
        <w:t xml:space="preserve"> </w:t>
      </w:r>
      <w:r w:rsidR="00450FAB" w:rsidRPr="00D034D2">
        <w:t>role</w:t>
      </w:r>
      <w:bookmarkEnd w:id="155"/>
    </w:p>
    <w:p w14:paraId="3924EBA8" w14:textId="754653DD" w:rsidR="009437E6" w:rsidRPr="000F002B" w:rsidRDefault="003E4706" w:rsidP="00435BD4">
      <w:pPr>
        <w:pStyle w:val="ListParagraph"/>
        <w:numPr>
          <w:ilvl w:val="0"/>
          <w:numId w:val="64"/>
        </w:numPr>
        <w:rPr>
          <w:lang w:eastAsia="en-GB"/>
        </w:rPr>
      </w:pPr>
      <w:r w:rsidRPr="000F002B">
        <w:rPr>
          <w:lang w:eastAsia="en-GB"/>
        </w:rPr>
        <w:t>Receive request for Statutory Assessment and assign a SEN</w:t>
      </w:r>
      <w:r w:rsidR="2ECBEE5D" w:rsidRPr="000F002B">
        <w:rPr>
          <w:lang w:eastAsia="en-GB"/>
        </w:rPr>
        <w:t>D</w:t>
      </w:r>
      <w:r w:rsidRPr="000F002B">
        <w:rPr>
          <w:lang w:eastAsia="en-GB"/>
        </w:rPr>
        <w:t xml:space="preserve"> officer.</w:t>
      </w:r>
    </w:p>
    <w:p w14:paraId="76994FAB" w14:textId="5C8BA102" w:rsidR="006C37E7" w:rsidRPr="000F002B" w:rsidRDefault="00FD2153" w:rsidP="00435BD4">
      <w:pPr>
        <w:pStyle w:val="ListParagraph"/>
        <w:numPr>
          <w:ilvl w:val="0"/>
          <w:numId w:val="64"/>
        </w:numPr>
        <w:rPr>
          <w:lang w:eastAsia="en-GB"/>
        </w:rPr>
      </w:pPr>
      <w:r w:rsidRPr="000F002B">
        <w:rPr>
          <w:lang w:eastAsia="en-GB"/>
        </w:rPr>
        <w:t xml:space="preserve">If decision is not to proceed with a Statutory </w:t>
      </w:r>
      <w:r w:rsidR="009C5C8B" w:rsidRPr="000F002B">
        <w:rPr>
          <w:lang w:eastAsia="en-GB"/>
        </w:rPr>
        <w:t>Assessment,</w:t>
      </w:r>
      <w:r w:rsidRPr="000F002B">
        <w:rPr>
          <w:lang w:eastAsia="en-GB"/>
        </w:rPr>
        <w:t xml:space="preserve"> then inform parent or young person of decision in writing and offer feedback/meeting to provide more information. </w:t>
      </w:r>
      <w:r w:rsidR="00522510" w:rsidRPr="000F002B">
        <w:rPr>
          <w:lang w:eastAsia="en-GB"/>
        </w:rPr>
        <w:t>SEN</w:t>
      </w:r>
      <w:r w:rsidR="7E3A1FAF" w:rsidRPr="000F002B">
        <w:rPr>
          <w:lang w:eastAsia="en-GB"/>
        </w:rPr>
        <w:t>D</w:t>
      </w:r>
      <w:r w:rsidR="00522510" w:rsidRPr="000F002B">
        <w:rPr>
          <w:lang w:eastAsia="en-GB"/>
        </w:rPr>
        <w:t xml:space="preserve"> team should also provide details of how they can access support to </w:t>
      </w:r>
      <w:r w:rsidR="006C37E7" w:rsidRPr="000F002B">
        <w:rPr>
          <w:lang w:eastAsia="en-GB"/>
        </w:rPr>
        <w:t>challenge the decision.</w:t>
      </w:r>
    </w:p>
    <w:p w14:paraId="3AA8CE67" w14:textId="6A12B950" w:rsidR="003E4706" w:rsidRPr="000F002B" w:rsidRDefault="00523D3E" w:rsidP="00435BD4">
      <w:pPr>
        <w:pStyle w:val="ListParagraph"/>
        <w:numPr>
          <w:ilvl w:val="0"/>
          <w:numId w:val="64"/>
        </w:numPr>
        <w:rPr>
          <w:lang w:eastAsia="en-GB"/>
        </w:rPr>
      </w:pPr>
      <w:r w:rsidRPr="55DC5B41">
        <w:rPr>
          <w:lang w:eastAsia="en-GB"/>
        </w:rPr>
        <w:t>Send request forms to school setting/</w:t>
      </w:r>
      <w:r w:rsidR="009C5C8B" w:rsidRPr="55DC5B41">
        <w:rPr>
          <w:lang w:eastAsia="en-GB"/>
        </w:rPr>
        <w:t>professionals</w:t>
      </w:r>
      <w:r w:rsidRPr="55DC5B41">
        <w:rPr>
          <w:lang w:eastAsia="en-GB"/>
        </w:rPr>
        <w:t xml:space="preserve"> identified as working with the </w:t>
      </w:r>
      <w:r w:rsidR="006A32F7" w:rsidRPr="55DC5B41">
        <w:rPr>
          <w:lang w:eastAsia="en-GB"/>
        </w:rPr>
        <w:t>child/young person requesting advice to the EHC</w:t>
      </w:r>
      <w:r w:rsidR="00B6463B" w:rsidRPr="55DC5B41">
        <w:rPr>
          <w:lang w:eastAsia="en-GB"/>
        </w:rPr>
        <w:t xml:space="preserve"> Needs Assessment</w:t>
      </w:r>
      <w:r w:rsidR="006A32F7" w:rsidRPr="55DC5B41">
        <w:rPr>
          <w:lang w:eastAsia="en-GB"/>
        </w:rPr>
        <w:t xml:space="preserve">. </w:t>
      </w:r>
    </w:p>
    <w:p w14:paraId="3F93AAC3" w14:textId="7C06DED1" w:rsidR="007B7619" w:rsidRPr="000F002B" w:rsidRDefault="00041E92" w:rsidP="00435BD4">
      <w:pPr>
        <w:pStyle w:val="ListParagraph"/>
        <w:numPr>
          <w:ilvl w:val="0"/>
          <w:numId w:val="64"/>
        </w:numPr>
        <w:rPr>
          <w:lang w:eastAsia="en-GB"/>
        </w:rPr>
      </w:pPr>
      <w:r w:rsidRPr="000F002B">
        <w:rPr>
          <w:lang w:eastAsia="en-GB"/>
        </w:rPr>
        <w:t>Pursue any advice/reports that are not received.</w:t>
      </w:r>
    </w:p>
    <w:p w14:paraId="2E9EE34D" w14:textId="435C02B8" w:rsidR="00041E92" w:rsidRPr="000F002B" w:rsidRDefault="005B0318" w:rsidP="00435BD4">
      <w:pPr>
        <w:pStyle w:val="ListParagraph"/>
        <w:numPr>
          <w:ilvl w:val="0"/>
          <w:numId w:val="64"/>
        </w:numPr>
        <w:rPr>
          <w:lang w:eastAsia="en-GB"/>
        </w:rPr>
      </w:pPr>
      <w:r w:rsidRPr="000F002B">
        <w:rPr>
          <w:lang w:eastAsia="en-GB"/>
        </w:rPr>
        <w:t xml:space="preserve">Ensure that the family/young person has been informed about Personal Budgets and understand how to request one. </w:t>
      </w:r>
    </w:p>
    <w:p w14:paraId="3BE116CC" w14:textId="414D7A45" w:rsidR="005B0318" w:rsidRPr="000F002B" w:rsidRDefault="005B0318" w:rsidP="00435BD4">
      <w:pPr>
        <w:pStyle w:val="ListParagraph"/>
        <w:numPr>
          <w:ilvl w:val="0"/>
          <w:numId w:val="64"/>
        </w:numPr>
        <w:rPr>
          <w:lang w:eastAsia="en-GB"/>
        </w:rPr>
      </w:pPr>
      <w:r w:rsidRPr="000F002B">
        <w:rPr>
          <w:lang w:eastAsia="en-GB"/>
        </w:rPr>
        <w:lastRenderedPageBreak/>
        <w:t xml:space="preserve">Collate all evidence from the Statutory Assessment for the MAEHCP panel </w:t>
      </w:r>
      <w:r w:rsidR="00540019" w:rsidRPr="000F002B">
        <w:rPr>
          <w:lang w:eastAsia="en-GB"/>
        </w:rPr>
        <w:t xml:space="preserve">meeting. </w:t>
      </w:r>
    </w:p>
    <w:p w14:paraId="5458854D" w14:textId="2C396B6F" w:rsidR="00540019" w:rsidRPr="000F002B" w:rsidRDefault="007027FE" w:rsidP="00435BD4">
      <w:pPr>
        <w:pStyle w:val="ListParagraph"/>
        <w:numPr>
          <w:ilvl w:val="0"/>
          <w:numId w:val="64"/>
        </w:numPr>
        <w:rPr>
          <w:lang w:eastAsia="en-GB"/>
        </w:rPr>
      </w:pPr>
      <w:r w:rsidRPr="000F002B">
        <w:rPr>
          <w:lang w:eastAsia="en-GB"/>
        </w:rPr>
        <w:t xml:space="preserve">If decision is not to issue, send a </w:t>
      </w:r>
      <w:r w:rsidR="00540019" w:rsidRPr="000F002B">
        <w:rPr>
          <w:lang w:eastAsia="en-GB"/>
        </w:rPr>
        <w:t xml:space="preserve">letter to parent or young person regarding feedback and offer a meeting if needed. Send details of how to challenge the decision if </w:t>
      </w:r>
      <w:r w:rsidRPr="000F002B">
        <w:rPr>
          <w:lang w:eastAsia="en-GB"/>
        </w:rPr>
        <w:t>necessary.</w:t>
      </w:r>
    </w:p>
    <w:p w14:paraId="1D41C522" w14:textId="23E7C0F7" w:rsidR="007027FE" w:rsidRPr="000F002B" w:rsidRDefault="007027FE" w:rsidP="00435BD4">
      <w:pPr>
        <w:pStyle w:val="ListParagraph"/>
        <w:numPr>
          <w:ilvl w:val="0"/>
          <w:numId w:val="64"/>
        </w:numPr>
        <w:rPr>
          <w:lang w:eastAsia="en-GB"/>
        </w:rPr>
      </w:pPr>
      <w:r w:rsidRPr="000F002B">
        <w:rPr>
          <w:lang w:eastAsia="en-GB"/>
        </w:rPr>
        <w:t xml:space="preserve">Issue a </w:t>
      </w:r>
      <w:r w:rsidR="00CA0D51" w:rsidRPr="000F002B">
        <w:rPr>
          <w:lang w:eastAsia="en-GB"/>
        </w:rPr>
        <w:t>D</w:t>
      </w:r>
      <w:r w:rsidRPr="000F002B">
        <w:rPr>
          <w:lang w:eastAsia="en-GB"/>
        </w:rPr>
        <w:t xml:space="preserve">raft EHCP to parent/carers. Parents will be asked formally for their views and preferred school placement. </w:t>
      </w:r>
    </w:p>
    <w:p w14:paraId="475613EC" w14:textId="0D88176B" w:rsidR="007027FE" w:rsidRPr="000F002B" w:rsidRDefault="007027FE" w:rsidP="00435BD4">
      <w:pPr>
        <w:pStyle w:val="ListParagraph"/>
        <w:numPr>
          <w:ilvl w:val="0"/>
          <w:numId w:val="64"/>
        </w:numPr>
        <w:rPr>
          <w:lang w:eastAsia="en-GB"/>
        </w:rPr>
      </w:pPr>
      <w:r w:rsidRPr="000F002B">
        <w:rPr>
          <w:lang w:eastAsia="en-GB"/>
        </w:rPr>
        <w:t>Consult schools as appropriate.</w:t>
      </w:r>
    </w:p>
    <w:p w14:paraId="38F70B83" w14:textId="0D28A306" w:rsidR="007027FE" w:rsidRPr="000F002B" w:rsidRDefault="007027FE" w:rsidP="00435BD4">
      <w:pPr>
        <w:pStyle w:val="ListParagraph"/>
        <w:numPr>
          <w:ilvl w:val="0"/>
          <w:numId w:val="64"/>
        </w:numPr>
        <w:rPr>
          <w:lang w:eastAsia="en-GB"/>
        </w:rPr>
      </w:pPr>
      <w:r w:rsidRPr="000F002B">
        <w:rPr>
          <w:lang w:eastAsia="en-GB"/>
        </w:rPr>
        <w:t xml:space="preserve">Finalise the EHCP, including section </w:t>
      </w:r>
      <w:r w:rsidR="000911B7" w:rsidRPr="000F002B">
        <w:rPr>
          <w:lang w:eastAsia="en-GB"/>
        </w:rPr>
        <w:t xml:space="preserve">I, placement and issue the plan. </w:t>
      </w:r>
    </w:p>
    <w:p w14:paraId="6B02E316" w14:textId="58AD5C59" w:rsidR="000911B7" w:rsidRPr="00D034D2" w:rsidRDefault="000911B7" w:rsidP="00D034D2">
      <w:pPr>
        <w:pStyle w:val="Heading3"/>
      </w:pPr>
      <w:bookmarkStart w:id="156" w:name="_Toc175219021"/>
      <w:r w:rsidRPr="00D034D2">
        <w:t>O</w:t>
      </w:r>
      <w:r w:rsidR="004927DD" w:rsidRPr="00D034D2">
        <w:t>utside a</w:t>
      </w:r>
      <w:r w:rsidR="005E3581" w:rsidRPr="00D034D2">
        <w:t xml:space="preserve">gency and/or </w:t>
      </w:r>
      <w:r w:rsidRPr="00D034D2">
        <w:t>professional’s role</w:t>
      </w:r>
      <w:bookmarkEnd w:id="156"/>
    </w:p>
    <w:p w14:paraId="0D271BCF" w14:textId="7D31B45C" w:rsidR="000911B7" w:rsidRPr="000F002B" w:rsidRDefault="002750AE" w:rsidP="00435BD4">
      <w:pPr>
        <w:pStyle w:val="ListParagraph"/>
        <w:numPr>
          <w:ilvl w:val="0"/>
          <w:numId w:val="65"/>
        </w:numPr>
        <w:rPr>
          <w:b/>
          <w:lang w:eastAsia="en-GB"/>
        </w:rPr>
      </w:pPr>
      <w:r w:rsidRPr="000F002B">
        <w:rPr>
          <w:lang w:eastAsia="en-GB"/>
        </w:rPr>
        <w:t xml:space="preserve">Where </w:t>
      </w:r>
      <w:r w:rsidR="1B302296" w:rsidRPr="000F002B">
        <w:rPr>
          <w:lang w:eastAsia="en-GB"/>
        </w:rPr>
        <w:t>professional</w:t>
      </w:r>
      <w:r w:rsidRPr="000F002B">
        <w:rPr>
          <w:lang w:eastAsia="en-GB"/>
        </w:rPr>
        <w:t xml:space="preserve"> should attend the Referral Planning Meeting </w:t>
      </w:r>
      <w:r w:rsidR="0097160B" w:rsidRPr="000F002B">
        <w:rPr>
          <w:lang w:eastAsia="en-GB"/>
        </w:rPr>
        <w:t>to discuss and review whether needs can continue to be met at SEN</w:t>
      </w:r>
      <w:r w:rsidR="2E051DA6" w:rsidRPr="000F002B">
        <w:rPr>
          <w:lang w:eastAsia="en-GB"/>
        </w:rPr>
        <w:t>D</w:t>
      </w:r>
      <w:r w:rsidR="0097160B" w:rsidRPr="000F002B">
        <w:rPr>
          <w:lang w:eastAsia="en-GB"/>
        </w:rPr>
        <w:t xml:space="preserve"> Support or whether a request for Statutory Assessment should be made. If attendance is not possible, they should submit views in writing detailing needs, </w:t>
      </w:r>
      <w:r w:rsidR="303DC402" w:rsidRPr="000F002B">
        <w:rPr>
          <w:lang w:eastAsia="en-GB"/>
        </w:rPr>
        <w:t>provision,</w:t>
      </w:r>
      <w:r w:rsidR="0097160B" w:rsidRPr="000F002B">
        <w:rPr>
          <w:lang w:eastAsia="en-GB"/>
        </w:rPr>
        <w:t xml:space="preserve"> and outcome.</w:t>
      </w:r>
    </w:p>
    <w:p w14:paraId="7BD74A84" w14:textId="2EC7D802" w:rsidR="0097160B" w:rsidRPr="000F002B" w:rsidRDefault="0097160B" w:rsidP="00435BD4">
      <w:pPr>
        <w:pStyle w:val="ListParagraph"/>
        <w:numPr>
          <w:ilvl w:val="0"/>
          <w:numId w:val="65"/>
        </w:numPr>
        <w:rPr>
          <w:b/>
          <w:lang w:eastAsia="en-GB"/>
        </w:rPr>
      </w:pPr>
      <w:r w:rsidRPr="000F002B">
        <w:rPr>
          <w:lang w:eastAsia="en-GB"/>
        </w:rPr>
        <w:t xml:space="preserve">Provide professional advice relating to a child/young person’s needs, </w:t>
      </w:r>
      <w:r w:rsidR="408DB3E1" w:rsidRPr="000F002B">
        <w:rPr>
          <w:lang w:eastAsia="en-GB"/>
        </w:rPr>
        <w:t>outcomes,</w:t>
      </w:r>
      <w:r w:rsidRPr="000F002B">
        <w:rPr>
          <w:lang w:eastAsia="en-GB"/>
        </w:rPr>
        <w:t xml:space="preserve"> and suggested provision to support the statutory assessment request and the EHCP content. </w:t>
      </w:r>
    </w:p>
    <w:p w14:paraId="63DFB204" w14:textId="4E32ACC0" w:rsidR="00BD312F" w:rsidRPr="000F002B" w:rsidRDefault="00BD312F" w:rsidP="00435BD4">
      <w:pPr>
        <w:pStyle w:val="ListParagraph"/>
        <w:numPr>
          <w:ilvl w:val="0"/>
          <w:numId w:val="65"/>
        </w:numPr>
        <w:rPr>
          <w:b/>
          <w:lang w:eastAsia="en-GB"/>
        </w:rPr>
      </w:pPr>
      <w:r w:rsidRPr="000F002B">
        <w:rPr>
          <w:lang w:eastAsia="en-GB"/>
        </w:rPr>
        <w:t xml:space="preserve">If advice is requested it must be provided, it is not sufficient to say that the child or young person is not known to the service. Contact must be made with the family/young person. </w:t>
      </w:r>
    </w:p>
    <w:p w14:paraId="091A1BE4" w14:textId="0CE296E8" w:rsidR="00BD312F" w:rsidRPr="000F002B" w:rsidRDefault="00FB60E5" w:rsidP="00435BD4">
      <w:pPr>
        <w:pStyle w:val="ListParagraph"/>
        <w:numPr>
          <w:ilvl w:val="0"/>
          <w:numId w:val="65"/>
        </w:numPr>
        <w:rPr>
          <w:lang w:eastAsia="en-GB"/>
        </w:rPr>
      </w:pPr>
      <w:r w:rsidRPr="000F002B">
        <w:rPr>
          <w:lang w:eastAsia="en-GB"/>
        </w:rPr>
        <w:t xml:space="preserve">Ensure that provision defined in the reports is detailed, specific and quantified and based on </w:t>
      </w:r>
      <w:r w:rsidR="00CA0D51" w:rsidRPr="000F002B">
        <w:rPr>
          <w:lang w:eastAsia="en-GB"/>
        </w:rPr>
        <w:t>n</w:t>
      </w:r>
      <w:r w:rsidRPr="000F002B">
        <w:rPr>
          <w:lang w:eastAsia="en-GB"/>
        </w:rPr>
        <w:t xml:space="preserve">eeds. </w:t>
      </w:r>
    </w:p>
    <w:p w14:paraId="29F76174" w14:textId="6EF40C1E" w:rsidR="00FB60E5" w:rsidRPr="000F002B" w:rsidRDefault="00E82F53" w:rsidP="00435BD4">
      <w:pPr>
        <w:pStyle w:val="ListParagraph"/>
        <w:numPr>
          <w:ilvl w:val="0"/>
          <w:numId w:val="65"/>
        </w:numPr>
        <w:rPr>
          <w:lang w:eastAsia="en-GB"/>
        </w:rPr>
      </w:pPr>
      <w:r w:rsidRPr="000F002B">
        <w:rPr>
          <w:lang w:eastAsia="en-GB"/>
        </w:rPr>
        <w:t>If professional input is requested by the LA during Statutory Assessment, this must be supplied within six weeks of the request.</w:t>
      </w:r>
    </w:p>
    <w:p w14:paraId="106CCFEA" w14:textId="77777777" w:rsidR="006A28D7" w:rsidRDefault="006A28D7" w:rsidP="00095C51">
      <w:pPr>
        <w:pStyle w:val="ListParagraph"/>
        <w:rPr>
          <w:lang w:eastAsia="en-GB"/>
        </w:rPr>
      </w:pPr>
    </w:p>
    <w:p w14:paraId="7CD77213" w14:textId="3F033580" w:rsidR="0DBBDE2F" w:rsidRPr="00495FE5" w:rsidRDefault="006A28D7" w:rsidP="00095C51">
      <w:pPr>
        <w:rPr>
          <w:color w:val="auto"/>
        </w:rPr>
      </w:pPr>
      <w:r w:rsidRPr="0012150D">
        <w:rPr>
          <w:rFonts w:eastAsia="Arial"/>
          <w:i/>
          <w:iCs/>
          <w:color w:val="auto"/>
        </w:rPr>
        <w:t xml:space="preserve">Link to the Local Offer to access Statutory </w:t>
      </w:r>
      <w:r w:rsidR="001F4CEF" w:rsidRPr="0012150D">
        <w:rPr>
          <w:rFonts w:eastAsia="Arial"/>
          <w:i/>
          <w:iCs/>
          <w:color w:val="auto"/>
        </w:rPr>
        <w:t>Assessment</w:t>
      </w:r>
      <w:r w:rsidRPr="0012150D">
        <w:rPr>
          <w:rFonts w:eastAsia="Arial"/>
          <w:i/>
          <w:iCs/>
          <w:color w:val="auto"/>
        </w:rPr>
        <w:t xml:space="preserve"> Paperwork: </w:t>
      </w:r>
      <w:hyperlink r:id="rId258" w:history="1">
        <w:r w:rsidR="00AA159F" w:rsidRPr="0012150D">
          <w:rPr>
            <w:rStyle w:val="Hyperlink"/>
            <w:color w:val="auto"/>
          </w:rPr>
          <w:t>People's Information Network | Statutory Assessment Paperwork (peoplesinfonet.org.uk)</w:t>
        </w:r>
      </w:hyperlink>
      <w:r w:rsidR="00A40F91">
        <w:rPr>
          <w:rStyle w:val="Hyperlink"/>
          <w:color w:val="auto"/>
        </w:rPr>
        <w:t xml:space="preserve"> </w:t>
      </w:r>
      <w:r w:rsidR="00495FE5">
        <w:rPr>
          <w:rStyle w:val="Hyperlink"/>
          <w:color w:val="auto"/>
        </w:rPr>
        <w:t xml:space="preserve"> </w:t>
      </w:r>
      <w:r w:rsidR="0DBBDE2F" w:rsidRPr="7278470F">
        <w:br w:type="page"/>
      </w:r>
    </w:p>
    <w:p w14:paraId="2AE9B956" w14:textId="5B06EF31" w:rsidR="00095C51" w:rsidRPr="00F97129" w:rsidRDefault="4B319EEA" w:rsidP="008E20AE">
      <w:pPr>
        <w:pStyle w:val="Heading1"/>
        <w:numPr>
          <w:ilvl w:val="0"/>
          <w:numId w:val="27"/>
        </w:numPr>
      </w:pPr>
      <w:bookmarkStart w:id="157" w:name="_Toc175219022"/>
      <w:r>
        <w:lastRenderedPageBreak/>
        <w:t>The Annual Review</w:t>
      </w:r>
      <w:bookmarkEnd w:id="157"/>
      <w:r>
        <w:t xml:space="preserve"> </w:t>
      </w:r>
    </w:p>
    <w:p w14:paraId="42B661CB" w14:textId="77777777" w:rsidR="002E0C17" w:rsidRPr="002E0C17" w:rsidRDefault="002E0C17" w:rsidP="002E0C17"/>
    <w:p w14:paraId="795F85FA" w14:textId="3FF773AD" w:rsidR="000B41AE" w:rsidRPr="00F97129" w:rsidRDefault="00911B5A" w:rsidP="00F97129">
      <w:pPr>
        <w:pStyle w:val="Heading2"/>
      </w:pPr>
      <w:bookmarkStart w:id="158" w:name="_Toc175219023"/>
      <w:r w:rsidRPr="00F97129">
        <w:t xml:space="preserve">Maintaining </w:t>
      </w:r>
      <w:r w:rsidR="003119C7" w:rsidRPr="00F97129">
        <w:t>an Education</w:t>
      </w:r>
      <w:r w:rsidR="003A6991" w:rsidRPr="00F97129">
        <w:t xml:space="preserve">, </w:t>
      </w:r>
      <w:r w:rsidR="3F853C62" w:rsidRPr="00F97129">
        <w:t>Health,</w:t>
      </w:r>
      <w:r w:rsidR="003A6991" w:rsidRPr="00F97129">
        <w:t xml:space="preserve"> and Care Plan – the Annual Review</w:t>
      </w:r>
      <w:bookmarkEnd w:id="158"/>
    </w:p>
    <w:p w14:paraId="7DFC607C" w14:textId="0E6C5C1E" w:rsidR="009C3B0C" w:rsidRPr="000F002B" w:rsidRDefault="009C3B0C" w:rsidP="00095C51">
      <w:pPr>
        <w:pStyle w:val="NormalWeb"/>
        <w:rPr>
          <w:rFonts w:ascii="Arial" w:eastAsia="Arial" w:hAnsi="Arial" w:cs="Arial"/>
          <w:sz w:val="28"/>
          <w:szCs w:val="28"/>
        </w:rPr>
      </w:pPr>
      <w:r w:rsidRPr="000F002B">
        <w:rPr>
          <w:rFonts w:ascii="Arial" w:eastAsia="Arial" w:hAnsi="Arial" w:cs="Arial"/>
          <w:sz w:val="28"/>
          <w:szCs w:val="28"/>
        </w:rPr>
        <w:t>The first review of the EHC plan must be held within 12 months of the EHC plan being finalised. Subsequent reviews must be held within 12 months of the previous review</w:t>
      </w:r>
      <w:r w:rsidR="00E16773" w:rsidRPr="000F002B">
        <w:rPr>
          <w:rFonts w:ascii="Arial" w:eastAsia="Arial" w:hAnsi="Arial" w:cs="Arial"/>
          <w:sz w:val="28"/>
          <w:szCs w:val="28"/>
        </w:rPr>
        <w:t xml:space="preserve"> (if a child is under 5 years, reviews must be six monthly)</w:t>
      </w:r>
      <w:r w:rsidRPr="000F002B">
        <w:rPr>
          <w:rFonts w:ascii="Arial" w:eastAsia="Arial" w:hAnsi="Arial" w:cs="Arial"/>
          <w:sz w:val="28"/>
          <w:szCs w:val="28"/>
        </w:rPr>
        <w:t>.</w:t>
      </w:r>
    </w:p>
    <w:p w14:paraId="6E87484B" w14:textId="72F10500" w:rsidR="0089669B" w:rsidRPr="00E769C2" w:rsidRDefault="009C3B0C" w:rsidP="00095C51">
      <w:pPr>
        <w:rPr>
          <w:lang w:eastAsia="en-GB"/>
        </w:rPr>
      </w:pPr>
      <w:r w:rsidRPr="52D0F013">
        <w:rPr>
          <w:lang w:eastAsia="en-GB"/>
        </w:rPr>
        <w:t>The following steps </w:t>
      </w:r>
      <w:r w:rsidRPr="52D0F013">
        <w:rPr>
          <w:b/>
          <w:lang w:eastAsia="en-GB"/>
        </w:rPr>
        <w:t>must </w:t>
      </w:r>
      <w:r w:rsidRPr="52D0F013">
        <w:rPr>
          <w:lang w:eastAsia="en-GB"/>
        </w:rPr>
        <w:t>take place in an annual review</w:t>
      </w:r>
      <w:r w:rsidR="00AD54F5" w:rsidRPr="52D0F013">
        <w:rPr>
          <w:lang w:eastAsia="en-GB"/>
        </w:rPr>
        <w:t xml:space="preserve"> </w:t>
      </w:r>
    </w:p>
    <w:p w14:paraId="19C89DA8" w14:textId="77777777" w:rsidR="0089669B" w:rsidRPr="00E769C2" w:rsidRDefault="009C3B0C" w:rsidP="00435BD4">
      <w:pPr>
        <w:pStyle w:val="ListParagraph"/>
        <w:numPr>
          <w:ilvl w:val="0"/>
          <w:numId w:val="66"/>
        </w:numPr>
        <w:rPr>
          <w:lang w:eastAsia="en-GB"/>
        </w:rPr>
      </w:pPr>
      <w:r w:rsidRPr="52D0F013">
        <w:rPr>
          <w:lang w:eastAsia="en-GB"/>
        </w:rPr>
        <w:t>The LA must consult with the parent of the child or young person (and with the school or institution being attended if there is one) about the EHC plan, and take account of their views, wishes and feelings.</w:t>
      </w:r>
    </w:p>
    <w:p w14:paraId="39CD1E03" w14:textId="77777777" w:rsidR="0089669B" w:rsidRPr="00E769C2" w:rsidRDefault="009C3B0C" w:rsidP="00435BD4">
      <w:pPr>
        <w:pStyle w:val="ListParagraph"/>
        <w:numPr>
          <w:ilvl w:val="0"/>
          <w:numId w:val="66"/>
        </w:numPr>
        <w:rPr>
          <w:lang w:eastAsia="en-GB"/>
        </w:rPr>
      </w:pPr>
      <w:r w:rsidRPr="52D0F013">
        <w:rPr>
          <w:lang w:eastAsia="en-GB"/>
        </w:rPr>
        <w:t>An annual review meeting must take place to discuss the EHC plan.</w:t>
      </w:r>
    </w:p>
    <w:p w14:paraId="6A3EA4E6" w14:textId="7007F784" w:rsidR="0089669B" w:rsidRDefault="009C3B0C" w:rsidP="00435BD4">
      <w:pPr>
        <w:pStyle w:val="ListParagraph"/>
        <w:numPr>
          <w:ilvl w:val="0"/>
          <w:numId w:val="66"/>
        </w:numPr>
        <w:rPr>
          <w:lang w:eastAsia="en-GB"/>
        </w:rPr>
      </w:pPr>
      <w:r w:rsidRPr="52D0F013">
        <w:rPr>
          <w:lang w:eastAsia="en-GB"/>
        </w:rPr>
        <w:t xml:space="preserve">Information must be gathered from parents and young people and from professionals about the </w:t>
      </w:r>
      <w:r w:rsidR="000040F1" w:rsidRPr="52D0F013">
        <w:rPr>
          <w:lang w:eastAsia="en-GB"/>
        </w:rPr>
        <w:t>child/young person</w:t>
      </w:r>
      <w:r w:rsidRPr="52D0F013">
        <w:rPr>
          <w:lang w:eastAsia="en-GB"/>
        </w:rPr>
        <w:t xml:space="preserve"> and then circulated two weeks before the meeting.</w:t>
      </w:r>
    </w:p>
    <w:p w14:paraId="7CAF85D9" w14:textId="7CF0476B" w:rsidR="00AD54F5" w:rsidRPr="00E769C2" w:rsidRDefault="00AD54F5" w:rsidP="00435BD4">
      <w:pPr>
        <w:pStyle w:val="ListParagraph"/>
        <w:numPr>
          <w:ilvl w:val="0"/>
          <w:numId w:val="66"/>
        </w:numPr>
        <w:rPr>
          <w:lang w:eastAsia="en-GB"/>
        </w:rPr>
      </w:pPr>
      <w:r w:rsidRPr="52D0F013">
        <w:rPr>
          <w:lang w:eastAsia="en-GB"/>
        </w:rPr>
        <w:t xml:space="preserve">Amendments and/or updates to the EHCP Plan must be made with ‘Track </w:t>
      </w:r>
      <w:r w:rsidR="00A24FCE" w:rsidRPr="52D0F013">
        <w:rPr>
          <w:lang w:eastAsia="en-GB"/>
        </w:rPr>
        <w:t>changes</w:t>
      </w:r>
      <w:r w:rsidR="00271DE8">
        <w:rPr>
          <w:lang w:eastAsia="en-GB"/>
        </w:rPr>
        <w:t>’</w:t>
      </w:r>
      <w:r w:rsidRPr="52D0F013">
        <w:rPr>
          <w:lang w:eastAsia="en-GB"/>
        </w:rPr>
        <w:t>.</w:t>
      </w:r>
    </w:p>
    <w:p w14:paraId="71E0B616" w14:textId="75D985AF" w:rsidR="00CA0D51" w:rsidRDefault="00396161" w:rsidP="00435BD4">
      <w:pPr>
        <w:pStyle w:val="ListParagraph"/>
        <w:numPr>
          <w:ilvl w:val="0"/>
          <w:numId w:val="66"/>
        </w:numPr>
        <w:rPr>
          <w:lang w:eastAsia="en-GB"/>
        </w:rPr>
      </w:pPr>
      <w:r w:rsidRPr="52D0F013">
        <w:rPr>
          <w:lang w:eastAsia="en-GB"/>
        </w:rPr>
        <w:t>A</w:t>
      </w:r>
      <w:r w:rsidR="00F40F0F" w:rsidRPr="52D0F013">
        <w:rPr>
          <w:lang w:eastAsia="en-GB"/>
        </w:rPr>
        <w:t>fter</w:t>
      </w:r>
      <w:r w:rsidRPr="52D0F013">
        <w:rPr>
          <w:lang w:eastAsia="en-GB"/>
        </w:rPr>
        <w:t xml:space="preserve"> </w:t>
      </w:r>
      <w:r w:rsidR="009C3B0C" w:rsidRPr="52D0F013">
        <w:rPr>
          <w:lang w:eastAsia="en-GB"/>
        </w:rPr>
        <w:t>the meeting</w:t>
      </w:r>
      <w:r w:rsidR="00F40F0F" w:rsidRPr="52D0F013">
        <w:rPr>
          <w:lang w:eastAsia="en-GB"/>
        </w:rPr>
        <w:t xml:space="preserve">, the school will complete an annual review </w:t>
      </w:r>
      <w:r w:rsidR="00F96BEF" w:rsidRPr="52D0F013">
        <w:rPr>
          <w:lang w:eastAsia="en-GB"/>
        </w:rPr>
        <w:t xml:space="preserve">meeting form AR1. </w:t>
      </w:r>
    </w:p>
    <w:p w14:paraId="73C7C759" w14:textId="104830C3" w:rsidR="0089669B" w:rsidRPr="00E769C2" w:rsidRDefault="00CA0D51" w:rsidP="00435BD4">
      <w:pPr>
        <w:pStyle w:val="ListParagraph"/>
        <w:numPr>
          <w:ilvl w:val="0"/>
          <w:numId w:val="66"/>
        </w:numPr>
        <w:rPr>
          <w:lang w:eastAsia="en-GB"/>
        </w:rPr>
      </w:pPr>
      <w:r w:rsidRPr="52D0F013">
        <w:rPr>
          <w:lang w:eastAsia="en-GB"/>
        </w:rPr>
        <w:t>The documents from the Annual Review Meeting</w:t>
      </w:r>
      <w:r w:rsidR="00AD54F5" w:rsidRPr="52D0F013">
        <w:rPr>
          <w:lang w:eastAsia="en-GB"/>
        </w:rPr>
        <w:t>, including parent and child/young person views,</w:t>
      </w:r>
      <w:r w:rsidRPr="52D0F013">
        <w:rPr>
          <w:lang w:eastAsia="en-GB"/>
        </w:rPr>
        <w:t xml:space="preserve"> must all be sent </w:t>
      </w:r>
      <w:r w:rsidR="006E4505" w:rsidRPr="52D0F013">
        <w:rPr>
          <w:lang w:eastAsia="en-GB"/>
        </w:rPr>
        <w:t xml:space="preserve">to the </w:t>
      </w:r>
      <w:r w:rsidRPr="52D0F013">
        <w:rPr>
          <w:lang w:eastAsia="en-GB"/>
        </w:rPr>
        <w:t>SEN</w:t>
      </w:r>
      <w:r w:rsidR="4BB85AD5" w:rsidRPr="52D0F013">
        <w:rPr>
          <w:lang w:eastAsia="en-GB"/>
        </w:rPr>
        <w:t>D</w:t>
      </w:r>
      <w:r w:rsidRPr="52D0F013">
        <w:rPr>
          <w:lang w:eastAsia="en-GB"/>
        </w:rPr>
        <w:t xml:space="preserve"> Service</w:t>
      </w:r>
      <w:r w:rsidR="00271DE8">
        <w:rPr>
          <w:lang w:eastAsia="en-GB"/>
        </w:rPr>
        <w:t xml:space="preserve">. This should be submitted via the Capital Professional Portal and linked documents attached. </w:t>
      </w:r>
    </w:p>
    <w:p w14:paraId="32921CAE" w14:textId="27678C36" w:rsidR="00C322BF" w:rsidRPr="00E769C2" w:rsidRDefault="009C3B0C" w:rsidP="00435BD4">
      <w:pPr>
        <w:pStyle w:val="ListParagraph"/>
        <w:numPr>
          <w:ilvl w:val="0"/>
          <w:numId w:val="66"/>
        </w:numPr>
        <w:rPr>
          <w:lang w:eastAsia="en-GB"/>
        </w:rPr>
      </w:pPr>
      <w:r w:rsidRPr="52D0F013">
        <w:rPr>
          <w:lang w:eastAsia="en-GB"/>
        </w:rPr>
        <w:t xml:space="preserve">After the </w:t>
      </w:r>
      <w:r w:rsidR="05D3A931" w:rsidRPr="52D0F013">
        <w:rPr>
          <w:lang w:eastAsia="en-GB"/>
        </w:rPr>
        <w:t>meeting,</w:t>
      </w:r>
      <w:r w:rsidRPr="52D0F013">
        <w:rPr>
          <w:lang w:eastAsia="en-GB"/>
        </w:rPr>
        <w:t xml:space="preserve"> the LA reviews the EHC plan</w:t>
      </w:r>
      <w:r w:rsidR="00061631" w:rsidRPr="52D0F013">
        <w:rPr>
          <w:lang w:eastAsia="en-GB"/>
        </w:rPr>
        <w:t xml:space="preserve"> and updates if there are significant changes to be made. </w:t>
      </w:r>
      <w:r w:rsidR="00856EC2" w:rsidRPr="52D0F013">
        <w:rPr>
          <w:lang w:eastAsia="en-GB"/>
        </w:rPr>
        <w:t>The updated EHC plan will be sent to parent/carers</w:t>
      </w:r>
      <w:r w:rsidR="00BD686A" w:rsidRPr="52D0F013">
        <w:rPr>
          <w:lang w:eastAsia="en-GB"/>
        </w:rPr>
        <w:t xml:space="preserve"> and school setting. </w:t>
      </w:r>
    </w:p>
    <w:p w14:paraId="636D4B24" w14:textId="77777777" w:rsidR="000F5DF3" w:rsidRPr="00E769C2" w:rsidRDefault="00797076" w:rsidP="00095C51">
      <w:pPr>
        <w:rPr>
          <w:lang w:eastAsia="en-GB"/>
        </w:rPr>
      </w:pPr>
      <w:r w:rsidRPr="52D0F013">
        <w:rPr>
          <w:lang w:eastAsia="en-GB"/>
        </w:rPr>
        <w:t>The purpose of the review</w:t>
      </w:r>
      <w:r w:rsidR="000F5DF3" w:rsidRPr="52D0F013">
        <w:rPr>
          <w:lang w:eastAsia="en-GB"/>
        </w:rPr>
        <w:t xml:space="preserve"> is to:</w:t>
      </w:r>
    </w:p>
    <w:p w14:paraId="709DB596" w14:textId="3089842C" w:rsidR="000F5DF3" w:rsidRPr="00E769C2" w:rsidRDefault="00AD54F5" w:rsidP="00435BD4">
      <w:pPr>
        <w:pStyle w:val="ListParagraph"/>
        <w:numPr>
          <w:ilvl w:val="0"/>
          <w:numId w:val="67"/>
        </w:numPr>
        <w:rPr>
          <w:lang w:eastAsia="en-GB"/>
        </w:rPr>
      </w:pPr>
      <w:r w:rsidRPr="52D0F013">
        <w:rPr>
          <w:lang w:eastAsia="en-GB"/>
        </w:rPr>
        <w:t>L</w:t>
      </w:r>
      <w:r w:rsidR="00797076" w:rsidRPr="52D0F013">
        <w:rPr>
          <w:lang w:eastAsia="en-GB"/>
        </w:rPr>
        <w:t xml:space="preserve">isten and consider the young person’s views on how their year </w:t>
      </w:r>
      <w:r w:rsidR="009B4025" w:rsidRPr="52D0F013">
        <w:rPr>
          <w:lang w:eastAsia="en-GB"/>
        </w:rPr>
        <w:t>has been, discussing areas of strength and difficulty to bring together the views of everyone who supports the child</w:t>
      </w:r>
      <w:r w:rsidR="000F5DF3" w:rsidRPr="52D0F013">
        <w:rPr>
          <w:lang w:eastAsia="en-GB"/>
        </w:rPr>
        <w:t>.</w:t>
      </w:r>
    </w:p>
    <w:p w14:paraId="708D80EC" w14:textId="0F5E7ECB" w:rsidR="009B4025" w:rsidRPr="00E769C2" w:rsidRDefault="00531D67" w:rsidP="00435BD4">
      <w:pPr>
        <w:pStyle w:val="ListParagraph"/>
        <w:numPr>
          <w:ilvl w:val="0"/>
          <w:numId w:val="67"/>
        </w:numPr>
        <w:rPr>
          <w:lang w:eastAsia="en-GB"/>
        </w:rPr>
      </w:pPr>
      <w:r w:rsidRPr="52D0F013">
        <w:rPr>
          <w:lang w:eastAsia="en-GB"/>
        </w:rPr>
        <w:t>R</w:t>
      </w:r>
      <w:r w:rsidR="00903227" w:rsidRPr="52D0F013">
        <w:rPr>
          <w:lang w:eastAsia="en-GB"/>
        </w:rPr>
        <w:t xml:space="preserve">eview the special educational needs and consider what has been working well and where there needs to be changes </w:t>
      </w:r>
      <w:r w:rsidR="00453840" w:rsidRPr="52D0F013">
        <w:rPr>
          <w:lang w:eastAsia="en-GB"/>
        </w:rPr>
        <w:t>to</w:t>
      </w:r>
      <w:r w:rsidR="00903227" w:rsidRPr="52D0F013">
        <w:rPr>
          <w:lang w:eastAsia="en-GB"/>
        </w:rPr>
        <w:t xml:space="preserve"> support the learner. </w:t>
      </w:r>
    </w:p>
    <w:p w14:paraId="622B6B0A" w14:textId="3A431A53" w:rsidR="00531D67" w:rsidRPr="00E769C2" w:rsidRDefault="00531D67" w:rsidP="00435BD4">
      <w:pPr>
        <w:pStyle w:val="ListParagraph"/>
        <w:numPr>
          <w:ilvl w:val="0"/>
          <w:numId w:val="67"/>
        </w:numPr>
        <w:rPr>
          <w:lang w:eastAsia="en-GB"/>
        </w:rPr>
      </w:pPr>
      <w:r w:rsidRPr="52D0F013">
        <w:rPr>
          <w:lang w:eastAsia="en-GB"/>
        </w:rPr>
        <w:lastRenderedPageBreak/>
        <w:t xml:space="preserve">Review the outcomes in the EHCP and assess whether these have been achieved </w:t>
      </w:r>
      <w:r w:rsidR="00AE4644" w:rsidRPr="52D0F013">
        <w:rPr>
          <w:lang w:eastAsia="en-GB"/>
        </w:rPr>
        <w:t>and discuss whether long term targets remain challenging and appropriate.</w:t>
      </w:r>
    </w:p>
    <w:p w14:paraId="3B55B0FA" w14:textId="26A052A5" w:rsidR="00AE4644" w:rsidRPr="00E769C2" w:rsidRDefault="00AD54F5" w:rsidP="00435BD4">
      <w:pPr>
        <w:pStyle w:val="ListParagraph"/>
        <w:numPr>
          <w:ilvl w:val="0"/>
          <w:numId w:val="67"/>
        </w:numPr>
        <w:rPr>
          <w:lang w:eastAsia="en-GB"/>
        </w:rPr>
      </w:pPr>
      <w:r w:rsidRPr="52D0F013">
        <w:rPr>
          <w:lang w:eastAsia="en-GB"/>
        </w:rPr>
        <w:t>R</w:t>
      </w:r>
      <w:r w:rsidR="00AE4644" w:rsidRPr="52D0F013">
        <w:rPr>
          <w:lang w:eastAsia="en-GB"/>
        </w:rPr>
        <w:t>eview provision and consider any changes or adaptions.</w:t>
      </w:r>
    </w:p>
    <w:p w14:paraId="4A70CBD9" w14:textId="6F8F426E" w:rsidR="00AE4644" w:rsidRPr="00E769C2" w:rsidRDefault="00AD54F5" w:rsidP="00435BD4">
      <w:pPr>
        <w:pStyle w:val="ListParagraph"/>
        <w:numPr>
          <w:ilvl w:val="0"/>
          <w:numId w:val="67"/>
        </w:numPr>
        <w:rPr>
          <w:lang w:eastAsia="en-GB"/>
        </w:rPr>
      </w:pPr>
      <w:r w:rsidRPr="52D0F013">
        <w:rPr>
          <w:lang w:eastAsia="en-GB"/>
        </w:rPr>
        <w:t>S</w:t>
      </w:r>
      <w:r w:rsidR="00AE4644" w:rsidRPr="52D0F013">
        <w:rPr>
          <w:lang w:eastAsia="en-GB"/>
        </w:rPr>
        <w:t>et new</w:t>
      </w:r>
      <w:r w:rsidR="00293F40" w:rsidRPr="52D0F013">
        <w:rPr>
          <w:lang w:eastAsia="en-GB"/>
        </w:rPr>
        <w:t xml:space="preserve"> SMART</w:t>
      </w:r>
      <w:r w:rsidR="00AE4644" w:rsidRPr="52D0F013">
        <w:rPr>
          <w:lang w:eastAsia="en-GB"/>
        </w:rPr>
        <w:t xml:space="preserve"> targets for the </w:t>
      </w:r>
      <w:r w:rsidR="00293F40" w:rsidRPr="52D0F013">
        <w:rPr>
          <w:lang w:eastAsia="en-GB"/>
        </w:rPr>
        <w:t xml:space="preserve">coming school year. </w:t>
      </w:r>
    </w:p>
    <w:p w14:paraId="21EE05F0" w14:textId="159EF669" w:rsidR="00293F40" w:rsidRPr="00E769C2" w:rsidRDefault="00293F40" w:rsidP="00095C51">
      <w:pPr>
        <w:rPr>
          <w:lang w:eastAsia="en-GB"/>
        </w:rPr>
      </w:pPr>
      <w:r w:rsidRPr="52D0F013">
        <w:rPr>
          <w:lang w:eastAsia="en-GB"/>
        </w:rPr>
        <w:t xml:space="preserve">For children who already have an EHCP who reach Year 9 </w:t>
      </w:r>
      <w:r w:rsidR="00A02804" w:rsidRPr="52D0F013">
        <w:rPr>
          <w:lang w:eastAsia="en-GB"/>
        </w:rPr>
        <w:t xml:space="preserve">(age 14 and above) the annual review must include a discussion of the needs, provision and outcomes relating to the Preparation for Adulthood (PfA) </w:t>
      </w:r>
      <w:r w:rsidR="00D24824" w:rsidRPr="52D0F013">
        <w:rPr>
          <w:lang w:eastAsia="en-GB"/>
        </w:rPr>
        <w:t>four categories</w:t>
      </w:r>
      <w:r w:rsidR="00AD54F5" w:rsidRPr="52D0F013">
        <w:rPr>
          <w:lang w:eastAsia="en-GB"/>
        </w:rPr>
        <w:t>. It is however good practice to consider this for all ages and year groups</w:t>
      </w:r>
      <w:r w:rsidR="00D24824" w:rsidRPr="52D0F013">
        <w:rPr>
          <w:lang w:eastAsia="en-GB"/>
        </w:rPr>
        <w:t>:</w:t>
      </w:r>
    </w:p>
    <w:p w14:paraId="6A3EC142" w14:textId="0120A61B" w:rsidR="00855C99" w:rsidRPr="00855C99" w:rsidRDefault="00855C99" w:rsidP="00095C51">
      <w:pPr>
        <w:rPr>
          <w:rFonts w:eastAsia="Arial"/>
          <w:color w:val="3A3A3A"/>
          <w:lang w:eastAsia="en-GB"/>
        </w:rPr>
      </w:pPr>
      <w:r>
        <w:rPr>
          <w:noProof/>
        </w:rPr>
        <w:drawing>
          <wp:inline distT="0" distB="0" distL="0" distR="0" wp14:anchorId="5C9117FF" wp14:editId="2495B25E">
            <wp:extent cx="5656785" cy="127635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52">
                      <a:extLst>
                        <a:ext uri="{28A0092B-C50C-407E-A947-70E740481C1C}">
                          <a14:useLocalDpi xmlns:a14="http://schemas.microsoft.com/office/drawing/2010/main" val="0"/>
                        </a:ext>
                      </a:extLst>
                    </a:blip>
                    <a:stretch>
                      <a:fillRect/>
                    </a:stretch>
                  </pic:blipFill>
                  <pic:spPr>
                    <a:xfrm>
                      <a:off x="0" y="0"/>
                      <a:ext cx="5656785" cy="1276350"/>
                    </a:xfrm>
                    <a:prstGeom prst="rect">
                      <a:avLst/>
                    </a:prstGeom>
                  </pic:spPr>
                </pic:pic>
              </a:graphicData>
            </a:graphic>
          </wp:inline>
        </w:drawing>
      </w:r>
    </w:p>
    <w:p w14:paraId="61FF20C6" w14:textId="400C5E12" w:rsidR="005516E5" w:rsidRPr="00E769C2" w:rsidRDefault="00B02363" w:rsidP="00095C51">
      <w:pPr>
        <w:rPr>
          <w:lang w:eastAsia="en-GB"/>
        </w:rPr>
      </w:pPr>
      <w:r w:rsidRPr="52D0F013">
        <w:rPr>
          <w:lang w:eastAsia="en-GB"/>
        </w:rPr>
        <w:t xml:space="preserve">The LA has a PfA advisor who can offer support in setting </w:t>
      </w:r>
      <w:r w:rsidR="00725B9F" w:rsidRPr="52D0F013">
        <w:rPr>
          <w:lang w:eastAsia="en-GB"/>
        </w:rPr>
        <w:t xml:space="preserve">appropriate targets if needed. There is </w:t>
      </w:r>
      <w:r w:rsidR="003834BA" w:rsidRPr="52D0F013">
        <w:rPr>
          <w:lang w:eastAsia="en-GB"/>
        </w:rPr>
        <w:t>a Preparation for Adulthood information guid</w:t>
      </w:r>
      <w:r w:rsidR="00BE535B" w:rsidRPr="52D0F013">
        <w:rPr>
          <w:lang w:eastAsia="en-GB"/>
        </w:rPr>
        <w:t xml:space="preserve">e that is available on the Local Offer to give guidance and support. </w:t>
      </w:r>
    </w:p>
    <w:p w14:paraId="0BDDFEBF" w14:textId="77777777" w:rsidR="00F97129" w:rsidRDefault="00F97129">
      <w:pPr>
        <w:rPr>
          <w:rFonts w:eastAsiaTheme="majorEastAsia"/>
          <w:b/>
          <w:bCs/>
          <w:sz w:val="32"/>
          <w:szCs w:val="32"/>
        </w:rPr>
      </w:pPr>
      <w:r>
        <w:br w:type="page"/>
      </w:r>
    </w:p>
    <w:p w14:paraId="4A0B5BA2" w14:textId="3189BB2A" w:rsidR="002E0C17" w:rsidRPr="00F97129" w:rsidRDefault="007F45A2" w:rsidP="00F97129">
      <w:pPr>
        <w:pStyle w:val="Heading2"/>
      </w:pPr>
      <w:bookmarkStart w:id="159" w:name="_Toc175219024"/>
      <w:r w:rsidRPr="00F97129">
        <w:lastRenderedPageBreak/>
        <w:t xml:space="preserve">The EHCP Review Process – </w:t>
      </w:r>
      <w:r w:rsidR="7608A1CA" w:rsidRPr="00F97129">
        <w:t>Annual</w:t>
      </w:r>
      <w:r w:rsidR="62B88589" w:rsidRPr="00F97129">
        <w:t xml:space="preserve"> </w:t>
      </w:r>
      <w:r w:rsidR="12EA8EB8" w:rsidRPr="00F97129">
        <w:t>review</w:t>
      </w:r>
      <w:bookmarkEnd w:id="159"/>
      <w:r w:rsidR="00225145" w:rsidRPr="00F97129">
        <w:t xml:space="preserve"> </w:t>
      </w:r>
    </w:p>
    <w:p w14:paraId="3FA0E9B3" w14:textId="69D27625" w:rsidR="007F45A2" w:rsidRPr="00E769C2" w:rsidRDefault="00225145" w:rsidP="002173EB">
      <w:pPr>
        <w:pStyle w:val="Heading2"/>
        <w:rPr>
          <w:rFonts w:eastAsia="Times New Roman"/>
          <w:lang w:eastAsia="en-GB"/>
        </w:rPr>
      </w:pPr>
      <w:r w:rsidRPr="55DC5B41">
        <w:rPr>
          <w:rFonts w:eastAsia="Times New Roman"/>
          <w:lang w:eastAsia="en-GB"/>
        </w:rPr>
        <w:t xml:space="preserve">                                                </w:t>
      </w:r>
    </w:p>
    <w:tbl>
      <w:tblPr>
        <w:tblStyle w:val="TableGrid"/>
        <w:tblW w:w="0" w:type="auto"/>
        <w:tblLayout w:type="fixed"/>
        <w:tblLook w:val="04A0" w:firstRow="1" w:lastRow="0" w:firstColumn="1" w:lastColumn="0" w:noHBand="0" w:noVBand="1"/>
      </w:tblPr>
      <w:tblGrid>
        <w:gridCol w:w="988"/>
        <w:gridCol w:w="839"/>
        <w:gridCol w:w="1123"/>
        <w:gridCol w:w="2456"/>
        <w:gridCol w:w="2471"/>
        <w:gridCol w:w="1320"/>
      </w:tblGrid>
      <w:tr w:rsidR="068A13AF" w14:paraId="077EC7F8" w14:textId="77777777" w:rsidTr="00271DE8">
        <w:tc>
          <w:tcPr>
            <w:tcW w:w="9197" w:type="dxa"/>
            <w:gridSpan w:val="6"/>
            <w:tcBorders>
              <w:top w:val="single" w:sz="8" w:space="0" w:color="auto"/>
              <w:left w:val="single" w:sz="8" w:space="0" w:color="auto"/>
              <w:bottom w:val="single" w:sz="8" w:space="0" w:color="auto"/>
              <w:right w:val="single" w:sz="8" w:space="0" w:color="auto"/>
            </w:tcBorders>
            <w:shd w:val="clear" w:color="auto" w:fill="92D050"/>
          </w:tcPr>
          <w:p w14:paraId="63B49E7D" w14:textId="11C4A32E" w:rsidR="068A13AF" w:rsidRPr="00744BE2" w:rsidRDefault="068A13AF" w:rsidP="00095C51">
            <w:pPr>
              <w:rPr>
                <w:sz w:val="24"/>
                <w:szCs w:val="24"/>
              </w:rPr>
            </w:pPr>
            <w:r w:rsidRPr="55DC5B41">
              <w:rPr>
                <w:sz w:val="24"/>
                <w:szCs w:val="24"/>
              </w:rPr>
              <w:t xml:space="preserve"> EDUCATION, </w:t>
            </w:r>
            <w:r w:rsidR="19D5ADC7" w:rsidRPr="55DC5B41">
              <w:rPr>
                <w:sz w:val="24"/>
                <w:szCs w:val="24"/>
              </w:rPr>
              <w:t>HEALTH,</w:t>
            </w:r>
            <w:r w:rsidRPr="55DC5B41">
              <w:rPr>
                <w:sz w:val="24"/>
                <w:szCs w:val="24"/>
              </w:rPr>
              <w:t xml:space="preserve"> AND CARE PLAN </w:t>
            </w:r>
          </w:p>
          <w:p w14:paraId="3C552D02" w14:textId="567F3F09" w:rsidR="068A13AF" w:rsidRPr="00744BE2" w:rsidRDefault="068A13AF" w:rsidP="00095C51">
            <w:pPr>
              <w:rPr>
                <w:sz w:val="24"/>
                <w:szCs w:val="24"/>
              </w:rPr>
            </w:pPr>
            <w:r w:rsidRPr="00744BE2">
              <w:rPr>
                <w:sz w:val="24"/>
                <w:szCs w:val="24"/>
              </w:rPr>
              <w:t>ANNUAL REVIEW PROCEDURE</w:t>
            </w:r>
          </w:p>
          <w:p w14:paraId="4E6149CF" w14:textId="0842B2D9" w:rsidR="068A13AF" w:rsidRPr="00744BE2" w:rsidRDefault="068A13AF" w:rsidP="00095C51">
            <w:pPr>
              <w:rPr>
                <w:sz w:val="24"/>
                <w:szCs w:val="24"/>
              </w:rPr>
            </w:pPr>
            <w:r w:rsidRPr="00744BE2">
              <w:rPr>
                <w:sz w:val="24"/>
                <w:szCs w:val="24"/>
              </w:rPr>
              <w:t>(</w:t>
            </w:r>
            <w:r w:rsidR="7FCFA06F" w:rsidRPr="00744BE2">
              <w:rPr>
                <w:sz w:val="24"/>
                <w:szCs w:val="24"/>
              </w:rPr>
              <w:t>In</w:t>
            </w:r>
            <w:r w:rsidRPr="00744BE2">
              <w:rPr>
                <w:sz w:val="24"/>
                <w:szCs w:val="24"/>
              </w:rPr>
              <w:t xml:space="preserve"> accordance with the Children and Families Act 2014 and SEND Code of Practice 2015)</w:t>
            </w:r>
          </w:p>
        </w:tc>
      </w:tr>
      <w:tr w:rsidR="068A13AF" w14:paraId="0D18A164" w14:textId="77777777" w:rsidTr="55DC5B41">
        <w:trPr>
          <w:trHeight w:val="1050"/>
        </w:trPr>
        <w:tc>
          <w:tcPr>
            <w:tcW w:w="9197" w:type="dxa"/>
            <w:gridSpan w:val="6"/>
            <w:tcBorders>
              <w:top w:val="single" w:sz="8" w:space="0" w:color="auto"/>
              <w:left w:val="single" w:sz="8" w:space="0" w:color="auto"/>
              <w:bottom w:val="single" w:sz="8" w:space="0" w:color="auto"/>
              <w:right w:val="single" w:sz="8" w:space="0" w:color="auto"/>
            </w:tcBorders>
            <w:shd w:val="clear" w:color="auto" w:fill="FFFFFF" w:themeFill="background1"/>
          </w:tcPr>
          <w:p w14:paraId="6C7597D3" w14:textId="0339988E" w:rsidR="068A13AF" w:rsidRPr="00744BE2" w:rsidRDefault="068A13AF" w:rsidP="00095C51">
            <w:pPr>
              <w:rPr>
                <w:sz w:val="24"/>
                <w:szCs w:val="24"/>
              </w:rPr>
            </w:pPr>
            <w:r w:rsidRPr="00744BE2">
              <w:rPr>
                <w:sz w:val="24"/>
                <w:szCs w:val="24"/>
              </w:rPr>
              <w:t xml:space="preserve">At least two weeks before each term the LA will provide a list of children/young people who will require a review of their EHC Plan to all headteachers and principals of schools, </w:t>
            </w:r>
            <w:r w:rsidR="5151BCF9" w:rsidRPr="00744BE2">
              <w:rPr>
                <w:sz w:val="24"/>
                <w:szCs w:val="24"/>
              </w:rPr>
              <w:t>colleges,</w:t>
            </w:r>
            <w:r w:rsidRPr="00744BE2">
              <w:rPr>
                <w:sz w:val="24"/>
                <w:szCs w:val="24"/>
              </w:rPr>
              <w:t xml:space="preserve"> and other institutions</w:t>
            </w:r>
            <w:r w:rsidR="4CB64AFC" w:rsidRPr="00744BE2">
              <w:rPr>
                <w:sz w:val="24"/>
                <w:szCs w:val="24"/>
              </w:rPr>
              <w:t xml:space="preserve">. </w:t>
            </w:r>
            <w:r w:rsidRPr="00744BE2">
              <w:rPr>
                <w:sz w:val="24"/>
                <w:szCs w:val="24"/>
              </w:rPr>
              <w:t xml:space="preserve">This list will also be shared with the </w:t>
            </w:r>
            <w:r w:rsidR="00453840" w:rsidRPr="00744BE2">
              <w:rPr>
                <w:sz w:val="24"/>
                <w:szCs w:val="24"/>
              </w:rPr>
              <w:t>Children’s</w:t>
            </w:r>
            <w:r w:rsidRPr="00744BE2">
              <w:rPr>
                <w:sz w:val="24"/>
                <w:szCs w:val="24"/>
              </w:rPr>
              <w:t xml:space="preserve"> Commissioning Group (Health) and responsible officers for Social Care for children and young people with SEN or disabilities</w:t>
            </w:r>
            <w:r w:rsidR="00B40046" w:rsidRPr="00744BE2">
              <w:rPr>
                <w:sz w:val="24"/>
                <w:szCs w:val="24"/>
              </w:rPr>
              <w:t xml:space="preserve">. </w:t>
            </w:r>
          </w:p>
        </w:tc>
      </w:tr>
      <w:tr w:rsidR="068A13AF" w14:paraId="78C68EE5" w14:textId="77777777" w:rsidTr="55DC5B41">
        <w:trPr>
          <w:trHeight w:val="2265"/>
        </w:trPr>
        <w:tc>
          <w:tcPr>
            <w:tcW w:w="988" w:type="dxa"/>
            <w:tcBorders>
              <w:top w:val="single" w:sz="8" w:space="0" w:color="auto"/>
              <w:left w:val="single" w:sz="8" w:space="0" w:color="auto"/>
              <w:bottom w:val="single" w:sz="8" w:space="0" w:color="auto"/>
              <w:right w:val="single" w:sz="8" w:space="0" w:color="auto"/>
            </w:tcBorders>
          </w:tcPr>
          <w:p w14:paraId="2B8AE549" w14:textId="7549C13E" w:rsidR="068A13AF" w:rsidRPr="00744BE2" w:rsidRDefault="068A13AF" w:rsidP="00095C51">
            <w:pPr>
              <w:rPr>
                <w:sz w:val="24"/>
                <w:szCs w:val="24"/>
              </w:rPr>
            </w:pPr>
            <w:r w:rsidRPr="00744BE2">
              <w:rPr>
                <w:sz w:val="24"/>
                <w:szCs w:val="24"/>
              </w:rPr>
              <w:t>STEP 1</w:t>
            </w:r>
          </w:p>
        </w:tc>
        <w:tc>
          <w:tcPr>
            <w:tcW w:w="6889" w:type="dxa"/>
            <w:gridSpan w:val="4"/>
            <w:tcBorders>
              <w:top w:val="nil"/>
              <w:left w:val="single" w:sz="8" w:space="0" w:color="auto"/>
              <w:bottom w:val="single" w:sz="8" w:space="0" w:color="auto"/>
              <w:right w:val="single" w:sz="8" w:space="0" w:color="auto"/>
            </w:tcBorders>
          </w:tcPr>
          <w:p w14:paraId="72895D0A" w14:textId="2701A77C" w:rsidR="068A13AF" w:rsidRPr="00744BE2" w:rsidRDefault="068A13AF" w:rsidP="00095C51">
            <w:pPr>
              <w:rPr>
                <w:sz w:val="24"/>
                <w:szCs w:val="24"/>
              </w:rPr>
            </w:pPr>
            <w:r w:rsidRPr="00744BE2">
              <w:rPr>
                <w:sz w:val="24"/>
                <w:szCs w:val="24"/>
              </w:rPr>
              <w:t xml:space="preserve">IN PREPARATION FOR THE ANNUAL REVIEW OF AN EHC PLAN </w:t>
            </w:r>
          </w:p>
          <w:p w14:paraId="39C37019" w14:textId="375520A5" w:rsidR="068A13AF" w:rsidRPr="00744BE2" w:rsidRDefault="068A13AF" w:rsidP="00095C51">
            <w:pPr>
              <w:rPr>
                <w:sz w:val="24"/>
                <w:szCs w:val="24"/>
              </w:rPr>
            </w:pPr>
            <w:r w:rsidRPr="00744BE2">
              <w:rPr>
                <w:sz w:val="24"/>
                <w:szCs w:val="24"/>
              </w:rPr>
              <w:t>Educational setting will request advice and information (at least 4 weeks before the meeting) about the child/young person (CYP) from all relevant professionals including:</w:t>
            </w:r>
          </w:p>
          <w:p w14:paraId="0B498C2E" w14:textId="75C99A59" w:rsidR="068A13AF" w:rsidRPr="00744BE2" w:rsidRDefault="068A13AF" w:rsidP="00095C51">
            <w:pPr>
              <w:pStyle w:val="ListParagraph"/>
              <w:numPr>
                <w:ilvl w:val="0"/>
                <w:numId w:val="41"/>
              </w:numPr>
              <w:rPr>
                <w:sz w:val="24"/>
                <w:szCs w:val="24"/>
              </w:rPr>
            </w:pPr>
            <w:r w:rsidRPr="00744BE2">
              <w:rPr>
                <w:sz w:val="24"/>
                <w:szCs w:val="24"/>
              </w:rPr>
              <w:t>Parent/care/child/young person</w:t>
            </w:r>
          </w:p>
          <w:p w14:paraId="3719EDEC" w14:textId="15A77AE1" w:rsidR="068A13AF" w:rsidRPr="00744BE2" w:rsidRDefault="068A13AF" w:rsidP="00095C51">
            <w:pPr>
              <w:pStyle w:val="ListParagraph"/>
              <w:numPr>
                <w:ilvl w:val="0"/>
                <w:numId w:val="41"/>
              </w:numPr>
              <w:rPr>
                <w:sz w:val="24"/>
                <w:szCs w:val="24"/>
              </w:rPr>
            </w:pPr>
            <w:r w:rsidRPr="00744BE2">
              <w:rPr>
                <w:sz w:val="24"/>
                <w:szCs w:val="24"/>
              </w:rPr>
              <w:t>Education/school/setting</w:t>
            </w:r>
          </w:p>
          <w:p w14:paraId="6917755E" w14:textId="58BCF104" w:rsidR="068A13AF" w:rsidRPr="00744BE2" w:rsidRDefault="068A13AF" w:rsidP="00095C51">
            <w:pPr>
              <w:pStyle w:val="ListParagraph"/>
              <w:numPr>
                <w:ilvl w:val="0"/>
                <w:numId w:val="41"/>
              </w:numPr>
              <w:rPr>
                <w:sz w:val="24"/>
                <w:szCs w:val="24"/>
              </w:rPr>
            </w:pPr>
            <w:r w:rsidRPr="00744BE2">
              <w:rPr>
                <w:sz w:val="24"/>
                <w:szCs w:val="24"/>
              </w:rPr>
              <w:t>Health and Social Care</w:t>
            </w:r>
          </w:p>
          <w:p w14:paraId="7E86BEB1" w14:textId="6A36EC2A" w:rsidR="068A13AF" w:rsidRPr="00744BE2" w:rsidRDefault="068A13AF" w:rsidP="00095C51">
            <w:pPr>
              <w:pStyle w:val="ListParagraph"/>
              <w:numPr>
                <w:ilvl w:val="0"/>
                <w:numId w:val="41"/>
              </w:numPr>
              <w:rPr>
                <w:sz w:val="24"/>
                <w:szCs w:val="24"/>
              </w:rPr>
            </w:pPr>
            <w:r w:rsidRPr="00744BE2">
              <w:rPr>
                <w:sz w:val="24"/>
                <w:szCs w:val="24"/>
              </w:rPr>
              <w:t xml:space="preserve">Any other relevant person </w:t>
            </w:r>
            <w:r w:rsidR="7072ACB2" w:rsidRPr="00744BE2">
              <w:rPr>
                <w:sz w:val="24"/>
                <w:szCs w:val="24"/>
              </w:rPr>
              <w:t>identified.</w:t>
            </w:r>
          </w:p>
        </w:tc>
        <w:tc>
          <w:tcPr>
            <w:tcW w:w="1320" w:type="dxa"/>
            <w:tcBorders>
              <w:top w:val="nil"/>
              <w:left w:val="nil"/>
              <w:bottom w:val="single" w:sz="8" w:space="0" w:color="auto"/>
              <w:right w:val="single" w:sz="8" w:space="0" w:color="auto"/>
            </w:tcBorders>
          </w:tcPr>
          <w:p w14:paraId="71084B7A" w14:textId="08A70543" w:rsidR="068A13AF" w:rsidRPr="00744BE2" w:rsidRDefault="068A13AF" w:rsidP="00095C51">
            <w:pPr>
              <w:rPr>
                <w:sz w:val="24"/>
                <w:szCs w:val="24"/>
              </w:rPr>
            </w:pPr>
            <w:r w:rsidRPr="00744BE2">
              <w:rPr>
                <w:sz w:val="24"/>
                <w:szCs w:val="24"/>
              </w:rPr>
              <w:t>4 wks.</w:t>
            </w:r>
          </w:p>
          <w:p w14:paraId="70744AB5" w14:textId="4981969B" w:rsidR="068A13AF" w:rsidRPr="00744BE2" w:rsidRDefault="068A13AF" w:rsidP="00095C51">
            <w:pPr>
              <w:rPr>
                <w:sz w:val="24"/>
                <w:szCs w:val="24"/>
              </w:rPr>
            </w:pPr>
            <w:r w:rsidRPr="00744BE2">
              <w:rPr>
                <w:sz w:val="24"/>
                <w:szCs w:val="24"/>
              </w:rPr>
              <w:t>Prior to AR</w:t>
            </w:r>
          </w:p>
        </w:tc>
      </w:tr>
      <w:tr w:rsidR="068A13AF" w14:paraId="5AA2BB5F" w14:textId="77777777" w:rsidTr="55DC5B41">
        <w:tc>
          <w:tcPr>
            <w:tcW w:w="988" w:type="dxa"/>
            <w:tcBorders>
              <w:top w:val="single" w:sz="8" w:space="0" w:color="auto"/>
              <w:left w:val="single" w:sz="8" w:space="0" w:color="auto"/>
              <w:bottom w:val="single" w:sz="8" w:space="0" w:color="auto"/>
              <w:right w:val="single" w:sz="8" w:space="0" w:color="auto"/>
            </w:tcBorders>
          </w:tcPr>
          <w:p w14:paraId="56D0DB04" w14:textId="2A77E498" w:rsidR="068A13AF" w:rsidRPr="00744BE2" w:rsidRDefault="068A13AF" w:rsidP="00095C51">
            <w:pPr>
              <w:rPr>
                <w:sz w:val="24"/>
                <w:szCs w:val="24"/>
              </w:rPr>
            </w:pPr>
            <w:r w:rsidRPr="00744BE2">
              <w:rPr>
                <w:sz w:val="24"/>
                <w:szCs w:val="24"/>
              </w:rPr>
              <w:t>STEP 2</w:t>
            </w:r>
          </w:p>
        </w:tc>
        <w:tc>
          <w:tcPr>
            <w:tcW w:w="6889" w:type="dxa"/>
            <w:gridSpan w:val="4"/>
            <w:tcBorders>
              <w:top w:val="single" w:sz="8" w:space="0" w:color="auto"/>
              <w:left w:val="single" w:sz="8" w:space="0" w:color="auto"/>
              <w:bottom w:val="single" w:sz="8" w:space="0" w:color="auto"/>
              <w:right w:val="single" w:sz="8" w:space="0" w:color="auto"/>
            </w:tcBorders>
          </w:tcPr>
          <w:p w14:paraId="6BCCEB03" w14:textId="3B4827BB" w:rsidR="068A13AF" w:rsidRPr="00744BE2" w:rsidRDefault="068A13AF" w:rsidP="00095C51">
            <w:pPr>
              <w:rPr>
                <w:sz w:val="24"/>
                <w:szCs w:val="24"/>
              </w:rPr>
            </w:pPr>
            <w:r w:rsidRPr="00744BE2">
              <w:rPr>
                <w:sz w:val="24"/>
                <w:szCs w:val="24"/>
              </w:rPr>
              <w:t>INVITATIONS TO THE REVIEW MEETING</w:t>
            </w:r>
          </w:p>
          <w:p w14:paraId="194FB958" w14:textId="4CDDFD67" w:rsidR="068A13AF" w:rsidRPr="00744BE2" w:rsidRDefault="068A13AF" w:rsidP="00095C51">
            <w:pPr>
              <w:rPr>
                <w:sz w:val="24"/>
                <w:szCs w:val="24"/>
              </w:rPr>
            </w:pPr>
            <w:r w:rsidRPr="00744BE2">
              <w:rPr>
                <w:sz w:val="24"/>
                <w:szCs w:val="24"/>
              </w:rPr>
              <w:t xml:space="preserve">The educational setting will send out invitations to all those required to attend, </w:t>
            </w:r>
            <w:r w:rsidRPr="00744BE2">
              <w:rPr>
                <w:b/>
                <w:sz w:val="24"/>
                <w:szCs w:val="24"/>
              </w:rPr>
              <w:t>at least 2 weeks</w:t>
            </w:r>
            <w:r w:rsidRPr="00744BE2">
              <w:rPr>
                <w:sz w:val="24"/>
                <w:szCs w:val="24"/>
              </w:rPr>
              <w:t xml:space="preserve"> before the date of the Annual Review (AR) meeting, together with:</w:t>
            </w:r>
          </w:p>
          <w:p w14:paraId="465D3209" w14:textId="5766584A" w:rsidR="068A13AF" w:rsidRPr="00744BE2" w:rsidRDefault="068A13AF" w:rsidP="00095C51">
            <w:pPr>
              <w:pStyle w:val="ListParagraph"/>
              <w:numPr>
                <w:ilvl w:val="0"/>
                <w:numId w:val="40"/>
              </w:numPr>
              <w:rPr>
                <w:sz w:val="24"/>
                <w:szCs w:val="24"/>
              </w:rPr>
            </w:pPr>
            <w:r w:rsidRPr="00744BE2">
              <w:rPr>
                <w:sz w:val="24"/>
                <w:szCs w:val="24"/>
              </w:rPr>
              <w:t xml:space="preserve">the reports they have prepared and obtained for </w:t>
            </w:r>
            <w:r w:rsidR="091EEEB0" w:rsidRPr="00744BE2">
              <w:rPr>
                <w:sz w:val="24"/>
                <w:szCs w:val="24"/>
              </w:rPr>
              <w:t>AR.</w:t>
            </w:r>
          </w:p>
          <w:p w14:paraId="729737D0" w14:textId="21FD337E" w:rsidR="068A13AF" w:rsidRPr="00744BE2" w:rsidRDefault="068A13AF" w:rsidP="00095C51">
            <w:pPr>
              <w:pStyle w:val="ListParagraph"/>
              <w:numPr>
                <w:ilvl w:val="0"/>
                <w:numId w:val="40"/>
              </w:numPr>
              <w:rPr>
                <w:sz w:val="24"/>
                <w:szCs w:val="24"/>
              </w:rPr>
            </w:pPr>
            <w:r w:rsidRPr="00744BE2">
              <w:rPr>
                <w:sz w:val="24"/>
                <w:szCs w:val="24"/>
              </w:rPr>
              <w:t xml:space="preserve">An Agenda – everyone needs to be prepared for what is to be discussed (there should be no surprises)  </w:t>
            </w:r>
          </w:p>
        </w:tc>
        <w:tc>
          <w:tcPr>
            <w:tcW w:w="1320" w:type="dxa"/>
            <w:tcBorders>
              <w:top w:val="single" w:sz="8" w:space="0" w:color="auto"/>
              <w:left w:val="nil"/>
              <w:bottom w:val="single" w:sz="8" w:space="0" w:color="auto"/>
              <w:right w:val="single" w:sz="8" w:space="0" w:color="auto"/>
            </w:tcBorders>
          </w:tcPr>
          <w:p w14:paraId="391DA638" w14:textId="2FCF282C" w:rsidR="068A13AF" w:rsidRPr="00744BE2" w:rsidRDefault="068A13AF" w:rsidP="00095C51">
            <w:pPr>
              <w:rPr>
                <w:sz w:val="24"/>
                <w:szCs w:val="24"/>
              </w:rPr>
            </w:pPr>
            <w:r w:rsidRPr="00744BE2">
              <w:rPr>
                <w:sz w:val="24"/>
                <w:szCs w:val="24"/>
              </w:rPr>
              <w:t>2 wks. prior to AR</w:t>
            </w:r>
          </w:p>
        </w:tc>
      </w:tr>
      <w:tr w:rsidR="068A13AF" w14:paraId="0C58975D" w14:textId="77777777" w:rsidTr="55DC5B41">
        <w:tc>
          <w:tcPr>
            <w:tcW w:w="988" w:type="dxa"/>
            <w:tcBorders>
              <w:top w:val="single" w:sz="8" w:space="0" w:color="auto"/>
              <w:left w:val="single" w:sz="8" w:space="0" w:color="auto"/>
              <w:bottom w:val="single" w:sz="8" w:space="0" w:color="auto"/>
              <w:right w:val="single" w:sz="8" w:space="0" w:color="auto"/>
            </w:tcBorders>
          </w:tcPr>
          <w:p w14:paraId="65F16D8A" w14:textId="4A6B571E" w:rsidR="068A13AF" w:rsidRPr="00744BE2" w:rsidRDefault="068A13AF" w:rsidP="00095C51">
            <w:pPr>
              <w:rPr>
                <w:sz w:val="24"/>
                <w:szCs w:val="24"/>
              </w:rPr>
            </w:pPr>
            <w:r w:rsidRPr="00744BE2">
              <w:rPr>
                <w:sz w:val="24"/>
                <w:szCs w:val="24"/>
              </w:rPr>
              <w:t>STEP 3</w:t>
            </w:r>
          </w:p>
        </w:tc>
        <w:tc>
          <w:tcPr>
            <w:tcW w:w="6889" w:type="dxa"/>
            <w:gridSpan w:val="4"/>
            <w:tcBorders>
              <w:top w:val="single" w:sz="8" w:space="0" w:color="auto"/>
              <w:left w:val="single" w:sz="8" w:space="0" w:color="auto"/>
              <w:bottom w:val="single" w:sz="8" w:space="0" w:color="auto"/>
              <w:right w:val="single" w:sz="8" w:space="0" w:color="auto"/>
            </w:tcBorders>
          </w:tcPr>
          <w:p w14:paraId="46E8D144" w14:textId="25ED336F" w:rsidR="068A13AF" w:rsidRPr="00744BE2" w:rsidRDefault="068A13AF" w:rsidP="00095C51">
            <w:pPr>
              <w:rPr>
                <w:sz w:val="24"/>
                <w:szCs w:val="24"/>
              </w:rPr>
            </w:pPr>
            <w:r w:rsidRPr="00744BE2">
              <w:rPr>
                <w:sz w:val="24"/>
                <w:szCs w:val="24"/>
              </w:rPr>
              <w:t>THE ANNUAL REVIEW MEETING</w:t>
            </w:r>
          </w:p>
          <w:p w14:paraId="32274671" w14:textId="1C23D06E" w:rsidR="068A13AF" w:rsidRPr="00744BE2" w:rsidRDefault="068A13AF" w:rsidP="00095C51">
            <w:pPr>
              <w:rPr>
                <w:sz w:val="24"/>
                <w:szCs w:val="24"/>
              </w:rPr>
            </w:pPr>
            <w:r w:rsidRPr="00744BE2">
              <w:rPr>
                <w:sz w:val="24"/>
                <w:szCs w:val="24"/>
              </w:rPr>
              <w:t>The Educational setting will normally chair the AR meeting</w:t>
            </w:r>
            <w:r w:rsidR="78B5CE51" w:rsidRPr="00744BE2">
              <w:rPr>
                <w:sz w:val="24"/>
                <w:szCs w:val="24"/>
              </w:rPr>
              <w:t xml:space="preserve">. </w:t>
            </w:r>
            <w:r w:rsidRPr="00744BE2">
              <w:rPr>
                <w:sz w:val="24"/>
                <w:szCs w:val="24"/>
              </w:rPr>
              <w:t>It should be held in the style of a Person-Centred Planning Meeting</w:t>
            </w:r>
            <w:r w:rsidR="6041290B" w:rsidRPr="00744BE2">
              <w:rPr>
                <w:sz w:val="24"/>
                <w:szCs w:val="24"/>
              </w:rPr>
              <w:t xml:space="preserve">. </w:t>
            </w:r>
            <w:r w:rsidRPr="00744BE2">
              <w:rPr>
                <w:sz w:val="24"/>
                <w:szCs w:val="24"/>
              </w:rPr>
              <w:t>The format of the meeting must enable full involvement of the parent, CYP and consider their views, wishes and feelings, especially when making decisions</w:t>
            </w:r>
            <w:r w:rsidR="54188477" w:rsidRPr="00744BE2">
              <w:rPr>
                <w:sz w:val="24"/>
                <w:szCs w:val="24"/>
              </w:rPr>
              <w:t xml:space="preserve">. </w:t>
            </w:r>
            <w:r w:rsidRPr="00744BE2">
              <w:rPr>
                <w:sz w:val="24"/>
                <w:szCs w:val="24"/>
              </w:rPr>
              <w:t>The meeting:</w:t>
            </w:r>
          </w:p>
          <w:p w14:paraId="5E9C3752" w14:textId="4F9EC0A2" w:rsidR="068A13AF" w:rsidRPr="00744BE2" w:rsidRDefault="068A13AF" w:rsidP="00095C51">
            <w:pPr>
              <w:pStyle w:val="ListParagraph"/>
              <w:numPr>
                <w:ilvl w:val="0"/>
                <w:numId w:val="39"/>
              </w:numPr>
              <w:rPr>
                <w:sz w:val="24"/>
                <w:szCs w:val="24"/>
              </w:rPr>
            </w:pPr>
            <w:r w:rsidRPr="00744BE2">
              <w:rPr>
                <w:sz w:val="24"/>
                <w:szCs w:val="24"/>
              </w:rPr>
              <w:t xml:space="preserve">must focus on progress made towards achieving </w:t>
            </w:r>
            <w:r w:rsidR="30F9863C" w:rsidRPr="00744BE2">
              <w:rPr>
                <w:sz w:val="24"/>
                <w:szCs w:val="24"/>
              </w:rPr>
              <w:t>outcomes.</w:t>
            </w:r>
          </w:p>
          <w:p w14:paraId="592DDC5E" w14:textId="04764B3D" w:rsidR="068A13AF" w:rsidRPr="00744BE2" w:rsidRDefault="068A13AF" w:rsidP="00095C51">
            <w:pPr>
              <w:pStyle w:val="ListParagraph"/>
              <w:numPr>
                <w:ilvl w:val="0"/>
                <w:numId w:val="39"/>
              </w:numPr>
              <w:rPr>
                <w:sz w:val="24"/>
                <w:szCs w:val="24"/>
              </w:rPr>
            </w:pPr>
            <w:r w:rsidRPr="00744BE2">
              <w:rPr>
                <w:sz w:val="24"/>
                <w:szCs w:val="24"/>
              </w:rPr>
              <w:t xml:space="preserve">must establish whether the current outcomes remain appropriate and if required agree new </w:t>
            </w:r>
            <w:r w:rsidR="462ABF08" w:rsidRPr="00744BE2">
              <w:rPr>
                <w:sz w:val="24"/>
                <w:szCs w:val="24"/>
              </w:rPr>
              <w:t>ones.</w:t>
            </w:r>
          </w:p>
          <w:p w14:paraId="4499BF8F" w14:textId="35E026D9" w:rsidR="068A13AF" w:rsidRPr="00744BE2" w:rsidRDefault="068A13AF" w:rsidP="00095C51">
            <w:pPr>
              <w:pStyle w:val="ListParagraph"/>
              <w:numPr>
                <w:ilvl w:val="0"/>
                <w:numId w:val="39"/>
              </w:numPr>
              <w:rPr>
                <w:sz w:val="24"/>
                <w:szCs w:val="24"/>
              </w:rPr>
            </w:pPr>
            <w:r w:rsidRPr="00744BE2">
              <w:rPr>
                <w:sz w:val="24"/>
                <w:szCs w:val="24"/>
              </w:rPr>
              <w:t xml:space="preserve">must review the short-term targets and set new </w:t>
            </w:r>
            <w:r w:rsidR="54E7718D" w:rsidRPr="00744BE2">
              <w:rPr>
                <w:sz w:val="24"/>
                <w:szCs w:val="24"/>
              </w:rPr>
              <w:t>ones.</w:t>
            </w:r>
          </w:p>
          <w:p w14:paraId="088EFF6F" w14:textId="2F42D3D5" w:rsidR="068A13AF" w:rsidRPr="00744BE2" w:rsidRDefault="068A13AF" w:rsidP="00095C51">
            <w:pPr>
              <w:pStyle w:val="ListParagraph"/>
              <w:numPr>
                <w:ilvl w:val="0"/>
                <w:numId w:val="39"/>
              </w:numPr>
              <w:rPr>
                <w:sz w:val="24"/>
                <w:szCs w:val="24"/>
              </w:rPr>
            </w:pPr>
            <w:r w:rsidRPr="00744BE2">
              <w:rPr>
                <w:sz w:val="24"/>
                <w:szCs w:val="24"/>
              </w:rPr>
              <w:t xml:space="preserve">must review the special educational provision and the arrangements for delivering it to ensure it is still appropriate and enabling good </w:t>
            </w:r>
            <w:r w:rsidR="127CC5BD" w:rsidRPr="00744BE2">
              <w:rPr>
                <w:sz w:val="24"/>
                <w:szCs w:val="24"/>
              </w:rPr>
              <w:t>progress.</w:t>
            </w:r>
          </w:p>
          <w:p w14:paraId="4F9BB5C2" w14:textId="194B5202" w:rsidR="068A13AF" w:rsidRPr="00744BE2" w:rsidRDefault="068A13AF" w:rsidP="00095C51">
            <w:pPr>
              <w:pStyle w:val="ListParagraph"/>
              <w:numPr>
                <w:ilvl w:val="0"/>
                <w:numId w:val="39"/>
              </w:numPr>
              <w:rPr>
                <w:sz w:val="24"/>
                <w:szCs w:val="24"/>
              </w:rPr>
            </w:pPr>
            <w:r w:rsidRPr="00744BE2">
              <w:rPr>
                <w:sz w:val="24"/>
                <w:szCs w:val="24"/>
              </w:rPr>
              <w:t xml:space="preserve">review any health and social care provision and check its effectiveness towards achieving the </w:t>
            </w:r>
            <w:r w:rsidR="61B37B65" w:rsidRPr="00744BE2">
              <w:rPr>
                <w:sz w:val="24"/>
                <w:szCs w:val="24"/>
              </w:rPr>
              <w:t>outcomes.</w:t>
            </w:r>
          </w:p>
          <w:p w14:paraId="48A40261" w14:textId="3DCC3E90" w:rsidR="068A13AF" w:rsidRPr="00744BE2" w:rsidRDefault="068A13AF" w:rsidP="00095C51">
            <w:pPr>
              <w:pStyle w:val="ListParagraph"/>
              <w:numPr>
                <w:ilvl w:val="0"/>
                <w:numId w:val="39"/>
              </w:numPr>
              <w:rPr>
                <w:sz w:val="24"/>
                <w:szCs w:val="24"/>
              </w:rPr>
            </w:pPr>
            <w:r w:rsidRPr="00744BE2">
              <w:rPr>
                <w:sz w:val="24"/>
                <w:szCs w:val="24"/>
              </w:rPr>
              <w:lastRenderedPageBreak/>
              <w:t xml:space="preserve">check if the aspirations have changed (to be considered in the context of paid employment, independent </w:t>
            </w:r>
            <w:r w:rsidR="132987A6" w:rsidRPr="00744BE2">
              <w:rPr>
                <w:sz w:val="24"/>
                <w:szCs w:val="24"/>
              </w:rPr>
              <w:t>living,</w:t>
            </w:r>
            <w:r w:rsidRPr="00744BE2">
              <w:rPr>
                <w:sz w:val="24"/>
                <w:szCs w:val="24"/>
              </w:rPr>
              <w:t xml:space="preserve"> and community participation </w:t>
            </w:r>
          </w:p>
          <w:p w14:paraId="7370E7C8" w14:textId="7CB8BC79" w:rsidR="068A13AF" w:rsidRPr="00744BE2" w:rsidRDefault="068A13AF" w:rsidP="00095C51">
            <w:pPr>
              <w:pStyle w:val="ListParagraph"/>
              <w:numPr>
                <w:ilvl w:val="0"/>
                <w:numId w:val="39"/>
              </w:numPr>
              <w:rPr>
                <w:sz w:val="24"/>
                <w:szCs w:val="24"/>
              </w:rPr>
            </w:pPr>
            <w:r w:rsidRPr="00744BE2">
              <w:rPr>
                <w:sz w:val="24"/>
                <w:szCs w:val="24"/>
              </w:rPr>
              <w:t>must check if the parent/YP would like to request a Personal Budget.</w:t>
            </w:r>
          </w:p>
          <w:p w14:paraId="6A3B93A0" w14:textId="79A24165" w:rsidR="068A13AF" w:rsidRPr="00744BE2" w:rsidRDefault="068A13AF" w:rsidP="00095C51">
            <w:pPr>
              <w:pStyle w:val="ListParagraph"/>
              <w:numPr>
                <w:ilvl w:val="0"/>
                <w:numId w:val="39"/>
              </w:numPr>
              <w:rPr>
                <w:sz w:val="24"/>
                <w:szCs w:val="24"/>
              </w:rPr>
            </w:pPr>
            <w:r w:rsidRPr="00744BE2">
              <w:rPr>
                <w:sz w:val="24"/>
                <w:szCs w:val="24"/>
              </w:rPr>
              <w:t>At Y9 onwards must focus on the Preparation for Adulthood</w:t>
            </w:r>
          </w:p>
          <w:p w14:paraId="429CD363" w14:textId="44F4CC49" w:rsidR="068A13AF" w:rsidRPr="00744BE2" w:rsidRDefault="068A13AF" w:rsidP="00095C51">
            <w:pPr>
              <w:rPr>
                <w:sz w:val="24"/>
                <w:szCs w:val="24"/>
              </w:rPr>
            </w:pPr>
            <w:r w:rsidRPr="00744BE2">
              <w:rPr>
                <w:sz w:val="24"/>
                <w:szCs w:val="24"/>
              </w:rPr>
              <w:t>See Appendix 1 – What to check in the EHCP at an Annual Review</w:t>
            </w:r>
          </w:p>
          <w:p w14:paraId="0DE6B777" w14:textId="351585CA" w:rsidR="068A13AF" w:rsidRPr="00744BE2" w:rsidRDefault="068A13AF" w:rsidP="00095C51">
            <w:pPr>
              <w:rPr>
                <w:sz w:val="24"/>
                <w:szCs w:val="24"/>
              </w:rPr>
            </w:pPr>
            <w:r w:rsidRPr="00744BE2">
              <w:rPr>
                <w:sz w:val="24"/>
                <w:szCs w:val="24"/>
              </w:rPr>
              <w:t xml:space="preserve"> </w:t>
            </w:r>
          </w:p>
          <w:p w14:paraId="1AE1E800" w14:textId="6AC75ECB"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tcPr>
          <w:p w14:paraId="2452E95B" w14:textId="709C4A21" w:rsidR="068A13AF" w:rsidRPr="00744BE2" w:rsidRDefault="068A13AF" w:rsidP="00095C51">
            <w:pPr>
              <w:rPr>
                <w:sz w:val="24"/>
                <w:szCs w:val="24"/>
              </w:rPr>
            </w:pPr>
            <w:r w:rsidRPr="00744BE2">
              <w:rPr>
                <w:sz w:val="24"/>
                <w:szCs w:val="24"/>
              </w:rPr>
              <w:lastRenderedPageBreak/>
              <w:t>The AR</w:t>
            </w:r>
          </w:p>
        </w:tc>
      </w:tr>
      <w:tr w:rsidR="068A13AF" w14:paraId="7AF4F758" w14:textId="77777777" w:rsidTr="55DC5B41">
        <w:tc>
          <w:tcPr>
            <w:tcW w:w="988" w:type="dxa"/>
            <w:tcBorders>
              <w:top w:val="single" w:sz="8" w:space="0" w:color="auto"/>
              <w:left w:val="single" w:sz="8" w:space="0" w:color="auto"/>
              <w:bottom w:val="single" w:sz="8" w:space="0" w:color="auto"/>
              <w:right w:val="single" w:sz="8" w:space="0" w:color="auto"/>
            </w:tcBorders>
          </w:tcPr>
          <w:p w14:paraId="50FA3E86" w14:textId="4F37FCB0" w:rsidR="068A13AF" w:rsidRPr="00744BE2" w:rsidRDefault="068A13AF" w:rsidP="00095C51">
            <w:pPr>
              <w:rPr>
                <w:sz w:val="24"/>
                <w:szCs w:val="24"/>
              </w:rPr>
            </w:pPr>
            <w:r w:rsidRPr="00744BE2">
              <w:rPr>
                <w:sz w:val="24"/>
                <w:szCs w:val="24"/>
              </w:rPr>
              <w:t>ST</w:t>
            </w:r>
            <w:r w:rsidR="00744BE2" w:rsidRPr="00744BE2">
              <w:rPr>
                <w:sz w:val="24"/>
                <w:szCs w:val="24"/>
              </w:rPr>
              <w:t>EP</w:t>
            </w:r>
            <w:r w:rsidRPr="00744BE2">
              <w:rPr>
                <w:sz w:val="24"/>
                <w:szCs w:val="24"/>
              </w:rPr>
              <w:t xml:space="preserve"> 4</w:t>
            </w:r>
          </w:p>
        </w:tc>
        <w:tc>
          <w:tcPr>
            <w:tcW w:w="6889" w:type="dxa"/>
            <w:gridSpan w:val="4"/>
            <w:tcBorders>
              <w:top w:val="single" w:sz="8" w:space="0" w:color="auto"/>
              <w:left w:val="single" w:sz="8" w:space="0" w:color="auto"/>
              <w:bottom w:val="single" w:sz="8" w:space="0" w:color="auto"/>
              <w:right w:val="single" w:sz="8" w:space="0" w:color="auto"/>
            </w:tcBorders>
          </w:tcPr>
          <w:p w14:paraId="05ABCDDE" w14:textId="5BCCDCCE" w:rsidR="068A13AF" w:rsidRPr="00744BE2" w:rsidRDefault="068A13AF" w:rsidP="00095C51">
            <w:pPr>
              <w:rPr>
                <w:sz w:val="24"/>
                <w:szCs w:val="24"/>
              </w:rPr>
            </w:pPr>
            <w:r w:rsidRPr="00744BE2">
              <w:rPr>
                <w:sz w:val="24"/>
                <w:szCs w:val="24"/>
              </w:rPr>
              <w:t>FOLLOWING THE MEETING</w:t>
            </w:r>
          </w:p>
          <w:p w14:paraId="11B524DD" w14:textId="6F6B735D" w:rsidR="068A13AF" w:rsidRPr="00744BE2" w:rsidRDefault="068A13AF" w:rsidP="00095C51">
            <w:pPr>
              <w:pStyle w:val="ListParagraph"/>
              <w:numPr>
                <w:ilvl w:val="0"/>
                <w:numId w:val="38"/>
              </w:numPr>
              <w:rPr>
                <w:sz w:val="24"/>
                <w:szCs w:val="24"/>
              </w:rPr>
            </w:pPr>
            <w:r w:rsidRPr="00744BE2">
              <w:rPr>
                <w:sz w:val="24"/>
                <w:szCs w:val="24"/>
              </w:rPr>
              <w:t>The educational setting (host) must prepare a report that includes any recommendations for amendments to be made to the EHCP.</w:t>
            </w:r>
          </w:p>
          <w:p w14:paraId="55F68BA2" w14:textId="1E92739A" w:rsidR="068A13AF" w:rsidRPr="00744BE2" w:rsidRDefault="068A13AF" w:rsidP="00095C51">
            <w:pPr>
              <w:pStyle w:val="ListParagraph"/>
              <w:numPr>
                <w:ilvl w:val="0"/>
                <w:numId w:val="38"/>
              </w:numPr>
              <w:rPr>
                <w:sz w:val="24"/>
                <w:szCs w:val="24"/>
              </w:rPr>
            </w:pPr>
            <w:r w:rsidRPr="00744BE2">
              <w:rPr>
                <w:sz w:val="24"/>
                <w:szCs w:val="24"/>
              </w:rPr>
              <w:t xml:space="preserve">This should include where there are differences of opinions and not just the consensus. </w:t>
            </w:r>
          </w:p>
          <w:p w14:paraId="7EE01F0F" w14:textId="1603E130" w:rsidR="068A13AF" w:rsidRPr="00744BE2" w:rsidRDefault="068A13AF" w:rsidP="00095C51">
            <w:pPr>
              <w:pStyle w:val="ListParagraph"/>
              <w:numPr>
                <w:ilvl w:val="0"/>
                <w:numId w:val="38"/>
              </w:numPr>
              <w:rPr>
                <w:sz w:val="24"/>
                <w:szCs w:val="24"/>
              </w:rPr>
            </w:pPr>
            <w:r w:rsidRPr="00744BE2">
              <w:rPr>
                <w:sz w:val="24"/>
                <w:szCs w:val="24"/>
              </w:rPr>
              <w:t>This must be sent to everyone who had been invited to the meeting and the LA within 2 weeks of the meeting taking place.</w:t>
            </w:r>
          </w:p>
          <w:p w14:paraId="6CCAF948" w14:textId="65D8FA33"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tcPr>
          <w:p w14:paraId="21ED6C64" w14:textId="1B5C4D6E" w:rsidR="068A13AF" w:rsidRPr="00744BE2" w:rsidRDefault="068A13AF" w:rsidP="00095C51">
            <w:pPr>
              <w:rPr>
                <w:sz w:val="24"/>
                <w:szCs w:val="24"/>
              </w:rPr>
            </w:pPr>
            <w:r w:rsidRPr="00744BE2">
              <w:rPr>
                <w:sz w:val="24"/>
                <w:szCs w:val="24"/>
              </w:rPr>
              <w:t>Within 2 wks. of AR</w:t>
            </w:r>
          </w:p>
        </w:tc>
      </w:tr>
      <w:tr w:rsidR="068A13AF" w14:paraId="482DB57D" w14:textId="77777777" w:rsidTr="55DC5B41">
        <w:tc>
          <w:tcPr>
            <w:tcW w:w="988" w:type="dxa"/>
            <w:tcBorders>
              <w:top w:val="single" w:sz="8" w:space="0" w:color="auto"/>
              <w:left w:val="single" w:sz="8" w:space="0" w:color="auto"/>
              <w:bottom w:val="single" w:sz="8" w:space="0" w:color="auto"/>
              <w:right w:val="single" w:sz="8" w:space="0" w:color="auto"/>
            </w:tcBorders>
          </w:tcPr>
          <w:p w14:paraId="68129DC8" w14:textId="23EF02B1" w:rsidR="068A13AF" w:rsidRPr="00744BE2" w:rsidRDefault="068A13AF" w:rsidP="00095C51">
            <w:pPr>
              <w:rPr>
                <w:sz w:val="24"/>
                <w:szCs w:val="24"/>
              </w:rPr>
            </w:pPr>
            <w:r w:rsidRPr="00744BE2">
              <w:rPr>
                <w:sz w:val="24"/>
                <w:szCs w:val="24"/>
              </w:rPr>
              <w:t>ST</w:t>
            </w:r>
            <w:r w:rsidR="00744BE2">
              <w:rPr>
                <w:sz w:val="24"/>
                <w:szCs w:val="24"/>
              </w:rPr>
              <w:t xml:space="preserve">EP </w:t>
            </w:r>
            <w:r w:rsidRPr="00744BE2">
              <w:rPr>
                <w:sz w:val="24"/>
                <w:szCs w:val="24"/>
              </w:rPr>
              <w:t>5</w:t>
            </w:r>
          </w:p>
        </w:tc>
        <w:tc>
          <w:tcPr>
            <w:tcW w:w="6889" w:type="dxa"/>
            <w:gridSpan w:val="4"/>
            <w:tcBorders>
              <w:top w:val="single" w:sz="8" w:space="0" w:color="auto"/>
              <w:left w:val="single" w:sz="8" w:space="0" w:color="auto"/>
              <w:bottom w:val="single" w:sz="8" w:space="0" w:color="auto"/>
              <w:right w:val="single" w:sz="8" w:space="0" w:color="auto"/>
            </w:tcBorders>
          </w:tcPr>
          <w:p w14:paraId="45A6DEDE" w14:textId="23811F00" w:rsidR="068A13AF" w:rsidRPr="00744BE2" w:rsidRDefault="068A13AF" w:rsidP="00095C51">
            <w:pPr>
              <w:rPr>
                <w:sz w:val="24"/>
                <w:szCs w:val="24"/>
              </w:rPr>
            </w:pPr>
            <w:r w:rsidRPr="00744BE2">
              <w:rPr>
                <w:sz w:val="24"/>
                <w:szCs w:val="24"/>
              </w:rPr>
              <w:t>ANNUAL REVIEW DOCUMENTATION RECEIVED BY THE LA</w:t>
            </w:r>
          </w:p>
          <w:p w14:paraId="121FED1E" w14:textId="5A6D2A94" w:rsidR="068A13AF" w:rsidRPr="00744BE2" w:rsidRDefault="068A13AF" w:rsidP="00095C51">
            <w:pPr>
              <w:rPr>
                <w:sz w:val="24"/>
                <w:szCs w:val="24"/>
              </w:rPr>
            </w:pPr>
            <w:r w:rsidRPr="00744BE2">
              <w:rPr>
                <w:sz w:val="24"/>
                <w:szCs w:val="24"/>
              </w:rPr>
              <w:t xml:space="preserve">Upon receiving the report of the meeting and supporting documentation </w:t>
            </w:r>
          </w:p>
          <w:p w14:paraId="0BF3207B" w14:textId="5E1489C0" w:rsidR="068A13AF" w:rsidRPr="00744BE2" w:rsidRDefault="068A13AF" w:rsidP="00095C51">
            <w:pPr>
              <w:rPr>
                <w:sz w:val="24"/>
                <w:szCs w:val="24"/>
              </w:rPr>
            </w:pPr>
            <w:r w:rsidRPr="00744BE2">
              <w:rPr>
                <w:sz w:val="24"/>
                <w:szCs w:val="24"/>
              </w:rPr>
              <w:t xml:space="preserve">the LA will decide which </w:t>
            </w:r>
            <w:r w:rsidRPr="00744BE2">
              <w:rPr>
                <w:b/>
                <w:sz w:val="24"/>
                <w:szCs w:val="24"/>
                <w:u w:val="single"/>
              </w:rPr>
              <w:t>one</w:t>
            </w:r>
            <w:r w:rsidRPr="00744BE2">
              <w:rPr>
                <w:sz w:val="24"/>
                <w:szCs w:val="24"/>
              </w:rPr>
              <w:t xml:space="preserve"> of the 3 following options applies:</w:t>
            </w:r>
          </w:p>
          <w:p w14:paraId="09EFC300" w14:textId="0B50EC4E"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shd w:val="clear" w:color="auto" w:fill="FFFFFF" w:themeFill="background1"/>
          </w:tcPr>
          <w:p w14:paraId="449CD710" w14:textId="09CC4CC7" w:rsidR="068A13AF" w:rsidRPr="00744BE2" w:rsidRDefault="068A13AF" w:rsidP="00095C51">
            <w:pPr>
              <w:rPr>
                <w:sz w:val="24"/>
                <w:szCs w:val="24"/>
              </w:rPr>
            </w:pPr>
            <w:r w:rsidRPr="00744BE2">
              <w:rPr>
                <w:sz w:val="24"/>
                <w:szCs w:val="24"/>
              </w:rPr>
              <w:t xml:space="preserve"> </w:t>
            </w:r>
          </w:p>
        </w:tc>
      </w:tr>
      <w:tr w:rsidR="068A13AF" w14:paraId="3575450F" w14:textId="77777777" w:rsidTr="00271DE8">
        <w:tc>
          <w:tcPr>
            <w:tcW w:w="2950" w:type="dxa"/>
            <w:gridSpan w:val="3"/>
            <w:tcBorders>
              <w:top w:val="single" w:sz="8" w:space="0" w:color="auto"/>
              <w:left w:val="single" w:sz="8" w:space="0" w:color="auto"/>
              <w:bottom w:val="single" w:sz="8" w:space="0" w:color="auto"/>
              <w:right w:val="single" w:sz="8" w:space="0" w:color="auto"/>
            </w:tcBorders>
            <w:shd w:val="clear" w:color="auto" w:fill="92D050"/>
          </w:tcPr>
          <w:p w14:paraId="7DA66EBE" w14:textId="039B79E5" w:rsidR="068A13AF" w:rsidRDefault="068A13AF" w:rsidP="00095C51">
            <w:pPr>
              <w:pStyle w:val="ListParagraph"/>
              <w:numPr>
                <w:ilvl w:val="0"/>
                <w:numId w:val="37"/>
              </w:numPr>
            </w:pPr>
            <w:r w:rsidRPr="52D0F013">
              <w:t xml:space="preserve"> No changes</w:t>
            </w:r>
          </w:p>
          <w:p w14:paraId="5A397BA8" w14:textId="25EF5797" w:rsidR="068A13AF" w:rsidRDefault="068A13AF" w:rsidP="00095C51">
            <w:r w:rsidRPr="52D0F013">
              <w:t>To remain unchanged (even if there are minor amendments)</w:t>
            </w:r>
          </w:p>
        </w:tc>
        <w:tc>
          <w:tcPr>
            <w:tcW w:w="2456" w:type="dxa"/>
            <w:tcBorders>
              <w:top w:val="nil"/>
              <w:left w:val="nil"/>
              <w:bottom w:val="single" w:sz="8" w:space="0" w:color="auto"/>
              <w:right w:val="single" w:sz="8" w:space="0" w:color="auto"/>
            </w:tcBorders>
            <w:shd w:val="clear" w:color="auto" w:fill="92D050"/>
          </w:tcPr>
          <w:p w14:paraId="12E87005" w14:textId="589D3C44" w:rsidR="068A13AF" w:rsidRDefault="068A13AF" w:rsidP="00095C51">
            <w:r w:rsidRPr="52D0F013">
              <w:t>B. Cease EHCP</w:t>
            </w:r>
          </w:p>
          <w:p w14:paraId="78B0C8FA" w14:textId="62F0E9EE" w:rsidR="068A13AF" w:rsidRDefault="068A13AF" w:rsidP="00095C51">
            <w:r w:rsidRPr="52D0F013">
              <w:t xml:space="preserve">EHCP no longer </w:t>
            </w:r>
            <w:r w:rsidR="34722EC0" w:rsidRPr="52D0F013">
              <w:t>required.</w:t>
            </w:r>
          </w:p>
        </w:tc>
        <w:tc>
          <w:tcPr>
            <w:tcW w:w="3791" w:type="dxa"/>
            <w:gridSpan w:val="2"/>
            <w:tcBorders>
              <w:top w:val="nil"/>
              <w:left w:val="single" w:sz="8" w:space="0" w:color="auto"/>
              <w:bottom w:val="single" w:sz="8" w:space="0" w:color="auto"/>
              <w:right w:val="single" w:sz="8" w:space="0" w:color="auto"/>
            </w:tcBorders>
            <w:shd w:val="clear" w:color="auto" w:fill="92D050"/>
          </w:tcPr>
          <w:p w14:paraId="4C256AEB" w14:textId="21BD20C4" w:rsidR="068A13AF" w:rsidRDefault="3FD807F6" w:rsidP="00095C51">
            <w:r w:rsidRPr="65007A41">
              <w:t>Proposed</w:t>
            </w:r>
            <w:r w:rsidR="068A13AF" w:rsidRPr="65007A41">
              <w:t xml:space="preserve"> </w:t>
            </w:r>
            <w:r w:rsidR="3FC2651B" w:rsidRPr="65007A41">
              <w:t>amendments</w:t>
            </w:r>
            <w:r w:rsidR="00A9315E" w:rsidRPr="65007A41">
              <w:t xml:space="preserve">. </w:t>
            </w:r>
          </w:p>
          <w:p w14:paraId="3EE95683" w14:textId="35A4CE25" w:rsidR="068A13AF" w:rsidRDefault="068A13AF" w:rsidP="00095C51">
            <w:r w:rsidRPr="52D0F013">
              <w:t xml:space="preserve">There are major changes required to update the </w:t>
            </w:r>
            <w:r w:rsidR="777871A7" w:rsidRPr="52D0F013">
              <w:t>EHCP.</w:t>
            </w:r>
            <w:r w:rsidRPr="52D0F013">
              <w:t xml:space="preserve"> </w:t>
            </w:r>
          </w:p>
        </w:tc>
      </w:tr>
      <w:tr w:rsidR="068A13AF" w14:paraId="1AAD22D0" w14:textId="77777777" w:rsidTr="55DC5B41">
        <w:trPr>
          <w:trHeight w:val="705"/>
        </w:trPr>
        <w:tc>
          <w:tcPr>
            <w:tcW w:w="9197" w:type="dxa"/>
            <w:gridSpan w:val="6"/>
            <w:tcBorders>
              <w:top w:val="single" w:sz="8" w:space="0" w:color="auto"/>
              <w:left w:val="single" w:sz="8" w:space="0" w:color="auto"/>
              <w:bottom w:val="single" w:sz="8" w:space="0" w:color="auto"/>
              <w:right w:val="single" w:sz="8" w:space="0" w:color="auto"/>
            </w:tcBorders>
          </w:tcPr>
          <w:p w14:paraId="581C6DA8" w14:textId="3EC00ED7" w:rsidR="068A13AF" w:rsidRPr="00744BE2" w:rsidRDefault="068A13AF" w:rsidP="00095C51">
            <w:pPr>
              <w:rPr>
                <w:sz w:val="24"/>
                <w:szCs w:val="24"/>
              </w:rPr>
            </w:pPr>
            <w:r w:rsidRPr="00744BE2">
              <w:rPr>
                <w:b/>
                <w:sz w:val="24"/>
                <w:szCs w:val="24"/>
              </w:rPr>
              <w:t>The LA must inform the parent/YP of the decision</w:t>
            </w:r>
            <w:r w:rsidRPr="00744BE2">
              <w:rPr>
                <w:sz w:val="24"/>
                <w:szCs w:val="24"/>
              </w:rPr>
              <w:t xml:space="preserve"> </w:t>
            </w:r>
            <w:r w:rsidRPr="00744BE2">
              <w:rPr>
                <w:b/>
                <w:sz w:val="24"/>
                <w:szCs w:val="24"/>
              </w:rPr>
              <w:t>within 4 weeks</w:t>
            </w:r>
            <w:r w:rsidRPr="00744BE2">
              <w:rPr>
                <w:sz w:val="24"/>
                <w:szCs w:val="24"/>
              </w:rPr>
              <w:t xml:space="preserve"> </w:t>
            </w:r>
            <w:r w:rsidRPr="00744BE2">
              <w:rPr>
                <w:b/>
                <w:sz w:val="24"/>
                <w:szCs w:val="24"/>
              </w:rPr>
              <w:t xml:space="preserve">from the Annual Review meeting </w:t>
            </w:r>
            <w:r w:rsidRPr="00744BE2">
              <w:rPr>
                <w:sz w:val="24"/>
                <w:szCs w:val="24"/>
              </w:rPr>
              <w:t>and this date should be (no later than the anniversary of either when the EHCP was first issued or the last amendment notice).</w:t>
            </w:r>
          </w:p>
          <w:p w14:paraId="7748D423" w14:textId="47918711" w:rsidR="068A13AF" w:rsidRPr="00744BE2" w:rsidRDefault="068A13AF" w:rsidP="00095C51">
            <w:pPr>
              <w:rPr>
                <w:sz w:val="24"/>
                <w:szCs w:val="24"/>
              </w:rPr>
            </w:pPr>
            <w:r w:rsidRPr="00744BE2">
              <w:rPr>
                <w:sz w:val="24"/>
                <w:szCs w:val="24"/>
              </w:rPr>
              <w:t xml:space="preserve"> </w:t>
            </w:r>
          </w:p>
          <w:p w14:paraId="601A8A3B" w14:textId="016302F0" w:rsidR="068A13AF" w:rsidRPr="00744BE2" w:rsidRDefault="068A13AF" w:rsidP="00095C51">
            <w:pPr>
              <w:pStyle w:val="ListParagraph"/>
              <w:numPr>
                <w:ilvl w:val="0"/>
                <w:numId w:val="36"/>
              </w:numPr>
              <w:rPr>
                <w:sz w:val="24"/>
                <w:szCs w:val="24"/>
              </w:rPr>
            </w:pPr>
            <w:r w:rsidRPr="00744BE2">
              <w:rPr>
                <w:sz w:val="24"/>
                <w:szCs w:val="24"/>
              </w:rPr>
              <w:t xml:space="preserve">No changes to be made to the </w:t>
            </w:r>
            <w:r w:rsidR="7C36F14B" w:rsidRPr="00744BE2">
              <w:rPr>
                <w:sz w:val="24"/>
                <w:szCs w:val="24"/>
              </w:rPr>
              <w:t>EHCP.</w:t>
            </w:r>
          </w:p>
          <w:p w14:paraId="7E31C322" w14:textId="522443CD" w:rsidR="068A13AF" w:rsidRPr="00744BE2" w:rsidRDefault="068A13AF" w:rsidP="00095C51">
            <w:pPr>
              <w:pStyle w:val="ListParagraph"/>
              <w:numPr>
                <w:ilvl w:val="0"/>
                <w:numId w:val="35"/>
              </w:numPr>
              <w:rPr>
                <w:sz w:val="24"/>
                <w:szCs w:val="24"/>
              </w:rPr>
            </w:pPr>
            <w:r w:rsidRPr="00744BE2">
              <w:rPr>
                <w:sz w:val="24"/>
                <w:szCs w:val="24"/>
              </w:rPr>
              <w:t xml:space="preserve">Notification letter sent to parent/YP within 4 weeks of the AR </w:t>
            </w:r>
            <w:r w:rsidR="16E6F68E" w:rsidRPr="00744BE2">
              <w:rPr>
                <w:sz w:val="24"/>
                <w:szCs w:val="24"/>
              </w:rPr>
              <w:t>meeting.</w:t>
            </w:r>
          </w:p>
          <w:p w14:paraId="1A56C4C7" w14:textId="4216DA50" w:rsidR="068A13AF" w:rsidRPr="00744BE2" w:rsidRDefault="068A13AF" w:rsidP="00095C51">
            <w:pPr>
              <w:rPr>
                <w:sz w:val="24"/>
                <w:szCs w:val="24"/>
              </w:rPr>
            </w:pPr>
            <w:r w:rsidRPr="00744BE2">
              <w:rPr>
                <w:sz w:val="24"/>
                <w:szCs w:val="24"/>
              </w:rPr>
              <w:t xml:space="preserve"> </w:t>
            </w:r>
          </w:p>
          <w:p w14:paraId="16EAE111" w14:textId="6AE69135" w:rsidR="068A13AF" w:rsidRPr="00744BE2" w:rsidRDefault="068A13AF" w:rsidP="00095C51">
            <w:pPr>
              <w:pStyle w:val="ListParagraph"/>
              <w:numPr>
                <w:ilvl w:val="0"/>
                <w:numId w:val="36"/>
              </w:numPr>
              <w:rPr>
                <w:sz w:val="24"/>
                <w:szCs w:val="24"/>
              </w:rPr>
            </w:pPr>
            <w:r w:rsidRPr="00744BE2">
              <w:rPr>
                <w:sz w:val="24"/>
                <w:szCs w:val="24"/>
              </w:rPr>
              <w:t>Ceasing an EHCP</w:t>
            </w:r>
          </w:p>
          <w:p w14:paraId="2C422590" w14:textId="1489CCAF" w:rsidR="068A13AF" w:rsidRPr="00744BE2" w:rsidRDefault="068A13AF" w:rsidP="00095C51">
            <w:pPr>
              <w:pStyle w:val="ListParagraph"/>
              <w:numPr>
                <w:ilvl w:val="0"/>
                <w:numId w:val="35"/>
              </w:numPr>
              <w:rPr>
                <w:sz w:val="24"/>
                <w:szCs w:val="24"/>
              </w:rPr>
            </w:pPr>
            <w:r w:rsidRPr="00744BE2">
              <w:rPr>
                <w:sz w:val="24"/>
                <w:szCs w:val="24"/>
              </w:rPr>
              <w:t xml:space="preserve">Specialist provision is no longer </w:t>
            </w:r>
            <w:r w:rsidR="755A402F" w:rsidRPr="00744BE2">
              <w:rPr>
                <w:sz w:val="24"/>
                <w:szCs w:val="24"/>
              </w:rPr>
              <w:t>required.</w:t>
            </w:r>
          </w:p>
          <w:p w14:paraId="26F59FEE" w14:textId="6759FD25" w:rsidR="068A13AF" w:rsidRPr="00744BE2" w:rsidRDefault="068A13AF" w:rsidP="00095C51">
            <w:pPr>
              <w:pStyle w:val="ListParagraph"/>
              <w:numPr>
                <w:ilvl w:val="0"/>
                <w:numId w:val="35"/>
              </w:numPr>
              <w:rPr>
                <w:sz w:val="24"/>
                <w:szCs w:val="24"/>
              </w:rPr>
            </w:pPr>
            <w:r w:rsidRPr="00744BE2">
              <w:rPr>
                <w:sz w:val="24"/>
                <w:szCs w:val="24"/>
              </w:rPr>
              <w:t xml:space="preserve">A young person ages 16 or over leaves education to take up paid </w:t>
            </w:r>
            <w:r w:rsidR="3E548410" w:rsidRPr="00744BE2">
              <w:rPr>
                <w:sz w:val="24"/>
                <w:szCs w:val="24"/>
              </w:rPr>
              <w:t>employment.</w:t>
            </w:r>
          </w:p>
          <w:p w14:paraId="564C8A73" w14:textId="19B82605" w:rsidR="068A13AF" w:rsidRPr="00744BE2" w:rsidRDefault="068A13AF" w:rsidP="00095C51">
            <w:pPr>
              <w:pStyle w:val="ListParagraph"/>
              <w:numPr>
                <w:ilvl w:val="0"/>
                <w:numId w:val="35"/>
              </w:numPr>
              <w:rPr>
                <w:sz w:val="24"/>
                <w:szCs w:val="24"/>
              </w:rPr>
            </w:pPr>
            <w:r w:rsidRPr="00744BE2">
              <w:rPr>
                <w:sz w:val="24"/>
                <w:szCs w:val="24"/>
              </w:rPr>
              <w:t xml:space="preserve">The young person enters higher </w:t>
            </w:r>
            <w:r w:rsidR="7A4840A4" w:rsidRPr="00744BE2">
              <w:rPr>
                <w:sz w:val="24"/>
                <w:szCs w:val="24"/>
              </w:rPr>
              <w:t>education.</w:t>
            </w:r>
          </w:p>
          <w:p w14:paraId="32B41746" w14:textId="2E9E9380" w:rsidR="068A13AF" w:rsidRPr="00744BE2" w:rsidRDefault="068A13AF" w:rsidP="00095C51">
            <w:pPr>
              <w:pStyle w:val="ListParagraph"/>
              <w:numPr>
                <w:ilvl w:val="0"/>
                <w:numId w:val="35"/>
              </w:numPr>
              <w:rPr>
                <w:sz w:val="24"/>
                <w:szCs w:val="24"/>
              </w:rPr>
            </w:pPr>
            <w:r w:rsidRPr="00744BE2">
              <w:rPr>
                <w:sz w:val="24"/>
                <w:szCs w:val="24"/>
              </w:rPr>
              <w:t xml:space="preserve">The young person aged over 18 or over eaves education and no longer wishes to engage in further </w:t>
            </w:r>
            <w:r w:rsidR="04832CB4" w:rsidRPr="00744BE2">
              <w:rPr>
                <w:sz w:val="24"/>
                <w:szCs w:val="24"/>
              </w:rPr>
              <w:t>learning.</w:t>
            </w:r>
          </w:p>
          <w:p w14:paraId="77DD8AE0" w14:textId="28C3A73D" w:rsidR="068A13AF" w:rsidRPr="00744BE2" w:rsidRDefault="068A13AF" w:rsidP="00095C51">
            <w:pPr>
              <w:pStyle w:val="ListParagraph"/>
              <w:numPr>
                <w:ilvl w:val="0"/>
                <w:numId w:val="35"/>
              </w:numPr>
              <w:rPr>
                <w:sz w:val="24"/>
                <w:szCs w:val="24"/>
              </w:rPr>
            </w:pPr>
            <w:r w:rsidRPr="00744BE2">
              <w:rPr>
                <w:sz w:val="24"/>
                <w:szCs w:val="24"/>
              </w:rPr>
              <w:lastRenderedPageBreak/>
              <w:t xml:space="preserve">The CYP has moved to another local authority </w:t>
            </w:r>
            <w:r w:rsidR="1193EC2B" w:rsidRPr="00744BE2">
              <w:rPr>
                <w:sz w:val="24"/>
                <w:szCs w:val="24"/>
              </w:rPr>
              <w:t>area.</w:t>
            </w:r>
          </w:p>
          <w:p w14:paraId="6551AA31" w14:textId="21C06415" w:rsidR="068A13AF" w:rsidRPr="00744BE2" w:rsidRDefault="068A13AF" w:rsidP="00095C51">
            <w:pPr>
              <w:rPr>
                <w:sz w:val="24"/>
                <w:szCs w:val="24"/>
              </w:rPr>
            </w:pPr>
            <w:r w:rsidRPr="00744BE2">
              <w:rPr>
                <w:sz w:val="24"/>
                <w:szCs w:val="24"/>
              </w:rPr>
              <w:t xml:space="preserve"> </w:t>
            </w:r>
          </w:p>
          <w:p w14:paraId="0D8239FE" w14:textId="192F9DE8" w:rsidR="068A13AF" w:rsidRPr="00744BE2" w:rsidRDefault="068A13AF" w:rsidP="00095C51">
            <w:pPr>
              <w:pStyle w:val="ListParagraph"/>
              <w:numPr>
                <w:ilvl w:val="0"/>
                <w:numId w:val="36"/>
              </w:numPr>
              <w:rPr>
                <w:sz w:val="24"/>
                <w:szCs w:val="24"/>
              </w:rPr>
            </w:pPr>
            <w:r w:rsidRPr="00744BE2">
              <w:rPr>
                <w:sz w:val="24"/>
                <w:szCs w:val="24"/>
              </w:rPr>
              <w:t xml:space="preserve">Amendments to EHCP </w:t>
            </w:r>
            <w:r w:rsidR="002E0C17" w:rsidRPr="00744BE2">
              <w:rPr>
                <w:sz w:val="24"/>
                <w:szCs w:val="24"/>
              </w:rPr>
              <w:t>proposed.</w:t>
            </w:r>
          </w:p>
          <w:p w14:paraId="058617C1" w14:textId="373D2309" w:rsidR="068A13AF" w:rsidRPr="00744BE2" w:rsidRDefault="068A13AF" w:rsidP="00095C51">
            <w:pPr>
              <w:pStyle w:val="ListParagraph"/>
              <w:numPr>
                <w:ilvl w:val="0"/>
                <w:numId w:val="35"/>
              </w:numPr>
              <w:rPr>
                <w:sz w:val="24"/>
                <w:szCs w:val="24"/>
              </w:rPr>
            </w:pPr>
            <w:r w:rsidRPr="00744BE2">
              <w:rPr>
                <w:sz w:val="24"/>
                <w:szCs w:val="24"/>
              </w:rPr>
              <w:t>Amendment notice letter sent to parent/YP, with:</w:t>
            </w:r>
          </w:p>
          <w:p w14:paraId="6FFF2B9B" w14:textId="1BA9C3B3" w:rsidR="068A13AF" w:rsidRPr="00744BE2" w:rsidRDefault="068A13AF" w:rsidP="00095C51">
            <w:pPr>
              <w:pStyle w:val="ListParagraph"/>
              <w:numPr>
                <w:ilvl w:val="0"/>
                <w:numId w:val="35"/>
              </w:numPr>
              <w:rPr>
                <w:sz w:val="24"/>
                <w:szCs w:val="24"/>
              </w:rPr>
            </w:pPr>
            <w:r w:rsidRPr="00744BE2">
              <w:rPr>
                <w:sz w:val="24"/>
                <w:szCs w:val="24"/>
              </w:rPr>
              <w:t xml:space="preserve">Copy of the existing non-amended EHCP with tracked changes suggesting the proposed </w:t>
            </w:r>
            <w:r w:rsidR="21511878" w:rsidRPr="00744BE2">
              <w:rPr>
                <w:sz w:val="24"/>
                <w:szCs w:val="24"/>
              </w:rPr>
              <w:t>changes.</w:t>
            </w:r>
          </w:p>
          <w:p w14:paraId="03BC32FD" w14:textId="31757227" w:rsidR="068A13AF" w:rsidRPr="00744BE2" w:rsidRDefault="068A13AF" w:rsidP="00095C51">
            <w:pPr>
              <w:pStyle w:val="ListParagraph"/>
              <w:numPr>
                <w:ilvl w:val="0"/>
                <w:numId w:val="35"/>
              </w:numPr>
              <w:rPr>
                <w:sz w:val="24"/>
                <w:szCs w:val="24"/>
              </w:rPr>
            </w:pPr>
            <w:r w:rsidRPr="00744BE2">
              <w:rPr>
                <w:sz w:val="24"/>
                <w:szCs w:val="24"/>
              </w:rPr>
              <w:t xml:space="preserve">Copies of any evidence to support the proposed </w:t>
            </w:r>
            <w:r w:rsidR="59BC09F9" w:rsidRPr="00744BE2">
              <w:rPr>
                <w:sz w:val="24"/>
                <w:szCs w:val="24"/>
              </w:rPr>
              <w:t>changes.</w:t>
            </w:r>
          </w:p>
          <w:p w14:paraId="5FE1FDB7" w14:textId="342E2F5C" w:rsidR="068A13AF" w:rsidRPr="00744BE2" w:rsidRDefault="068A13AF" w:rsidP="00095C51">
            <w:pPr>
              <w:pStyle w:val="ListParagraph"/>
              <w:numPr>
                <w:ilvl w:val="0"/>
                <w:numId w:val="35"/>
              </w:numPr>
              <w:rPr>
                <w:sz w:val="24"/>
                <w:szCs w:val="24"/>
              </w:rPr>
            </w:pPr>
            <w:r w:rsidRPr="00744BE2">
              <w:rPr>
                <w:sz w:val="24"/>
                <w:szCs w:val="24"/>
              </w:rPr>
              <w:t xml:space="preserve">Offer to request a meeting with the LA to discuss proposed </w:t>
            </w:r>
            <w:r w:rsidR="17CE6B35" w:rsidRPr="00744BE2">
              <w:rPr>
                <w:sz w:val="24"/>
                <w:szCs w:val="24"/>
              </w:rPr>
              <w:t>changes.</w:t>
            </w:r>
          </w:p>
          <w:p w14:paraId="117CE26E" w14:textId="55C0DD99" w:rsidR="068A13AF" w:rsidRPr="00744BE2" w:rsidRDefault="068A13AF" w:rsidP="00095C51">
            <w:pPr>
              <w:pStyle w:val="ListParagraph"/>
              <w:numPr>
                <w:ilvl w:val="0"/>
                <w:numId w:val="35"/>
              </w:numPr>
              <w:rPr>
                <w:sz w:val="24"/>
                <w:szCs w:val="24"/>
              </w:rPr>
            </w:pPr>
            <w:r w:rsidRPr="00744BE2">
              <w:rPr>
                <w:sz w:val="24"/>
                <w:szCs w:val="24"/>
              </w:rPr>
              <w:t xml:space="preserve">15 days given to comment and make representations on proposed changes, including requesting a particular school or other </w:t>
            </w:r>
            <w:r w:rsidR="71B5CA03" w:rsidRPr="00744BE2">
              <w:rPr>
                <w:sz w:val="24"/>
                <w:szCs w:val="24"/>
              </w:rPr>
              <w:t>institution.</w:t>
            </w:r>
          </w:p>
          <w:p w14:paraId="61CED4DF" w14:textId="63545E75" w:rsidR="068A13AF" w:rsidRPr="00744BE2" w:rsidRDefault="068A13AF" w:rsidP="00095C51">
            <w:pPr>
              <w:rPr>
                <w:sz w:val="24"/>
                <w:szCs w:val="24"/>
              </w:rPr>
            </w:pPr>
            <w:r w:rsidRPr="00744BE2">
              <w:rPr>
                <w:sz w:val="24"/>
                <w:szCs w:val="24"/>
              </w:rPr>
              <w:t xml:space="preserve"> </w:t>
            </w:r>
          </w:p>
        </w:tc>
      </w:tr>
      <w:tr w:rsidR="068A13AF" w14:paraId="7614CCB3" w14:textId="77777777" w:rsidTr="55DC5B41">
        <w:tc>
          <w:tcPr>
            <w:tcW w:w="988" w:type="dxa"/>
            <w:tcBorders>
              <w:top w:val="single" w:sz="8" w:space="0" w:color="auto"/>
              <w:left w:val="single" w:sz="8" w:space="0" w:color="auto"/>
              <w:bottom w:val="single" w:sz="8" w:space="0" w:color="auto"/>
              <w:right w:val="single" w:sz="8" w:space="0" w:color="auto"/>
            </w:tcBorders>
          </w:tcPr>
          <w:p w14:paraId="6BC0E927" w14:textId="2A32151C" w:rsidR="068A13AF" w:rsidRPr="00744BE2" w:rsidRDefault="068A13AF" w:rsidP="00095C51">
            <w:pPr>
              <w:rPr>
                <w:sz w:val="24"/>
                <w:szCs w:val="24"/>
              </w:rPr>
            </w:pPr>
            <w:r w:rsidRPr="00744BE2">
              <w:rPr>
                <w:sz w:val="24"/>
                <w:szCs w:val="24"/>
              </w:rPr>
              <w:lastRenderedPageBreak/>
              <w:t>S</w:t>
            </w:r>
            <w:r w:rsidR="00744BE2">
              <w:rPr>
                <w:sz w:val="24"/>
                <w:szCs w:val="24"/>
              </w:rPr>
              <w:t>TEP</w:t>
            </w:r>
            <w:r w:rsidRPr="00744BE2">
              <w:rPr>
                <w:sz w:val="24"/>
                <w:szCs w:val="24"/>
              </w:rPr>
              <w:t xml:space="preserve"> 6</w:t>
            </w:r>
          </w:p>
        </w:tc>
        <w:tc>
          <w:tcPr>
            <w:tcW w:w="6889" w:type="dxa"/>
            <w:gridSpan w:val="4"/>
            <w:tcBorders>
              <w:top w:val="nil"/>
              <w:left w:val="single" w:sz="8" w:space="0" w:color="auto"/>
              <w:bottom w:val="single" w:sz="8" w:space="0" w:color="auto"/>
              <w:right w:val="single" w:sz="8" w:space="0" w:color="auto"/>
            </w:tcBorders>
          </w:tcPr>
          <w:p w14:paraId="3A936B52" w14:textId="5962D60A" w:rsidR="068A13AF" w:rsidRPr="00744BE2" w:rsidRDefault="068A13AF" w:rsidP="00095C51">
            <w:pPr>
              <w:rPr>
                <w:sz w:val="24"/>
                <w:szCs w:val="24"/>
              </w:rPr>
            </w:pPr>
            <w:r w:rsidRPr="00744BE2">
              <w:rPr>
                <w:sz w:val="24"/>
                <w:szCs w:val="24"/>
              </w:rPr>
              <w:t xml:space="preserve">Following representations, it the LA decides to continue to make amendments, an amended EHCP will be issued as quickly as possible and </w:t>
            </w:r>
            <w:r w:rsidRPr="00744BE2">
              <w:rPr>
                <w:b/>
                <w:sz w:val="24"/>
                <w:szCs w:val="24"/>
              </w:rPr>
              <w:t>within 8 weeks of the original amendment notice</w:t>
            </w:r>
            <w:r w:rsidR="64039AF5" w:rsidRPr="00744BE2">
              <w:rPr>
                <w:sz w:val="24"/>
                <w:szCs w:val="24"/>
              </w:rPr>
              <w:t xml:space="preserve">. </w:t>
            </w:r>
            <w:r w:rsidRPr="00744BE2">
              <w:rPr>
                <w:sz w:val="24"/>
                <w:szCs w:val="24"/>
              </w:rPr>
              <w:t>If it is decided not to make the amendments, the LA will explain why within the same time limits.</w:t>
            </w:r>
          </w:p>
          <w:p w14:paraId="0C90C13F" w14:textId="684060C4" w:rsidR="068A13AF" w:rsidRPr="00744BE2" w:rsidRDefault="068A13AF" w:rsidP="00095C51">
            <w:pPr>
              <w:rPr>
                <w:sz w:val="24"/>
                <w:szCs w:val="24"/>
              </w:rPr>
            </w:pPr>
            <w:r w:rsidRPr="00744BE2">
              <w:rPr>
                <w:sz w:val="24"/>
                <w:szCs w:val="24"/>
              </w:rPr>
              <w:t xml:space="preserve"> </w:t>
            </w:r>
          </w:p>
        </w:tc>
        <w:tc>
          <w:tcPr>
            <w:tcW w:w="1320" w:type="dxa"/>
            <w:tcBorders>
              <w:top w:val="nil"/>
              <w:left w:val="nil"/>
              <w:bottom w:val="single" w:sz="8" w:space="0" w:color="auto"/>
              <w:right w:val="single" w:sz="8" w:space="0" w:color="auto"/>
            </w:tcBorders>
          </w:tcPr>
          <w:p w14:paraId="53AD8328" w14:textId="3872155A" w:rsidR="068A13AF" w:rsidRPr="00744BE2" w:rsidRDefault="068A13AF" w:rsidP="00095C51">
            <w:pPr>
              <w:rPr>
                <w:sz w:val="24"/>
                <w:szCs w:val="24"/>
              </w:rPr>
            </w:pPr>
            <w:r w:rsidRPr="00744BE2">
              <w:rPr>
                <w:sz w:val="24"/>
                <w:szCs w:val="24"/>
              </w:rPr>
              <w:t>8 wks.</w:t>
            </w:r>
          </w:p>
          <w:p w14:paraId="634C0B0B" w14:textId="5D59A337" w:rsidR="068A13AF" w:rsidRPr="00744BE2" w:rsidRDefault="068A13AF" w:rsidP="00095C51">
            <w:pPr>
              <w:rPr>
                <w:sz w:val="24"/>
                <w:szCs w:val="24"/>
              </w:rPr>
            </w:pPr>
            <w:r w:rsidRPr="00744BE2">
              <w:rPr>
                <w:sz w:val="24"/>
                <w:szCs w:val="24"/>
              </w:rPr>
              <w:t xml:space="preserve"> </w:t>
            </w:r>
          </w:p>
          <w:p w14:paraId="00CDBCAA" w14:textId="76106200" w:rsidR="068A13AF" w:rsidRPr="00744BE2" w:rsidRDefault="068A13AF" w:rsidP="00095C51">
            <w:pPr>
              <w:rPr>
                <w:sz w:val="24"/>
                <w:szCs w:val="24"/>
              </w:rPr>
            </w:pPr>
            <w:r w:rsidRPr="00744BE2">
              <w:rPr>
                <w:sz w:val="24"/>
                <w:szCs w:val="24"/>
              </w:rPr>
              <w:t xml:space="preserve"> </w:t>
            </w:r>
          </w:p>
          <w:p w14:paraId="5231D3F4" w14:textId="6D22CFE1" w:rsidR="068A13AF" w:rsidRPr="00744BE2" w:rsidRDefault="068A13AF" w:rsidP="00095C51">
            <w:pPr>
              <w:rPr>
                <w:sz w:val="24"/>
                <w:szCs w:val="24"/>
              </w:rPr>
            </w:pPr>
            <w:r w:rsidRPr="00744BE2">
              <w:rPr>
                <w:sz w:val="24"/>
                <w:szCs w:val="24"/>
              </w:rPr>
              <w:t xml:space="preserve"> </w:t>
            </w:r>
          </w:p>
        </w:tc>
      </w:tr>
      <w:tr w:rsidR="068A13AF" w14:paraId="58E5FE69" w14:textId="77777777" w:rsidTr="55DC5B41">
        <w:tc>
          <w:tcPr>
            <w:tcW w:w="988" w:type="dxa"/>
            <w:tcBorders>
              <w:top w:val="single" w:sz="8" w:space="0" w:color="auto"/>
              <w:left w:val="single" w:sz="8" w:space="0" w:color="auto"/>
              <w:bottom w:val="single" w:sz="8" w:space="0" w:color="auto"/>
              <w:right w:val="single" w:sz="8" w:space="0" w:color="auto"/>
            </w:tcBorders>
          </w:tcPr>
          <w:p w14:paraId="172B4A1C" w14:textId="4D7648D6" w:rsidR="068A13AF" w:rsidRPr="00744BE2" w:rsidRDefault="068A13AF" w:rsidP="00095C51">
            <w:pPr>
              <w:rPr>
                <w:sz w:val="24"/>
                <w:szCs w:val="24"/>
              </w:rPr>
            </w:pPr>
            <w:r w:rsidRPr="00744BE2">
              <w:rPr>
                <w:sz w:val="24"/>
                <w:szCs w:val="24"/>
              </w:rPr>
              <w:t>ST</w:t>
            </w:r>
            <w:r w:rsidR="00744BE2">
              <w:rPr>
                <w:sz w:val="24"/>
                <w:szCs w:val="24"/>
              </w:rPr>
              <w:t>EP</w:t>
            </w:r>
            <w:r w:rsidRPr="00744BE2">
              <w:rPr>
                <w:sz w:val="24"/>
                <w:szCs w:val="24"/>
              </w:rPr>
              <w:t xml:space="preserve"> 7</w:t>
            </w:r>
          </w:p>
        </w:tc>
        <w:tc>
          <w:tcPr>
            <w:tcW w:w="6889" w:type="dxa"/>
            <w:gridSpan w:val="4"/>
            <w:tcBorders>
              <w:top w:val="single" w:sz="8" w:space="0" w:color="auto"/>
              <w:left w:val="single" w:sz="8" w:space="0" w:color="auto"/>
              <w:bottom w:val="single" w:sz="8" w:space="0" w:color="auto"/>
              <w:right w:val="single" w:sz="8" w:space="0" w:color="auto"/>
            </w:tcBorders>
          </w:tcPr>
          <w:p w14:paraId="5E697F74" w14:textId="17E4E623" w:rsidR="068A13AF" w:rsidRPr="00744BE2" w:rsidRDefault="068A13AF" w:rsidP="00095C51">
            <w:pPr>
              <w:rPr>
                <w:sz w:val="24"/>
                <w:szCs w:val="24"/>
              </w:rPr>
            </w:pPr>
            <w:r w:rsidRPr="00744BE2">
              <w:rPr>
                <w:sz w:val="24"/>
                <w:szCs w:val="24"/>
              </w:rPr>
              <w:t>FINALISED</w:t>
            </w:r>
          </w:p>
        </w:tc>
        <w:tc>
          <w:tcPr>
            <w:tcW w:w="1320" w:type="dxa"/>
            <w:tcBorders>
              <w:top w:val="single" w:sz="8" w:space="0" w:color="auto"/>
              <w:left w:val="nil"/>
              <w:bottom w:val="single" w:sz="8" w:space="0" w:color="auto"/>
              <w:right w:val="single" w:sz="8" w:space="0" w:color="auto"/>
            </w:tcBorders>
          </w:tcPr>
          <w:p w14:paraId="1A7203CA" w14:textId="22CE194A" w:rsidR="068A13AF" w:rsidRPr="00744BE2" w:rsidRDefault="068A13AF" w:rsidP="00095C51">
            <w:pPr>
              <w:rPr>
                <w:sz w:val="24"/>
                <w:szCs w:val="24"/>
              </w:rPr>
            </w:pPr>
            <w:r w:rsidRPr="00744BE2">
              <w:rPr>
                <w:sz w:val="24"/>
                <w:szCs w:val="24"/>
              </w:rPr>
              <w:t xml:space="preserve"> </w:t>
            </w:r>
          </w:p>
        </w:tc>
      </w:tr>
      <w:tr w:rsidR="068A13AF" w14:paraId="45E0EDD6" w14:textId="77777777" w:rsidTr="55DC5B41">
        <w:tc>
          <w:tcPr>
            <w:tcW w:w="988" w:type="dxa"/>
            <w:tcBorders>
              <w:top w:val="single" w:sz="8" w:space="0" w:color="auto"/>
              <w:left w:val="nil"/>
              <w:bottom w:val="nil"/>
              <w:right w:val="nil"/>
            </w:tcBorders>
            <w:vAlign w:val="center"/>
          </w:tcPr>
          <w:p w14:paraId="6BB88DBF" w14:textId="7B1893EE" w:rsidR="068A13AF" w:rsidRDefault="068A13AF" w:rsidP="00095C51"/>
        </w:tc>
        <w:tc>
          <w:tcPr>
            <w:tcW w:w="839" w:type="dxa"/>
            <w:tcBorders>
              <w:top w:val="single" w:sz="8" w:space="0" w:color="auto"/>
              <w:left w:val="nil"/>
              <w:bottom w:val="nil"/>
              <w:right w:val="nil"/>
            </w:tcBorders>
            <w:vAlign w:val="center"/>
          </w:tcPr>
          <w:p w14:paraId="1B6CCE55" w14:textId="5BAD7715" w:rsidR="068A13AF" w:rsidRDefault="068A13AF" w:rsidP="00095C51"/>
        </w:tc>
        <w:tc>
          <w:tcPr>
            <w:tcW w:w="1123" w:type="dxa"/>
            <w:tcBorders>
              <w:top w:val="nil"/>
              <w:left w:val="nil"/>
              <w:bottom w:val="nil"/>
              <w:right w:val="nil"/>
            </w:tcBorders>
            <w:vAlign w:val="center"/>
          </w:tcPr>
          <w:p w14:paraId="67BACC2A" w14:textId="148886B5" w:rsidR="068A13AF" w:rsidRDefault="068A13AF" w:rsidP="00095C51"/>
        </w:tc>
        <w:tc>
          <w:tcPr>
            <w:tcW w:w="2456" w:type="dxa"/>
            <w:tcBorders>
              <w:top w:val="nil"/>
              <w:left w:val="nil"/>
              <w:bottom w:val="nil"/>
              <w:right w:val="nil"/>
            </w:tcBorders>
            <w:vAlign w:val="center"/>
          </w:tcPr>
          <w:p w14:paraId="33BB5D52" w14:textId="00CFA27A" w:rsidR="068A13AF" w:rsidRDefault="068A13AF" w:rsidP="00095C51"/>
        </w:tc>
        <w:tc>
          <w:tcPr>
            <w:tcW w:w="2471" w:type="dxa"/>
            <w:tcBorders>
              <w:top w:val="nil"/>
              <w:left w:val="nil"/>
              <w:bottom w:val="nil"/>
              <w:right w:val="nil"/>
            </w:tcBorders>
            <w:vAlign w:val="center"/>
          </w:tcPr>
          <w:p w14:paraId="5BC3A6E6" w14:textId="5190AA47" w:rsidR="068A13AF" w:rsidRDefault="068A13AF" w:rsidP="00095C51"/>
        </w:tc>
        <w:tc>
          <w:tcPr>
            <w:tcW w:w="1320" w:type="dxa"/>
            <w:tcBorders>
              <w:top w:val="single" w:sz="8" w:space="0" w:color="auto"/>
              <w:left w:val="nil"/>
              <w:bottom w:val="nil"/>
              <w:right w:val="nil"/>
            </w:tcBorders>
            <w:vAlign w:val="center"/>
          </w:tcPr>
          <w:p w14:paraId="40BCEF92" w14:textId="58285281" w:rsidR="068A13AF" w:rsidRDefault="068A13AF" w:rsidP="00095C51"/>
        </w:tc>
      </w:tr>
    </w:tbl>
    <w:p w14:paraId="53491403" w14:textId="2C0D2BB7" w:rsidR="1DE60083" w:rsidRDefault="1DE60083" w:rsidP="00095C51">
      <w:r w:rsidRPr="5B0826DB">
        <w:t>Appendix 1 – What to check in an EHCP at the Annual Review</w:t>
      </w:r>
    </w:p>
    <w:p w14:paraId="452984FB" w14:textId="779D231B" w:rsidR="1DE60083" w:rsidRDefault="1DE60083" w:rsidP="00095C51">
      <w:r w:rsidRPr="55971BDC">
        <w:rPr>
          <w:b/>
          <w:bCs/>
        </w:rPr>
        <w:t>Section A</w:t>
      </w:r>
      <w:r w:rsidRPr="55971BDC">
        <w:t xml:space="preserve"> Aspirations should be checked to see if they remain the same. There may be additional aspirations to be included </w:t>
      </w:r>
      <w:r w:rsidR="338CC9B5" w:rsidRPr="55971BDC">
        <w:t>due</w:t>
      </w:r>
      <w:r w:rsidRPr="55971BDC">
        <w:t xml:space="preserve"> to new experiences, </w:t>
      </w:r>
      <w:r w:rsidR="34A74854" w:rsidRPr="55971BDC">
        <w:t>interests,</w:t>
      </w:r>
      <w:r w:rsidRPr="55971BDC">
        <w:t xml:space="preserve"> or circumstances.</w:t>
      </w:r>
    </w:p>
    <w:p w14:paraId="21F612B1" w14:textId="59FCB251" w:rsidR="1DE60083" w:rsidRDefault="1DE60083" w:rsidP="00095C51">
      <w:r w:rsidRPr="5B0826DB">
        <w:rPr>
          <w:b/>
          <w:bCs/>
        </w:rPr>
        <w:t>Section B</w:t>
      </w:r>
      <w:r w:rsidRPr="5B0826DB">
        <w:t xml:space="preserve"> New needs may have emerged, or existing needs changed and/or are having an impact on other areas of their life (in or out of school). Or the parent or Children and young people may not feel their needs are described accurately or be a true representation of who they are. An example may be where a need has been described in the EHCP as a behaviour issue when the underlying reason behind the behaviour has now been identified as being due to a communication disorder or learning difficulty.</w:t>
      </w:r>
    </w:p>
    <w:p w14:paraId="298261E6" w14:textId="725AF714" w:rsidR="1DE60083" w:rsidRDefault="1DE60083" w:rsidP="00095C51">
      <w:r w:rsidRPr="757C931D">
        <w:rPr>
          <w:b/>
          <w:bCs/>
        </w:rPr>
        <w:t>Section C</w:t>
      </w:r>
      <w:r w:rsidRPr="757C931D">
        <w:t xml:space="preserve"> There may be a new diagnosis or on-going investigations. Health conditions included may have stabilised or improved. Alternatively, what had previously been reported as a </w:t>
      </w:r>
      <w:r w:rsidR="2081F72C" w:rsidRPr="757C931D">
        <w:t>stable</w:t>
      </w:r>
      <w:r w:rsidRPr="757C931D">
        <w:t xml:space="preserve"> health condition may now be less so.</w:t>
      </w:r>
    </w:p>
    <w:p w14:paraId="6F7BA058" w14:textId="6BDBA0C6" w:rsidR="1DE60083" w:rsidRDefault="1DE60083" w:rsidP="00095C51">
      <w:r w:rsidRPr="5B0826DB">
        <w:rPr>
          <w:b/>
          <w:bCs/>
        </w:rPr>
        <w:t>Section D</w:t>
      </w:r>
      <w:r w:rsidRPr="5B0826DB">
        <w:t xml:space="preserve"> Change of circumstances may have occurred or a more up to date assessment has now been completed that should be included. Parent/YP may request an assessment of their Social Care needs.</w:t>
      </w:r>
    </w:p>
    <w:p w14:paraId="3D78008C" w14:textId="700EBC2F" w:rsidR="1DE60083" w:rsidRDefault="1DE60083" w:rsidP="00095C51">
      <w:r w:rsidRPr="55DC5B41">
        <w:rPr>
          <w:b/>
          <w:bCs/>
        </w:rPr>
        <w:lastRenderedPageBreak/>
        <w:t>Section E</w:t>
      </w:r>
      <w:r>
        <w:t xml:space="preserve"> Outcomes are expected to last for 2 to 3 years but they still need to be reviewed to check they are still relevant, </w:t>
      </w:r>
      <w:r w:rsidR="59446AED">
        <w:t>smartened</w:t>
      </w:r>
      <w:r>
        <w:t xml:space="preserve"> up or changed</w:t>
      </w:r>
      <w:r w:rsidR="2D94C441">
        <w:t xml:space="preserve">. </w:t>
      </w:r>
      <w:r>
        <w:t>(Short-term targets will also be reviewed and new targets set)</w:t>
      </w:r>
    </w:p>
    <w:p w14:paraId="4E035336" w14:textId="7A42AB16" w:rsidR="1DE60083" w:rsidRDefault="1DE60083" w:rsidP="00095C51">
      <w:r w:rsidRPr="757C931D">
        <w:rPr>
          <w:b/>
          <w:bCs/>
        </w:rPr>
        <w:t>Section F</w:t>
      </w:r>
      <w:r w:rsidRPr="757C931D">
        <w:t xml:space="preserve"> There should be provision to match each need included in B. </w:t>
      </w:r>
      <w:r w:rsidR="2033553F" w:rsidRPr="757C931D">
        <w:t>Some</w:t>
      </w:r>
      <w:r w:rsidRPr="757C931D">
        <w:t xml:space="preserve"> of the provision did not occur or has not been as effective as expected or </w:t>
      </w:r>
      <w:r w:rsidR="61B13E58" w:rsidRPr="757C931D">
        <w:t>there</w:t>
      </w:r>
      <w:r w:rsidRPr="757C931D">
        <w:t xml:space="preserve"> is an alternative approach that could be tried.</w:t>
      </w:r>
    </w:p>
    <w:p w14:paraId="4A259F0C" w14:textId="6B77E306" w:rsidR="1DE60083" w:rsidRDefault="1DE60083" w:rsidP="00095C51">
      <w:r w:rsidRPr="757C931D">
        <w:rPr>
          <w:b/>
          <w:bCs/>
        </w:rPr>
        <w:t>Section G</w:t>
      </w:r>
      <w:r w:rsidRPr="757C931D">
        <w:t xml:space="preserve"> Anything included here requires agreement by the LA from the </w:t>
      </w:r>
      <w:r w:rsidR="00BE78CB">
        <w:t>Integrated Care Board (ICB)</w:t>
      </w:r>
      <w:r w:rsidRPr="757C931D">
        <w:t xml:space="preserve">). Any health provision, such as Speech and Language Therapy, that </w:t>
      </w:r>
      <w:r w:rsidR="442B8B0E" w:rsidRPr="757C931D">
        <w:t>educates,</w:t>
      </w:r>
      <w:r w:rsidRPr="757C931D">
        <w:t xml:space="preserve"> or trains must be included in Section F.</w:t>
      </w:r>
    </w:p>
    <w:p w14:paraId="0FA6813B" w14:textId="58CCDDDD" w:rsidR="1DE60083" w:rsidRDefault="1DE60083" w:rsidP="00095C51">
      <w:r w:rsidRPr="5B0826DB">
        <w:rPr>
          <w:b/>
          <w:bCs/>
        </w:rPr>
        <w:t>Sections H1 &amp; 2</w:t>
      </w:r>
      <w:r w:rsidRPr="5B0826DB">
        <w:t xml:space="preserve"> Any provision included here will depend on what needs, if any have been included in Section D. It must be reviewed and may have already changed since it was originally included. </w:t>
      </w:r>
    </w:p>
    <w:p w14:paraId="417ACA8A" w14:textId="184CB066" w:rsidR="1DE60083" w:rsidRDefault="1DE60083" w:rsidP="00095C51">
      <w:r w:rsidRPr="5B0826DB">
        <w:rPr>
          <w:b/>
          <w:bCs/>
        </w:rPr>
        <w:t>Section I</w:t>
      </w:r>
      <w:r w:rsidRPr="5B0826DB">
        <w:t xml:space="preserve"> If relevant the suitability of the school (or placement) may also be discussed. The parent/YP may want to ask for a different school or type of school if they believe it will provide a better match to their needs.</w:t>
      </w:r>
    </w:p>
    <w:p w14:paraId="2A9DD83D" w14:textId="639097E5" w:rsidR="1DE60083" w:rsidRDefault="1DE60083" w:rsidP="00095C51">
      <w:r w:rsidRPr="5B0826DB">
        <w:rPr>
          <w:b/>
          <w:bCs/>
        </w:rPr>
        <w:t>Section J</w:t>
      </w:r>
      <w:r w:rsidRPr="5B0826DB">
        <w:t xml:space="preserve"> Any Personal Budget (PB) already in place should be reviewed particularly where provision has been amended. This is also an opportunity to request a PB if the parent/YP would like one</w:t>
      </w:r>
      <w:r w:rsidRPr="52D0F013">
        <w:t>.</w:t>
      </w:r>
    </w:p>
    <w:p w14:paraId="3181E5A1" w14:textId="77777777" w:rsidR="002E0C17" w:rsidRDefault="002E0C17" w:rsidP="002173EB">
      <w:pPr>
        <w:pStyle w:val="Heading2"/>
        <w:rPr>
          <w:rFonts w:eastAsia="Arial"/>
          <w:lang w:eastAsia="en-GB"/>
        </w:rPr>
      </w:pPr>
    </w:p>
    <w:p w14:paraId="69E70DF5" w14:textId="314B517D" w:rsidR="004A4101" w:rsidRPr="00B92EC1" w:rsidRDefault="004A4101" w:rsidP="00D034D2">
      <w:pPr>
        <w:pStyle w:val="Heading3"/>
      </w:pPr>
      <w:bookmarkStart w:id="160" w:name="_Toc175219025"/>
      <w:r w:rsidRPr="00B92EC1">
        <w:t>Who does what at the Annual Review?</w:t>
      </w:r>
      <w:bookmarkEnd w:id="160"/>
    </w:p>
    <w:p w14:paraId="1BF50F42" w14:textId="77777777" w:rsidR="002E0C17" w:rsidRPr="002E0C17" w:rsidRDefault="002E0C17" w:rsidP="002E0C17">
      <w:pPr>
        <w:rPr>
          <w:lang w:eastAsia="en-GB"/>
        </w:rPr>
      </w:pPr>
    </w:p>
    <w:p w14:paraId="600F5BF9" w14:textId="639097E5" w:rsidR="004A4101" w:rsidRPr="00B92EC1" w:rsidRDefault="004A4101" w:rsidP="00B92EC1">
      <w:pPr>
        <w:rPr>
          <w:b/>
          <w:bCs/>
          <w:lang w:eastAsia="en-GB"/>
        </w:rPr>
      </w:pPr>
      <w:r w:rsidRPr="00B92EC1">
        <w:rPr>
          <w:b/>
          <w:bCs/>
          <w:lang w:eastAsia="en-GB"/>
        </w:rPr>
        <w:t>Educational Setting’s Role SENDCo</w:t>
      </w:r>
    </w:p>
    <w:p w14:paraId="484855D8" w14:textId="639097E5" w:rsidR="004A4101" w:rsidRPr="00E769C2" w:rsidRDefault="004A4101" w:rsidP="00435BD4">
      <w:pPr>
        <w:pStyle w:val="ListParagraph"/>
        <w:numPr>
          <w:ilvl w:val="0"/>
          <w:numId w:val="68"/>
        </w:numPr>
        <w:rPr>
          <w:lang w:eastAsia="en-GB"/>
        </w:rPr>
      </w:pPr>
      <w:r w:rsidRPr="55971BDC">
        <w:rPr>
          <w:lang w:eastAsia="en-GB"/>
        </w:rPr>
        <w:t>Convene the EHCP review by setting a date for the meeting. Invites should be sent to all professionals working with the child/young person at least two weeks before the date of the meeting including the parent/carers and child/young person.</w:t>
      </w:r>
    </w:p>
    <w:p w14:paraId="1A121903" w14:textId="6283D3C3" w:rsidR="004A4101" w:rsidRDefault="004A4101" w:rsidP="00435BD4">
      <w:pPr>
        <w:pStyle w:val="ListParagraph"/>
        <w:numPr>
          <w:ilvl w:val="0"/>
          <w:numId w:val="68"/>
        </w:numPr>
        <w:rPr>
          <w:lang w:eastAsia="en-GB"/>
        </w:rPr>
      </w:pPr>
      <w:r w:rsidRPr="55971BDC">
        <w:rPr>
          <w:lang w:eastAsia="en-GB"/>
        </w:rPr>
        <w:t xml:space="preserve">Seek (written) advice and information using form </w:t>
      </w:r>
      <w:r w:rsidR="00271DE8">
        <w:rPr>
          <w:lang w:eastAsia="en-GB"/>
        </w:rPr>
        <w:t>PR1</w:t>
      </w:r>
      <w:r w:rsidRPr="55971BDC">
        <w:rPr>
          <w:lang w:eastAsia="en-GB"/>
        </w:rPr>
        <w:t xml:space="preserve"> from everyone invited to the review meeting about the child/young person’s progress towards achieving their outcomes as specified on EHCP and any other matters relating to their progress. This must be circulated to everyone invited to the review meeting (including the LA) at least two weeks before the meeting. </w:t>
      </w:r>
    </w:p>
    <w:p w14:paraId="53F27C65" w14:textId="6B668522" w:rsidR="00271DE8" w:rsidRDefault="00271DE8" w:rsidP="00435BD4">
      <w:pPr>
        <w:pStyle w:val="ListParagraph"/>
        <w:numPr>
          <w:ilvl w:val="0"/>
          <w:numId w:val="68"/>
        </w:numPr>
        <w:rPr>
          <w:lang w:eastAsia="en-GB"/>
        </w:rPr>
      </w:pPr>
      <w:r>
        <w:rPr>
          <w:lang w:eastAsia="en-GB"/>
        </w:rPr>
        <w:t xml:space="preserve">Parent/Carers views should be gathered using the V1 form </w:t>
      </w:r>
    </w:p>
    <w:p w14:paraId="59FAD78C" w14:textId="5A1457D9" w:rsidR="00271DE8" w:rsidRPr="00E769C2" w:rsidRDefault="00271DE8" w:rsidP="00435BD4">
      <w:pPr>
        <w:pStyle w:val="ListParagraph"/>
        <w:numPr>
          <w:ilvl w:val="0"/>
          <w:numId w:val="68"/>
        </w:numPr>
        <w:rPr>
          <w:lang w:eastAsia="en-GB"/>
        </w:rPr>
      </w:pPr>
      <w:r>
        <w:rPr>
          <w:lang w:eastAsia="en-GB"/>
        </w:rPr>
        <w:lastRenderedPageBreak/>
        <w:t>The Young person’s views should be gathered using the V” All about Me Form</w:t>
      </w:r>
    </w:p>
    <w:p w14:paraId="43563DE3" w14:textId="639097E5" w:rsidR="004A4101" w:rsidRPr="00E769C2" w:rsidRDefault="004A4101" w:rsidP="00435BD4">
      <w:pPr>
        <w:pStyle w:val="ListParagraph"/>
        <w:numPr>
          <w:ilvl w:val="0"/>
          <w:numId w:val="68"/>
        </w:numPr>
        <w:rPr>
          <w:lang w:eastAsia="en-GB"/>
        </w:rPr>
      </w:pPr>
      <w:r w:rsidRPr="55971BDC">
        <w:rPr>
          <w:lang w:eastAsia="en-GB"/>
        </w:rPr>
        <w:t xml:space="preserve">Consider the appropriateness of the EHCP considering the child/young person’s progress during the previous year or changed circumstances and whether changes to the plan are required. </w:t>
      </w:r>
    </w:p>
    <w:p w14:paraId="2C9F338C" w14:textId="76234EE4" w:rsidR="00B92EC1" w:rsidRDefault="004A4101" w:rsidP="00B92EC1">
      <w:pPr>
        <w:pStyle w:val="ListParagraph"/>
        <w:numPr>
          <w:ilvl w:val="0"/>
          <w:numId w:val="68"/>
        </w:numPr>
        <w:rPr>
          <w:lang w:eastAsia="en-GB"/>
        </w:rPr>
      </w:pPr>
      <w:r w:rsidRPr="55971BDC">
        <w:rPr>
          <w:lang w:eastAsia="en-GB"/>
        </w:rPr>
        <w:t xml:space="preserve">Set new short-term targets for the coming year and where appropriate, agree new outcomes. </w:t>
      </w:r>
    </w:p>
    <w:p w14:paraId="12B82D4C" w14:textId="00C82EA6" w:rsidR="00D034D2" w:rsidRDefault="00D034D2" w:rsidP="00B92EC1">
      <w:pPr>
        <w:pStyle w:val="ListParagraph"/>
        <w:numPr>
          <w:ilvl w:val="0"/>
          <w:numId w:val="68"/>
        </w:numPr>
        <w:rPr>
          <w:lang w:eastAsia="en-GB"/>
        </w:rPr>
      </w:pPr>
      <w:r>
        <w:rPr>
          <w:lang w:eastAsia="en-GB"/>
        </w:rPr>
        <w:t xml:space="preserve">Ensure that you give enough notice to professionals to be able to either attend the meeting </w:t>
      </w:r>
      <w:r w:rsidR="00271DE8">
        <w:rPr>
          <w:lang w:eastAsia="en-GB"/>
        </w:rPr>
        <w:t>and/or</w:t>
      </w:r>
      <w:r>
        <w:rPr>
          <w:lang w:eastAsia="en-GB"/>
        </w:rPr>
        <w:t xml:space="preserve"> provide reports. </w:t>
      </w:r>
      <w:r w:rsidR="003012D8">
        <w:rPr>
          <w:lang w:eastAsia="en-GB"/>
        </w:rPr>
        <w:t>Most professionals will need a month’s notice to be able to contribute due to capacity.</w:t>
      </w:r>
    </w:p>
    <w:p w14:paraId="7D6B5DE6" w14:textId="77777777" w:rsidR="00B92EC1" w:rsidRPr="00E769C2" w:rsidRDefault="00B92EC1" w:rsidP="003012D8">
      <w:pPr>
        <w:pStyle w:val="ListParagraph"/>
        <w:rPr>
          <w:lang w:eastAsia="en-GB"/>
        </w:rPr>
      </w:pPr>
    </w:p>
    <w:p w14:paraId="7F393154" w14:textId="639097E5" w:rsidR="004A4101" w:rsidRPr="00B92EC1" w:rsidRDefault="004A4101" w:rsidP="00D034D2">
      <w:pPr>
        <w:pStyle w:val="Heading3"/>
        <w:rPr>
          <w:lang w:eastAsia="en-GB"/>
        </w:rPr>
      </w:pPr>
      <w:bookmarkStart w:id="161" w:name="_Toc175219026"/>
      <w:r w:rsidRPr="00B92EC1">
        <w:rPr>
          <w:lang w:eastAsia="en-GB"/>
        </w:rPr>
        <w:t>Parent, Carers, and Young People’s Roles</w:t>
      </w:r>
      <w:bookmarkEnd w:id="161"/>
    </w:p>
    <w:p w14:paraId="2C206C72" w14:textId="77777777" w:rsidR="00420305" w:rsidRPr="00420305" w:rsidRDefault="00420305" w:rsidP="00420305">
      <w:pPr>
        <w:rPr>
          <w:lang w:eastAsia="en-GB"/>
        </w:rPr>
      </w:pPr>
    </w:p>
    <w:p w14:paraId="502663B8" w14:textId="639097E5" w:rsidR="004A4101" w:rsidRPr="00E769C2" w:rsidRDefault="004A4101" w:rsidP="00435BD4">
      <w:pPr>
        <w:pStyle w:val="ListParagraph"/>
        <w:numPr>
          <w:ilvl w:val="0"/>
          <w:numId w:val="69"/>
        </w:numPr>
        <w:rPr>
          <w:lang w:eastAsia="en-GB"/>
        </w:rPr>
      </w:pPr>
      <w:r w:rsidRPr="55971BDC">
        <w:rPr>
          <w:lang w:eastAsia="en-GB"/>
        </w:rPr>
        <w:t xml:space="preserve">Ensure that they can attend the meeting (if appropriate for the child). They can ask for an alternative date if they are unable to attend. </w:t>
      </w:r>
    </w:p>
    <w:p w14:paraId="6BCC5B97" w14:textId="639097E5" w:rsidR="004A4101" w:rsidRPr="00E769C2" w:rsidRDefault="004A4101" w:rsidP="00435BD4">
      <w:pPr>
        <w:pStyle w:val="ListParagraph"/>
        <w:numPr>
          <w:ilvl w:val="0"/>
          <w:numId w:val="69"/>
        </w:numPr>
        <w:rPr>
          <w:lang w:eastAsia="en-GB"/>
        </w:rPr>
      </w:pPr>
      <w:r w:rsidRPr="55971BDC">
        <w:rPr>
          <w:lang w:eastAsia="en-GB"/>
        </w:rPr>
        <w:t>Ensure that any key professionals that they wish to have at the meeting have been invited to attend – these may not be known to school.</w:t>
      </w:r>
    </w:p>
    <w:p w14:paraId="19E29037" w14:textId="639097E5" w:rsidR="004A4101" w:rsidRPr="00E769C2" w:rsidRDefault="004A4101" w:rsidP="00435BD4">
      <w:pPr>
        <w:pStyle w:val="ListParagraph"/>
        <w:numPr>
          <w:ilvl w:val="0"/>
          <w:numId w:val="69"/>
        </w:numPr>
        <w:rPr>
          <w:lang w:eastAsia="en-GB"/>
        </w:rPr>
      </w:pPr>
      <w:r w:rsidRPr="55971BDC">
        <w:rPr>
          <w:lang w:eastAsia="en-GB"/>
        </w:rPr>
        <w:t>Complete the parent/carer report at least two weeks before the meeting – form V1 Parent Views and support their child to complete the child’s view form V2 About Me Form if necessary (this is sometimes completed at school). The ‘My Views – PFA’ form can be used for older young people, however if the education setting deem the V2 ‘About Me Form’ to be more appropriate for the individual child or young person then this can be used.</w:t>
      </w:r>
    </w:p>
    <w:p w14:paraId="23C3583D" w14:textId="639097E5" w:rsidR="004A4101" w:rsidRPr="00E769C2" w:rsidRDefault="004A4101" w:rsidP="00435BD4">
      <w:pPr>
        <w:pStyle w:val="ListParagraph"/>
        <w:numPr>
          <w:ilvl w:val="0"/>
          <w:numId w:val="69"/>
        </w:numPr>
        <w:rPr>
          <w:lang w:eastAsia="en-GB"/>
        </w:rPr>
      </w:pPr>
      <w:r w:rsidRPr="55971BDC">
        <w:rPr>
          <w:lang w:eastAsia="en-GB"/>
        </w:rPr>
        <w:t>Include any information that may be relevant to defining additional needs or specifying different or additional support.</w:t>
      </w:r>
    </w:p>
    <w:p w14:paraId="181CCFDD" w14:textId="639097E5" w:rsidR="004A4101" w:rsidRPr="00B23FFB" w:rsidRDefault="004A4101" w:rsidP="00435BD4">
      <w:pPr>
        <w:pStyle w:val="ListParagraph"/>
        <w:numPr>
          <w:ilvl w:val="0"/>
          <w:numId w:val="69"/>
        </w:numPr>
        <w:rPr>
          <w:lang w:eastAsia="en-GB"/>
        </w:rPr>
      </w:pPr>
      <w:r w:rsidRPr="55971BDC">
        <w:rPr>
          <w:lang w:eastAsia="en-GB"/>
        </w:rPr>
        <w:t xml:space="preserve">If the local authority issues an amended plan, return the plan with any comments or changes that they would like within 15 calendar days of the amended plan being sent. </w:t>
      </w:r>
    </w:p>
    <w:p w14:paraId="0B73826C" w14:textId="6EA9F9D1" w:rsidR="00420305" w:rsidRPr="00B92EC1" w:rsidRDefault="004A4101" w:rsidP="00D034D2">
      <w:pPr>
        <w:pStyle w:val="Heading3"/>
        <w:rPr>
          <w:lang w:eastAsia="en-GB"/>
        </w:rPr>
      </w:pPr>
      <w:bookmarkStart w:id="162" w:name="_Toc175219027"/>
      <w:r w:rsidRPr="00B92EC1">
        <w:rPr>
          <w:lang w:eastAsia="en-GB"/>
        </w:rPr>
        <w:t>SEND Team Role</w:t>
      </w:r>
      <w:bookmarkEnd w:id="162"/>
    </w:p>
    <w:p w14:paraId="6E2F2886" w14:textId="6711B52F" w:rsidR="004A4101" w:rsidRPr="00E769C2" w:rsidRDefault="004A4101" w:rsidP="00435BD4">
      <w:pPr>
        <w:pStyle w:val="ListParagraph"/>
        <w:numPr>
          <w:ilvl w:val="0"/>
          <w:numId w:val="70"/>
        </w:numPr>
        <w:rPr>
          <w:lang w:eastAsia="en-GB"/>
        </w:rPr>
      </w:pPr>
      <w:r w:rsidRPr="65007A41">
        <w:rPr>
          <w:lang w:eastAsia="en-GB"/>
        </w:rPr>
        <w:t xml:space="preserve">Although it is the school’s setting responsibility to hold and chair the Annual Review, a representative from the SEND Team will endeavour to </w:t>
      </w:r>
      <w:r w:rsidR="4128CB2E" w:rsidRPr="65007A41">
        <w:rPr>
          <w:lang w:eastAsia="en-GB"/>
        </w:rPr>
        <w:t>attend,</w:t>
      </w:r>
      <w:r w:rsidRPr="65007A41">
        <w:rPr>
          <w:lang w:eastAsia="en-GB"/>
        </w:rPr>
        <w:t xml:space="preserve"> if necessary, especially for reviews prior to transition i.e., Year 5, Year 9, Year 11 and Year 13 or there may be the expectation of significant changes to the EHCP.</w:t>
      </w:r>
    </w:p>
    <w:p w14:paraId="22329265" w14:textId="639097E5" w:rsidR="004A4101" w:rsidRPr="00E769C2" w:rsidRDefault="004A4101" w:rsidP="00435BD4">
      <w:pPr>
        <w:pStyle w:val="ListParagraph"/>
        <w:numPr>
          <w:ilvl w:val="0"/>
          <w:numId w:val="70"/>
        </w:numPr>
        <w:rPr>
          <w:lang w:eastAsia="en-GB"/>
        </w:rPr>
      </w:pPr>
      <w:r w:rsidRPr="55971BDC">
        <w:rPr>
          <w:lang w:eastAsia="en-GB"/>
        </w:rPr>
        <w:lastRenderedPageBreak/>
        <w:t xml:space="preserve">It is the responsibility of the SEND Team to send the headteacher a list of reviews due 2 weeks prior to the start of the school year. The SEND Team will send reminders to schools of timescales for paperwork to be returned. </w:t>
      </w:r>
    </w:p>
    <w:p w14:paraId="0926EDF5" w14:textId="639097E5" w:rsidR="004A4101" w:rsidRPr="00E769C2" w:rsidRDefault="004A4101" w:rsidP="00435BD4">
      <w:pPr>
        <w:pStyle w:val="ListParagraph"/>
        <w:numPr>
          <w:ilvl w:val="0"/>
          <w:numId w:val="70"/>
        </w:numPr>
        <w:rPr>
          <w:lang w:eastAsia="en-GB"/>
        </w:rPr>
      </w:pPr>
      <w:r w:rsidRPr="55971BDC">
        <w:rPr>
          <w:lang w:eastAsia="en-GB"/>
        </w:rPr>
        <w:t xml:space="preserve">The SEND Team will check and process the paperwork when received from schools/settings. Potential outcomes of the review: amend the plan, cease the plan, no change, change of educational setting. </w:t>
      </w:r>
    </w:p>
    <w:p w14:paraId="35838B7F" w14:textId="639097E5" w:rsidR="004A4101" w:rsidRPr="001D1124" w:rsidRDefault="004A4101" w:rsidP="00435BD4">
      <w:pPr>
        <w:pStyle w:val="ListParagraph"/>
        <w:numPr>
          <w:ilvl w:val="0"/>
          <w:numId w:val="70"/>
        </w:numPr>
        <w:rPr>
          <w:lang w:eastAsia="en-GB"/>
        </w:rPr>
      </w:pPr>
      <w:r w:rsidRPr="55971BDC">
        <w:rPr>
          <w:lang w:eastAsia="en-GB"/>
        </w:rPr>
        <w:t xml:space="preserve">The SEND Team will quality assure the documentation of the Annual Review. The Annual Review process is complete when the LA issues the decision letter. If any amendments are required these will be complete within 8 weeks of the decision letter. </w:t>
      </w:r>
    </w:p>
    <w:p w14:paraId="03ABE376" w14:textId="78DC30BF" w:rsidR="00420305" w:rsidRPr="00B92EC1" w:rsidRDefault="004A4101" w:rsidP="00D034D2">
      <w:pPr>
        <w:pStyle w:val="Heading3"/>
      </w:pPr>
      <w:bookmarkStart w:id="163" w:name="_Toc175219028"/>
      <w:r w:rsidRPr="00B92EC1">
        <w:t>Other Agency and/or Professionals</w:t>
      </w:r>
      <w:bookmarkEnd w:id="163"/>
    </w:p>
    <w:p w14:paraId="095BD9C1" w14:textId="639097E5" w:rsidR="004A4101" w:rsidRPr="00E769C2" w:rsidRDefault="004A4101" w:rsidP="00435BD4">
      <w:pPr>
        <w:pStyle w:val="ListParagraph"/>
        <w:numPr>
          <w:ilvl w:val="0"/>
          <w:numId w:val="71"/>
        </w:numPr>
        <w:rPr>
          <w:lang w:eastAsia="en-GB"/>
        </w:rPr>
      </w:pPr>
      <w:r w:rsidRPr="55971BDC">
        <w:rPr>
          <w:lang w:eastAsia="en-GB"/>
        </w:rPr>
        <w:t>Provide information and advice for the Annual Review in writing, focusing on progress towards meeting outcomes and any changes in needs or provision.</w:t>
      </w:r>
    </w:p>
    <w:p w14:paraId="23BD6AB3" w14:textId="639097E5" w:rsidR="004A4101" w:rsidRPr="00E769C2" w:rsidRDefault="004A4101" w:rsidP="00435BD4">
      <w:pPr>
        <w:pStyle w:val="ListParagraph"/>
        <w:numPr>
          <w:ilvl w:val="0"/>
          <w:numId w:val="71"/>
        </w:numPr>
        <w:rPr>
          <w:lang w:eastAsia="en-GB"/>
        </w:rPr>
      </w:pPr>
      <w:r w:rsidRPr="55971BDC">
        <w:rPr>
          <w:lang w:eastAsia="en-GB"/>
        </w:rPr>
        <w:t xml:space="preserve">Attend Annual Review meeting if possible. </w:t>
      </w:r>
    </w:p>
    <w:p w14:paraId="14B11E60" w14:textId="639097E5" w:rsidR="004A4101" w:rsidRPr="004A4101" w:rsidRDefault="004A4101" w:rsidP="00435BD4">
      <w:pPr>
        <w:pStyle w:val="ListParagraph"/>
        <w:numPr>
          <w:ilvl w:val="0"/>
          <w:numId w:val="71"/>
        </w:numPr>
        <w:rPr>
          <w:lang w:eastAsia="en-GB"/>
        </w:rPr>
      </w:pPr>
      <w:r w:rsidRPr="55971BDC">
        <w:rPr>
          <w:lang w:eastAsia="en-GB"/>
        </w:rPr>
        <w:t>Discuss and agree changes needed to outcomes, needs or provision. Support with agreeing short term and long-term targets</w:t>
      </w:r>
      <w:r>
        <w:rPr>
          <w:lang w:eastAsia="en-GB"/>
        </w:rPr>
        <w:t>.</w:t>
      </w:r>
    </w:p>
    <w:p w14:paraId="2B499E65" w14:textId="37D9B42F" w:rsidR="1DE60083" w:rsidRDefault="1DE60083" w:rsidP="00095C51">
      <w:r w:rsidRPr="00FBB598">
        <w:t xml:space="preserve"> </w:t>
      </w:r>
      <w:r w:rsidRPr="5B0826DB">
        <w:t>Transfers between phases of education</w:t>
      </w:r>
      <w:r w:rsidR="71732233" w:rsidRPr="00FBB598">
        <w:t>.</w:t>
      </w:r>
    </w:p>
    <w:p w14:paraId="35E24B50" w14:textId="042376DC" w:rsidR="00911331" w:rsidRPr="00B92EC1" w:rsidRDefault="00911331" w:rsidP="00B92EC1">
      <w:pPr>
        <w:pStyle w:val="Heading2"/>
      </w:pPr>
      <w:bookmarkStart w:id="164" w:name="_Toc175219029"/>
      <w:r w:rsidRPr="00B92EC1">
        <w:t>All Age Transition Plans</w:t>
      </w:r>
      <w:bookmarkEnd w:id="164"/>
    </w:p>
    <w:p w14:paraId="1DFF4DD9" w14:textId="77777777" w:rsidR="00420305" w:rsidRPr="00420305" w:rsidRDefault="00420305" w:rsidP="00420305"/>
    <w:p w14:paraId="4008F6DE" w14:textId="398C689A" w:rsidR="1DE60083" w:rsidRDefault="1DE60083" w:rsidP="00095C51">
      <w:r w:rsidRPr="5B0826DB">
        <w:t xml:space="preserve"> An EHC Plan must be reviewed and amended in sufficient time prior to a child or young person moving between phases of education, to allow for planning for, and, where necessary, commissioning of support and provision at the new institution</w:t>
      </w:r>
      <w:r w:rsidR="00A9315E" w:rsidRPr="5B0826DB">
        <w:t xml:space="preserve">. </w:t>
      </w:r>
    </w:p>
    <w:p w14:paraId="7AAC8EA6" w14:textId="10BE787A" w:rsidR="1DE60083" w:rsidRDefault="1DE60083" w:rsidP="00095C51">
      <w:r w:rsidRPr="55971BDC">
        <w:t xml:space="preserve">The review and any amendments must be completed by </w:t>
      </w:r>
      <w:r w:rsidRPr="55971BDC">
        <w:rPr>
          <w:b/>
          <w:bCs/>
        </w:rPr>
        <w:t>15 February</w:t>
      </w:r>
      <w:r w:rsidRPr="55971BDC">
        <w:t xml:space="preserve"> in the calendar year of the transfer</w:t>
      </w:r>
      <w:r w:rsidR="59AF6C10" w:rsidRPr="55971BDC">
        <w:t xml:space="preserve">. </w:t>
      </w:r>
      <w:r w:rsidRPr="55971BDC">
        <w:t>The key transfers are:</w:t>
      </w:r>
    </w:p>
    <w:p w14:paraId="1203F9FA" w14:textId="1EA2E74E" w:rsidR="1DE60083" w:rsidRDefault="1DE60083" w:rsidP="00095C51">
      <w:pPr>
        <w:pStyle w:val="ListParagraph"/>
        <w:numPr>
          <w:ilvl w:val="0"/>
          <w:numId w:val="34"/>
        </w:numPr>
      </w:pPr>
      <w:r w:rsidRPr="5B0826DB">
        <w:t>Early years providers to school</w:t>
      </w:r>
      <w:r w:rsidR="6FCA1455" w:rsidRPr="1B8E1BC1">
        <w:t>.</w:t>
      </w:r>
    </w:p>
    <w:p w14:paraId="6A3F8B2F" w14:textId="7779C3C2" w:rsidR="1DE60083" w:rsidRDefault="1DE60083" w:rsidP="00095C51">
      <w:pPr>
        <w:pStyle w:val="ListParagraph"/>
        <w:numPr>
          <w:ilvl w:val="0"/>
          <w:numId w:val="34"/>
        </w:numPr>
      </w:pPr>
      <w:r w:rsidRPr="5B0826DB">
        <w:t>Primary school to secondary school</w:t>
      </w:r>
      <w:r w:rsidR="19B8152E" w:rsidRPr="1B8E1BC1">
        <w:t>.</w:t>
      </w:r>
    </w:p>
    <w:p w14:paraId="1A7FE9D5" w14:textId="71AC7B7C" w:rsidR="1EBB315B" w:rsidRDefault="1EBB315B" w:rsidP="00095C51">
      <w:pPr>
        <w:pStyle w:val="ListParagraph"/>
        <w:numPr>
          <w:ilvl w:val="0"/>
          <w:numId w:val="34"/>
        </w:numPr>
      </w:pPr>
      <w:r w:rsidRPr="1B8E1BC1">
        <w:t xml:space="preserve">Secondary </w:t>
      </w:r>
      <w:r w:rsidR="00316C19" w:rsidRPr="1B8E1BC1">
        <w:t>school</w:t>
      </w:r>
      <w:r w:rsidRPr="1B8E1BC1">
        <w:t xml:space="preserve"> to Post 16 </w:t>
      </w:r>
      <w:r w:rsidR="64C008F0" w:rsidRPr="1B8E1BC1">
        <w:t>provision.</w:t>
      </w:r>
    </w:p>
    <w:p w14:paraId="623C0736" w14:textId="32F705F8" w:rsidR="1DE60083" w:rsidRPr="00B92EC1" w:rsidRDefault="1DE60083" w:rsidP="003012D8">
      <w:pPr>
        <w:pStyle w:val="Heading3"/>
      </w:pPr>
      <w:bookmarkStart w:id="165" w:name="_Toc175219030"/>
      <w:r w:rsidRPr="00B92EC1">
        <w:t xml:space="preserve">Early </w:t>
      </w:r>
      <w:r w:rsidR="004010FC" w:rsidRPr="00B92EC1">
        <w:t>Y</w:t>
      </w:r>
      <w:r w:rsidRPr="00B92EC1">
        <w:t xml:space="preserve">ears – </w:t>
      </w:r>
      <w:r w:rsidR="009A2939" w:rsidRPr="00B92EC1">
        <w:t>R</w:t>
      </w:r>
      <w:r w:rsidRPr="00B92EC1">
        <w:t>eception</w:t>
      </w:r>
      <w:bookmarkEnd w:id="165"/>
    </w:p>
    <w:p w14:paraId="311647D9" w14:textId="77777777" w:rsidR="00420305" w:rsidRPr="00420305" w:rsidRDefault="00420305" w:rsidP="00420305"/>
    <w:p w14:paraId="0EC0EA7B" w14:textId="2AE33783" w:rsidR="2F70D090" w:rsidRDefault="2F70D090" w:rsidP="00095C51">
      <w:r w:rsidRPr="55971BDC">
        <w:t xml:space="preserve">For children with profound and multiple learning difficulties or have ASD type difficulties, the Early Years </w:t>
      </w:r>
      <w:r w:rsidR="00271DE8">
        <w:t xml:space="preserve">SEND </w:t>
      </w:r>
      <w:r w:rsidRPr="55971BDC">
        <w:t>Practitioner</w:t>
      </w:r>
      <w:r w:rsidR="00271DE8">
        <w:t>s</w:t>
      </w:r>
      <w:r w:rsidRPr="55971BDC">
        <w:t xml:space="preserve"> will be working</w:t>
      </w:r>
      <w:r w:rsidR="5EF89A28" w:rsidRPr="55971BDC">
        <w:t xml:space="preserve"> closely</w:t>
      </w:r>
      <w:r w:rsidRPr="55971BDC">
        <w:t xml:space="preserve"> with health </w:t>
      </w:r>
      <w:r w:rsidRPr="55971BDC">
        <w:lastRenderedPageBreak/>
        <w:t>visitor, speech and language therapy</w:t>
      </w:r>
      <w:r w:rsidR="3C2893E0" w:rsidRPr="55971BDC">
        <w:t xml:space="preserve"> service and the paediatrician to support the family to make the right choices regarding their child’s future education. This could mean that an EHCP </w:t>
      </w:r>
      <w:r w:rsidR="12104561" w:rsidRPr="55971BDC">
        <w:t>may</w:t>
      </w:r>
      <w:r w:rsidR="3C2893E0" w:rsidRPr="55971BDC">
        <w:t xml:space="preserve"> be started before the</w:t>
      </w:r>
      <w:r w:rsidR="78BD908A" w:rsidRPr="55971BDC">
        <w:t xml:space="preserve"> time the child is due to</w:t>
      </w:r>
      <w:r w:rsidR="3C2893E0" w:rsidRPr="55971BDC">
        <w:t xml:space="preserve"> start school full ti</w:t>
      </w:r>
      <w:r w:rsidR="135F6E5E" w:rsidRPr="55971BDC">
        <w:t xml:space="preserve">me. The EHCP process </w:t>
      </w:r>
      <w:r w:rsidR="6E99E7E3" w:rsidRPr="55971BDC">
        <w:t>will ensure that the correct provision whether it be in one of our special nurseries/schools or into a mainstream nursery/reception class</w:t>
      </w:r>
      <w:r w:rsidR="6EAEBFA7" w:rsidRPr="55971BDC">
        <w:t xml:space="preserve"> is offered to parents</w:t>
      </w:r>
      <w:r w:rsidR="6E99E7E3" w:rsidRPr="55971BDC">
        <w:t xml:space="preserve">. </w:t>
      </w:r>
      <w:r w:rsidR="4E013240" w:rsidRPr="55971BDC">
        <w:t xml:space="preserve">The team will support </w:t>
      </w:r>
      <w:r w:rsidR="29E34BB9" w:rsidRPr="55971BDC">
        <w:t>the whole family</w:t>
      </w:r>
      <w:r w:rsidR="4E013240" w:rsidRPr="55971BDC">
        <w:t xml:space="preserve"> along this journey </w:t>
      </w:r>
      <w:r w:rsidR="76BAAFAA" w:rsidRPr="55971BDC">
        <w:t xml:space="preserve">by </w:t>
      </w:r>
      <w:r w:rsidR="4E013240" w:rsidRPr="55971BDC">
        <w:t xml:space="preserve">advising on options available within our area and making visits to the schools of choice. </w:t>
      </w:r>
    </w:p>
    <w:p w14:paraId="67032DFC" w14:textId="43CDD484" w:rsidR="6ADA3F2C" w:rsidRDefault="6ADA3F2C" w:rsidP="00095C51">
      <w:r w:rsidRPr="1B8E1BC1">
        <w:t>The team will work alongside caregivers to create a Transport Passport</w:t>
      </w:r>
      <w:r w:rsidR="78D8A73C" w:rsidRPr="1B8E1BC1">
        <w:t>, which provides a brief but concise description of a child’s physical or emotional needs. This enables important information about a child’s medical or emotional needs to be made cle</w:t>
      </w:r>
      <w:r w:rsidR="22A92196" w:rsidRPr="1B8E1BC1">
        <w:t>arly indicated to the taxi driver and escort. It ensures that the correct support is provided for the child when needed</w:t>
      </w:r>
      <w:r w:rsidR="401D56AB" w:rsidRPr="1B8E1BC1">
        <w:t xml:space="preserve">. The passport should be shared with the driver/escort prior to transport starting and then kept in the child’s </w:t>
      </w:r>
      <w:r w:rsidR="04BA0997" w:rsidRPr="1B8E1BC1">
        <w:t xml:space="preserve">school bag in case of emergency. </w:t>
      </w:r>
    </w:p>
    <w:p w14:paraId="03C40938" w14:textId="153FA256" w:rsidR="20F5D26F" w:rsidRDefault="20F5D26F" w:rsidP="00095C51">
      <w:r w:rsidRPr="55971BDC">
        <w:t>If the Early Years</w:t>
      </w:r>
      <w:r w:rsidR="00A40F91">
        <w:t xml:space="preserve"> SEND</w:t>
      </w:r>
      <w:r w:rsidRPr="55971BDC">
        <w:t xml:space="preserve"> Practitioner’s Team have not been involved with the child prior</w:t>
      </w:r>
      <w:r w:rsidR="78AF3DED" w:rsidRPr="55971BDC">
        <w:t xml:space="preserve"> to coming into the early years setting</w:t>
      </w:r>
      <w:r w:rsidRPr="55971BDC">
        <w:t xml:space="preserve">, the </w:t>
      </w:r>
      <w:r w:rsidR="7F16E3BE" w:rsidRPr="55971BDC">
        <w:t>EYFS provider</w:t>
      </w:r>
      <w:r w:rsidRPr="55971BDC">
        <w:t xml:space="preserve"> </w:t>
      </w:r>
      <w:r w:rsidR="1523F7B0" w:rsidRPr="55971BDC">
        <w:t>should</w:t>
      </w:r>
      <w:r w:rsidRPr="55971BDC">
        <w:t xml:space="preserve"> indicate to the team if their involvement is needed</w:t>
      </w:r>
      <w:r w:rsidR="7B149E63" w:rsidRPr="55971BDC">
        <w:t xml:space="preserve"> as early as possible – this will ensure that an EHCP can be requested if this is appropriate for the child and that school provision is considered. </w:t>
      </w:r>
      <w:r w:rsidRPr="55971BDC">
        <w:t>Th</w:t>
      </w:r>
      <w:r w:rsidR="5F9AB7A0" w:rsidRPr="55971BDC">
        <w:t>is process should begin as soon as school has any concerns about the child. Please see the section on Early Years Team for their information</w:t>
      </w:r>
      <w:r w:rsidR="539F6C07" w:rsidRPr="55971BDC">
        <w:t xml:space="preserve"> on how to access their help</w:t>
      </w:r>
      <w:r w:rsidR="5F9AB7A0" w:rsidRPr="55971BDC">
        <w:t xml:space="preserve">. </w:t>
      </w:r>
      <w:r w:rsidR="6F5D8FF8" w:rsidRPr="55971BDC">
        <w:t xml:space="preserve">Once the placement has been decided, a letter of confirmation should be sent to parents of children with an EHCP already in place by </w:t>
      </w:r>
      <w:r w:rsidR="6F5D8FF8" w:rsidRPr="55971BDC">
        <w:rPr>
          <w:b/>
          <w:bCs/>
        </w:rPr>
        <w:t>15</w:t>
      </w:r>
      <w:r w:rsidR="6F5D8FF8" w:rsidRPr="55971BDC">
        <w:rPr>
          <w:b/>
          <w:bCs/>
          <w:vertAlign w:val="superscript"/>
        </w:rPr>
        <w:t>th</w:t>
      </w:r>
      <w:r w:rsidR="6F5D8FF8" w:rsidRPr="55971BDC">
        <w:rPr>
          <w:b/>
          <w:bCs/>
        </w:rPr>
        <w:t xml:space="preserve"> February</w:t>
      </w:r>
      <w:r w:rsidR="3BD9301D" w:rsidRPr="55971BDC">
        <w:rPr>
          <w:b/>
          <w:bCs/>
        </w:rPr>
        <w:t xml:space="preserve"> </w:t>
      </w:r>
      <w:r w:rsidR="3BD9301D" w:rsidRPr="55971BDC">
        <w:t>in the year of transfer</w:t>
      </w:r>
      <w:r w:rsidR="6F5D8FF8" w:rsidRPr="55971BDC">
        <w:t xml:space="preserve">. The National Offer date is </w:t>
      </w:r>
      <w:r w:rsidR="6F5D8FF8" w:rsidRPr="55971BDC">
        <w:rPr>
          <w:b/>
          <w:bCs/>
        </w:rPr>
        <w:t>16</w:t>
      </w:r>
      <w:r w:rsidR="6F5D8FF8" w:rsidRPr="55971BDC">
        <w:rPr>
          <w:b/>
          <w:bCs/>
          <w:vertAlign w:val="superscript"/>
        </w:rPr>
        <w:t>th</w:t>
      </w:r>
      <w:r w:rsidR="6F5D8FF8" w:rsidRPr="55971BDC">
        <w:rPr>
          <w:b/>
          <w:bCs/>
        </w:rPr>
        <w:t xml:space="preserve"> April</w:t>
      </w:r>
      <w:r w:rsidR="6F5D8FF8" w:rsidRPr="55971BDC">
        <w:t xml:space="preserve"> for Reception Places.</w:t>
      </w:r>
    </w:p>
    <w:p w14:paraId="724128AA" w14:textId="6380F436" w:rsidR="1DE60083" w:rsidRPr="00B92EC1" w:rsidRDefault="1DE60083" w:rsidP="003012D8">
      <w:pPr>
        <w:pStyle w:val="Heading3"/>
      </w:pPr>
      <w:bookmarkStart w:id="166" w:name="_Toc175219031"/>
      <w:r w:rsidRPr="00B92EC1">
        <w:t>Secondary Transfers</w:t>
      </w:r>
      <w:bookmarkEnd w:id="166"/>
    </w:p>
    <w:p w14:paraId="2D813185" w14:textId="77777777" w:rsidR="00420305" w:rsidRPr="00420305" w:rsidRDefault="00420305" w:rsidP="00420305"/>
    <w:p w14:paraId="6E5A2EDA" w14:textId="1EB5ADE1" w:rsidR="1DE60083" w:rsidRDefault="5CE16EE6" w:rsidP="00095C51">
      <w:r w:rsidRPr="0DA75BD7">
        <w:t>For parents to have time to consider their options in choosing a secondary school, the Y5 annual review should be held in the summer term</w:t>
      </w:r>
      <w:r w:rsidR="48EFB891" w:rsidRPr="0DA75BD7">
        <w:t xml:space="preserve">. </w:t>
      </w:r>
      <w:r w:rsidRPr="0DA75BD7">
        <w:t>A SEN Officer will</w:t>
      </w:r>
      <w:r w:rsidR="003B1FF4">
        <w:t xml:space="preserve"> aim to</w:t>
      </w:r>
      <w:r w:rsidRPr="0DA75BD7">
        <w:t xml:space="preserve"> attend this meeting to explain the consultation process to parents/carers and provide advice and information</w:t>
      </w:r>
      <w:r w:rsidR="182B3179" w:rsidRPr="0DA75BD7">
        <w:t xml:space="preserve">. </w:t>
      </w:r>
      <w:r w:rsidRPr="0DA75BD7">
        <w:t>The minutes of this meeting together with the updated EHCP will then be shared with potential secondary schools in the Autumn when the child starts Y6</w:t>
      </w:r>
      <w:r w:rsidR="0F6E6E2B" w:rsidRPr="0DA75BD7">
        <w:t xml:space="preserve">. </w:t>
      </w:r>
      <w:r w:rsidRPr="0DA75BD7">
        <w:t xml:space="preserve">The secondary School must be named in the EHCP by </w:t>
      </w:r>
      <w:r w:rsidRPr="0DA75BD7">
        <w:rPr>
          <w:b/>
          <w:bCs/>
        </w:rPr>
        <w:t>15 February</w:t>
      </w:r>
      <w:r w:rsidR="5E3D1296" w:rsidRPr="0DA75BD7">
        <w:rPr>
          <w:b/>
          <w:bCs/>
        </w:rPr>
        <w:t xml:space="preserve"> </w:t>
      </w:r>
      <w:r w:rsidR="5E3D1296" w:rsidRPr="0DA75BD7">
        <w:t>in the year of transfer</w:t>
      </w:r>
      <w:r w:rsidRPr="0DA75BD7">
        <w:t>.</w:t>
      </w:r>
      <w:r w:rsidR="48BAE7DE" w:rsidRPr="0DA75BD7">
        <w:t xml:space="preserve"> </w:t>
      </w:r>
    </w:p>
    <w:p w14:paraId="21098C85" w14:textId="6BCF05CD" w:rsidR="00421FA5" w:rsidRDefault="00F83787" w:rsidP="00271DE8">
      <w:r>
        <w:lastRenderedPageBreak/>
        <w:t>In year 6, a</w:t>
      </w:r>
      <w:r w:rsidR="518CD2D0" w:rsidRPr="65007A41">
        <w:t xml:space="preserve"> transition document </w:t>
      </w:r>
      <w:r w:rsidR="00271DE8">
        <w:t>will</w:t>
      </w:r>
      <w:r>
        <w:t xml:space="preserve"> be</w:t>
      </w:r>
      <w:r w:rsidR="518CD2D0" w:rsidRPr="65007A41">
        <w:t xml:space="preserve"> shared with primary heads and Year 6 leaders to complete</w:t>
      </w:r>
      <w:r w:rsidR="4B4ED487" w:rsidRPr="65007A41">
        <w:t xml:space="preserve"> with information on every child. This information is then shared with the receiving secondary school</w:t>
      </w:r>
      <w:r w:rsidR="518CD2D0" w:rsidRPr="65007A41">
        <w:t>.</w:t>
      </w:r>
      <w:r w:rsidR="7C09819E" w:rsidRPr="65007A41">
        <w:t xml:space="preserve"> This document is intended for those children who may at risk of struggling to make the transition into secondary successfully. </w:t>
      </w:r>
      <w:r w:rsidR="5D5ED388" w:rsidRPr="65007A41">
        <w:t>We hope that this will identify to the receiving secondary</w:t>
      </w:r>
      <w:r w:rsidR="432D44F6" w:rsidRPr="65007A41">
        <w:t xml:space="preserve"> school those</w:t>
      </w:r>
      <w:r w:rsidR="5D5ED388" w:rsidRPr="65007A41">
        <w:t xml:space="preserve"> pupils that may need extra support in the first term but perhaps do not ha</w:t>
      </w:r>
      <w:r w:rsidR="184C6A24" w:rsidRPr="65007A41">
        <w:t xml:space="preserve">ve an EHCP or even a SEND Support Plan. </w:t>
      </w:r>
      <w:r w:rsidR="3690CC7F" w:rsidRPr="65007A41">
        <w:t xml:space="preserve">This should be completed and returned by the deadline date as given. </w:t>
      </w:r>
    </w:p>
    <w:p w14:paraId="5BB0F287" w14:textId="77777777" w:rsidR="00271DE8" w:rsidRDefault="00421FA5" w:rsidP="00095C51">
      <w:r>
        <w:t xml:space="preserve">Transition documents are shared between year 6 the receiving secondary school during the final year of primary. The aim of this transition document is to inform the receiving school of the learner’s additional needs to ensure that there is as smooth a transition as possible. </w:t>
      </w:r>
    </w:p>
    <w:p w14:paraId="60F55179" w14:textId="2CBFF89A" w:rsidR="00421FA5" w:rsidRDefault="00421FA5" w:rsidP="00095C51">
      <w:r>
        <w:t>Primary schools should also ensure that the secondary school receives the SEND files as soon as possible to ensure that all documents and information is given to enable school has correct information about the learner.</w:t>
      </w:r>
    </w:p>
    <w:p w14:paraId="31092E72" w14:textId="3371B0D9" w:rsidR="003B1FF4" w:rsidRDefault="003B1FF4" w:rsidP="00095C51"/>
    <w:p w14:paraId="167D3273" w14:textId="42ED369F" w:rsidR="1DE60083" w:rsidRPr="00B92EC1" w:rsidRDefault="1DE60083" w:rsidP="003012D8">
      <w:pPr>
        <w:pStyle w:val="Heading3"/>
      </w:pPr>
      <w:bookmarkStart w:id="167" w:name="_Toc175219032"/>
      <w:r w:rsidRPr="00B92EC1">
        <w:t xml:space="preserve">Preparing for </w:t>
      </w:r>
      <w:r w:rsidR="50E9366A" w:rsidRPr="00B92EC1">
        <w:t>A</w:t>
      </w:r>
      <w:r w:rsidRPr="00B92EC1">
        <w:t xml:space="preserve">dulthood </w:t>
      </w:r>
      <w:r w:rsidR="1D824BE4" w:rsidRPr="00B92EC1">
        <w:t>R</w:t>
      </w:r>
      <w:r w:rsidRPr="00B92EC1">
        <w:t>eviews</w:t>
      </w:r>
      <w:bookmarkEnd w:id="167"/>
    </w:p>
    <w:p w14:paraId="7A5F9E35" w14:textId="77777777" w:rsidR="00420305" w:rsidRPr="00420305" w:rsidRDefault="00420305" w:rsidP="00420305"/>
    <w:p w14:paraId="3778C8E4" w14:textId="521DDD13" w:rsidR="24E55541" w:rsidRDefault="24E55541" w:rsidP="00095C51">
      <w:r w:rsidRPr="1B8E1BC1">
        <w:t>Preparation for Adulthood (PfA) starts at the earliest stage in life through the development of early communication, feeding, making choices to becoming an independent adult. Our curriculum in early years settings and schools should be shaped around the needs of the child and young person regardless of disability. The PfA outcomes gives a clear framework for a curriculum model that can be developed 0-25 using the excellent practice that is already in our settings. It will also support effective transition across and between settings building upon the PfA outcomes, working closely with parents and in shaping EHC plans that are realistic and prepare children and young people with SEND for their next stage.</w:t>
      </w:r>
    </w:p>
    <w:p w14:paraId="0B2B7955" w14:textId="7ADE2B63" w:rsidR="1328BF03" w:rsidRDefault="1328BF03" w:rsidP="00095C51">
      <w:r w:rsidRPr="1B8E1BC1">
        <w:t xml:space="preserve">The four areas are: </w:t>
      </w:r>
    </w:p>
    <w:p w14:paraId="0D9D167B" w14:textId="77777777" w:rsidR="009D08FA" w:rsidRPr="009D08FA" w:rsidRDefault="009D08FA" w:rsidP="009D08FA">
      <w:pPr>
        <w:numPr>
          <w:ilvl w:val="0"/>
          <w:numId w:val="111"/>
        </w:numPr>
      </w:pPr>
      <w:r w:rsidRPr="009D08FA">
        <w:t>continuing education, training or getting a job </w:t>
      </w:r>
    </w:p>
    <w:p w14:paraId="5E74246E" w14:textId="77777777" w:rsidR="009D08FA" w:rsidRPr="009D08FA" w:rsidRDefault="009D08FA" w:rsidP="009D08FA">
      <w:pPr>
        <w:numPr>
          <w:ilvl w:val="0"/>
          <w:numId w:val="111"/>
        </w:numPr>
      </w:pPr>
      <w:r w:rsidRPr="009D08FA">
        <w:t>living independently  </w:t>
      </w:r>
    </w:p>
    <w:p w14:paraId="28A66F32" w14:textId="77777777" w:rsidR="009D08FA" w:rsidRPr="009D08FA" w:rsidRDefault="009D08FA" w:rsidP="009D08FA">
      <w:pPr>
        <w:numPr>
          <w:ilvl w:val="0"/>
          <w:numId w:val="111"/>
        </w:numPr>
      </w:pPr>
      <w:r w:rsidRPr="009D08FA">
        <w:t>having friends and being part of the local community</w:t>
      </w:r>
    </w:p>
    <w:p w14:paraId="1404A5D6" w14:textId="77777777" w:rsidR="009D08FA" w:rsidRPr="009D08FA" w:rsidRDefault="009D08FA" w:rsidP="009D08FA">
      <w:pPr>
        <w:numPr>
          <w:ilvl w:val="0"/>
          <w:numId w:val="111"/>
        </w:numPr>
      </w:pPr>
      <w:r w:rsidRPr="009D08FA">
        <w:t>being as healthy as possible.</w:t>
      </w:r>
    </w:p>
    <w:p w14:paraId="29D53837" w14:textId="77777777" w:rsidR="009D08FA" w:rsidRDefault="009D08FA" w:rsidP="00095C51"/>
    <w:p w14:paraId="558221CB" w14:textId="3722CEF9" w:rsidR="1328BF03" w:rsidRDefault="1328BF03" w:rsidP="00095C51">
      <w:r>
        <w:rPr>
          <w:noProof/>
        </w:rPr>
        <w:drawing>
          <wp:inline distT="0" distB="0" distL="0" distR="0" wp14:anchorId="5E7639C3" wp14:editId="6FEE75BC">
            <wp:extent cx="5661375" cy="1676448"/>
            <wp:effectExtent l="0" t="0" r="0" b="0"/>
            <wp:docPr id="1785288757" name="Picture 178528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288757"/>
                    <pic:cNvPicPr/>
                  </pic:nvPicPr>
                  <pic:blipFill>
                    <a:blip r:embed="rId259">
                      <a:extLst>
                        <a:ext uri="{28A0092B-C50C-407E-A947-70E740481C1C}">
                          <a14:useLocalDpi xmlns:a14="http://schemas.microsoft.com/office/drawing/2010/main" val="0"/>
                        </a:ext>
                      </a:extLst>
                    </a:blip>
                    <a:srcRect l="50333" t="28934" r="10333" b="35532"/>
                    <a:stretch>
                      <a:fillRect/>
                    </a:stretch>
                  </pic:blipFill>
                  <pic:spPr>
                    <a:xfrm>
                      <a:off x="0" y="0"/>
                      <a:ext cx="5661375" cy="1676448"/>
                    </a:xfrm>
                    <a:prstGeom prst="rect">
                      <a:avLst/>
                    </a:prstGeom>
                  </pic:spPr>
                </pic:pic>
              </a:graphicData>
            </a:graphic>
          </wp:inline>
        </w:drawing>
      </w:r>
    </w:p>
    <w:p w14:paraId="0DBA37C5" w14:textId="383ABB12" w:rsidR="24E55541" w:rsidRDefault="72D03890" w:rsidP="00095C51">
      <w:r w:rsidRPr="00FBB598">
        <w:t xml:space="preserve">It will be important regardless of age/stage/range to </w:t>
      </w:r>
      <w:r w:rsidR="1C21C2FD" w:rsidRPr="00FBB598">
        <w:t>read</w:t>
      </w:r>
      <w:r w:rsidRPr="00FBB598">
        <w:t xml:space="preserve"> all the PfA outcomes 0-25 so that parents, young </w:t>
      </w:r>
      <w:r w:rsidR="184565AD" w:rsidRPr="00FBB598">
        <w:t>people,</w:t>
      </w:r>
      <w:r w:rsidRPr="00FBB598">
        <w:t xml:space="preserve"> and professionals can plan for the next outcome in their preparation for adulthood. Many of children and young people with SEND will have complex needs that span across several of the Ranges, so it will be important to read all the PfA outcomes to plan a bespoke pathway. The PfA outcomes are not exhaustive and parents, young people and professionals can work and plan together to expand this framework and build all the curriculum experiences both in the setting/school, at home and in the local community that will meet the needs, aspirations and wishes of the child and young person. </w:t>
      </w:r>
    </w:p>
    <w:p w14:paraId="6EF45E82" w14:textId="1372C90E" w:rsidR="1DE60083" w:rsidRDefault="1DE60083" w:rsidP="00095C51">
      <w:r w:rsidRPr="1B8E1BC1">
        <w:t xml:space="preserve">All </w:t>
      </w:r>
      <w:r w:rsidR="6374D0FA" w:rsidRPr="1B8E1BC1">
        <w:t xml:space="preserve">annual </w:t>
      </w:r>
      <w:r w:rsidRPr="1B8E1BC1">
        <w:t xml:space="preserve">reviews taking place from Y9 onwards at the latest and onwards </w:t>
      </w:r>
      <w:r w:rsidRPr="1B8E1BC1">
        <w:rPr>
          <w:b/>
          <w:bCs/>
        </w:rPr>
        <w:t xml:space="preserve">must </w:t>
      </w:r>
      <w:r w:rsidRPr="1B8E1BC1">
        <w:t xml:space="preserve">include a focus on preparing for adulthood, including employment, independent </w:t>
      </w:r>
      <w:r w:rsidR="79B8C808" w:rsidRPr="1B8E1BC1">
        <w:t>living,</w:t>
      </w:r>
      <w:r w:rsidRPr="1B8E1BC1">
        <w:t xml:space="preserve"> and participation in society</w:t>
      </w:r>
      <w:r w:rsidR="4A0A9A66" w:rsidRPr="1B8E1BC1">
        <w:t xml:space="preserve">. </w:t>
      </w:r>
      <w:r w:rsidRPr="1B8E1BC1">
        <w:t>The transition planning must be built into the EHCP and where relevant should include effective planning for young people moving to adult care and health services.</w:t>
      </w:r>
      <w:r w:rsidR="0762061A" w:rsidRPr="1B8E1BC1">
        <w:t xml:space="preserve"> The SEND Preparation for Adulthood team will work with school and young person from Y9. </w:t>
      </w:r>
    </w:p>
    <w:p w14:paraId="5C3A33AE" w14:textId="7CA78211" w:rsidR="72632B90" w:rsidRDefault="4B319EEA" w:rsidP="4B319EEA">
      <w:pPr>
        <w:rPr>
          <w:rFonts w:eastAsia="Arial"/>
        </w:rPr>
      </w:pPr>
      <w:r w:rsidRPr="4B319EEA">
        <w:rPr>
          <w:rFonts w:eastAsia="Arial"/>
        </w:rPr>
        <w:t xml:space="preserve">All information can be accessed on a link on the Local Offer. </w:t>
      </w:r>
      <w:hyperlink r:id="rId260">
        <w:r w:rsidRPr="4B319EEA">
          <w:rPr>
            <w:rStyle w:val="Hyperlink"/>
            <w:rFonts w:eastAsia="Arial"/>
          </w:rPr>
          <w:t>Preparing for Adulthood (14 to 25 years) | Redcar &amp; Cleveland: Information Directory (redcar-cleveland.gov.uk)</w:t>
        </w:r>
      </w:hyperlink>
      <w:r w:rsidRPr="4B319EEA">
        <w:rPr>
          <w:rFonts w:eastAsia="Arial"/>
        </w:rPr>
        <w:t xml:space="preserve"> which has up to date information about support within Redcar and Cleveland including a PfA self-evaluation tool to enable schools to assess their processes. </w:t>
      </w:r>
    </w:p>
    <w:p w14:paraId="129C27D3" w14:textId="250D2C51" w:rsidR="1DE60083" w:rsidRPr="00B92EC1" w:rsidRDefault="1DE60083" w:rsidP="003012D8">
      <w:pPr>
        <w:pStyle w:val="Heading3"/>
      </w:pPr>
      <w:bookmarkStart w:id="168" w:name="_Toc175219033"/>
      <w:r w:rsidRPr="00B92EC1">
        <w:t>Post 16 transfers</w:t>
      </w:r>
      <w:bookmarkEnd w:id="168"/>
    </w:p>
    <w:p w14:paraId="189B5EE5" w14:textId="77777777" w:rsidR="00420305" w:rsidRPr="00420305" w:rsidRDefault="00420305" w:rsidP="00420305"/>
    <w:p w14:paraId="7CDF5B32" w14:textId="6B3EDB67" w:rsidR="00394FE5" w:rsidRDefault="00563F57" w:rsidP="00095C51">
      <w:r w:rsidRPr="55971BDC">
        <w:t xml:space="preserve">For young people and their parent/carers to consider their options when moving from secondary school to a post-16 institution, the Y11 annual review must be held </w:t>
      </w:r>
      <w:r>
        <w:t>as soon as possible</w:t>
      </w:r>
      <w:r w:rsidRPr="55971BDC">
        <w:t xml:space="preserve"> at the start of the Y11 academic year</w:t>
      </w:r>
      <w:r>
        <w:t>, ideally in September, but definitely in the autumn term</w:t>
      </w:r>
      <w:r w:rsidRPr="55971BDC">
        <w:t xml:space="preserve">. </w:t>
      </w:r>
      <w:r>
        <w:t>Where possible t</w:t>
      </w:r>
      <w:r w:rsidRPr="55971BDC">
        <w:t xml:space="preserve">he LA will attend </w:t>
      </w:r>
      <w:r w:rsidRPr="55971BDC">
        <w:lastRenderedPageBreak/>
        <w:t xml:space="preserve">these meetings to explain the consultation process and share advice and information. The minutes of this meeting together with the updated EHCP will be shared with potential post 16 providers. The post 16 provision must be named by </w:t>
      </w:r>
      <w:r w:rsidRPr="55971BDC">
        <w:rPr>
          <w:b/>
          <w:bCs/>
        </w:rPr>
        <w:t>31 March</w:t>
      </w:r>
      <w:r w:rsidRPr="55971BDC">
        <w:t xml:space="preserve"> of the calendar year of the transfer.</w:t>
      </w:r>
    </w:p>
    <w:p w14:paraId="7A3A808E" w14:textId="7B59EFF6" w:rsidR="00095C51" w:rsidRDefault="4B319EEA" w:rsidP="4B319EEA">
      <w:pPr>
        <w:rPr>
          <w:rFonts w:eastAsia="Arial"/>
        </w:rPr>
      </w:pPr>
      <w:r w:rsidRPr="4B319EEA">
        <w:rPr>
          <w:rFonts w:eastAsia="Arial"/>
        </w:rPr>
        <w:t xml:space="preserve">Link to Local Offer to access Annual Review Paperwork: </w:t>
      </w:r>
      <w:hyperlink r:id="rId261">
        <w:r w:rsidRPr="4B319EEA">
          <w:rPr>
            <w:rStyle w:val="Hyperlink"/>
            <w:rFonts w:eastAsia="Arial"/>
          </w:rPr>
          <w:t>Annual Review Documents - Education Health and Care Plan (EHCP) | Redcar &amp; Cleveland: Information Directory (redcar-cleveland.gov.uk)</w:t>
        </w:r>
      </w:hyperlink>
    </w:p>
    <w:p w14:paraId="62145CBE" w14:textId="77777777" w:rsidR="00095C51" w:rsidRDefault="00095C51" w:rsidP="00095C51">
      <w:pPr>
        <w:rPr>
          <w:lang w:eastAsia="en-GB"/>
        </w:rPr>
      </w:pPr>
      <w:r>
        <w:rPr>
          <w:lang w:eastAsia="en-GB"/>
        </w:rPr>
        <w:br w:type="page"/>
      </w:r>
    </w:p>
    <w:p w14:paraId="387E5669" w14:textId="79368680" w:rsidR="00095C51" w:rsidRPr="00B92EC1" w:rsidRDefault="4B319EEA" w:rsidP="008E20AE">
      <w:pPr>
        <w:pStyle w:val="Heading1"/>
        <w:numPr>
          <w:ilvl w:val="0"/>
          <w:numId w:val="27"/>
        </w:numPr>
      </w:pPr>
      <w:bookmarkStart w:id="169" w:name="_Toc175219034"/>
      <w:r>
        <w:lastRenderedPageBreak/>
        <w:t>Further Education</w:t>
      </w:r>
      <w:bookmarkEnd w:id="169"/>
      <w:r>
        <w:t xml:space="preserve"> </w:t>
      </w:r>
    </w:p>
    <w:p w14:paraId="50E75574" w14:textId="1569EE0D" w:rsidR="0056315E" w:rsidRPr="00E769C2" w:rsidRDefault="0056315E" w:rsidP="00394FE5">
      <w:pPr>
        <w:jc w:val="center"/>
        <w:rPr>
          <w:lang w:eastAsia="en-GB"/>
        </w:rPr>
      </w:pPr>
    </w:p>
    <w:p w14:paraId="57FC47A1" w14:textId="64F2CE19" w:rsidR="00E026BD" w:rsidRDefault="00E026BD" w:rsidP="00B92EC1">
      <w:pPr>
        <w:pStyle w:val="Heading2"/>
      </w:pPr>
      <w:bookmarkStart w:id="170" w:name="_Toc175219035"/>
      <w:r w:rsidRPr="00B92EC1">
        <w:t>Post 16: Further Education</w:t>
      </w:r>
      <w:r w:rsidR="255BF000" w:rsidRPr="00B92EC1">
        <w:t xml:space="preserve"> and Preparation for Adulthood</w:t>
      </w:r>
      <w:bookmarkEnd w:id="170"/>
    </w:p>
    <w:p w14:paraId="3F4D368B" w14:textId="77777777" w:rsidR="009D08FA" w:rsidRPr="009D08FA" w:rsidRDefault="009D08FA" w:rsidP="009D08FA"/>
    <w:p w14:paraId="206DA7BC" w14:textId="1BDE1396" w:rsidR="00E026BD" w:rsidRPr="00E769C2" w:rsidRDefault="00A40F91" w:rsidP="00095C51">
      <w:pPr>
        <w:rPr>
          <w:lang w:eastAsia="en-GB"/>
        </w:rPr>
      </w:pPr>
      <w:r w:rsidRPr="00CE7A58">
        <w:rPr>
          <w:noProof/>
          <w:lang w:eastAsia="en-GB"/>
        </w:rPr>
        <w:drawing>
          <wp:anchor distT="0" distB="0" distL="114300" distR="114300" simplePos="0" relativeHeight="251744768" behindDoc="0" locked="0" layoutInCell="1" allowOverlap="1" wp14:anchorId="71E4178B" wp14:editId="4095EF04">
            <wp:simplePos x="0" y="0"/>
            <wp:positionH relativeFrom="column">
              <wp:posOffset>2276475</wp:posOffset>
            </wp:positionH>
            <wp:positionV relativeFrom="paragraph">
              <wp:posOffset>360680</wp:posOffset>
            </wp:positionV>
            <wp:extent cx="3252347" cy="2013045"/>
            <wp:effectExtent l="0" t="0" r="571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252347" cy="201304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30F" w:rsidRPr="55971BDC">
        <w:rPr>
          <w:lang w:eastAsia="en-GB"/>
        </w:rPr>
        <w:t xml:space="preserve">Post 16 education in Redcar and Cleveland encompasses school sixth forms (both mainstream and special), sixth form colleges, general </w:t>
      </w:r>
      <w:r w:rsidR="0012601C" w:rsidRPr="55971BDC">
        <w:rPr>
          <w:lang w:eastAsia="en-GB"/>
        </w:rPr>
        <w:t xml:space="preserve">further education colleges, special post 16 institutions, and vocational learning and training providers in the private and voluntary sectors. </w:t>
      </w:r>
    </w:p>
    <w:p w14:paraId="3ACFB9A2" w14:textId="5FE68A84" w:rsidR="0012601C" w:rsidRPr="00E769C2" w:rsidRDefault="0012601C" w:rsidP="00095C51">
      <w:pPr>
        <w:rPr>
          <w:lang w:eastAsia="en-GB"/>
        </w:rPr>
      </w:pPr>
      <w:r w:rsidRPr="55971BDC">
        <w:rPr>
          <w:lang w:eastAsia="en-GB"/>
        </w:rPr>
        <w:t xml:space="preserve">The range of study </w:t>
      </w:r>
      <w:r w:rsidR="00D15246" w:rsidRPr="55971BDC">
        <w:rPr>
          <w:lang w:eastAsia="en-GB"/>
        </w:rPr>
        <w:t>programmes is broad and inc</w:t>
      </w:r>
      <w:r w:rsidR="70C79E06" w:rsidRPr="55971BDC">
        <w:rPr>
          <w:lang w:eastAsia="en-GB"/>
        </w:rPr>
        <w:t>l</w:t>
      </w:r>
      <w:r w:rsidR="00D15246" w:rsidRPr="55971BDC">
        <w:rPr>
          <w:lang w:eastAsia="en-GB"/>
        </w:rPr>
        <w:t xml:space="preserve">udes AS/A levels, vocational qualifications, apprenticeships, traineeships, supported internships and bespoke packages of learning. </w:t>
      </w:r>
    </w:p>
    <w:p w14:paraId="5BAAC05B" w14:textId="60EF65C0" w:rsidR="00D15246" w:rsidRPr="00E769C2" w:rsidRDefault="000873E2" w:rsidP="00095C51">
      <w:pPr>
        <w:rPr>
          <w:lang w:eastAsia="en-GB"/>
        </w:rPr>
      </w:pPr>
      <w:r w:rsidRPr="55971BDC">
        <w:rPr>
          <w:lang w:eastAsia="en-GB"/>
        </w:rPr>
        <w:t xml:space="preserve">Students with EHC plans will start Preparing for Adulthood </w:t>
      </w:r>
      <w:r w:rsidR="00DD2125" w:rsidRPr="55971BDC">
        <w:rPr>
          <w:lang w:eastAsia="en-GB"/>
        </w:rPr>
        <w:t xml:space="preserve">(PfA) </w:t>
      </w:r>
      <w:r w:rsidRPr="55971BDC">
        <w:rPr>
          <w:lang w:eastAsia="en-GB"/>
        </w:rPr>
        <w:t xml:space="preserve">from Early Years and all will have a year 9 review of their plan that will focus on a transition plan for adulthood. </w:t>
      </w:r>
    </w:p>
    <w:p w14:paraId="308B5662" w14:textId="4ACE6E45" w:rsidR="00DD2125" w:rsidRPr="00B92EC1" w:rsidRDefault="488DE79B" w:rsidP="00B92EC1">
      <w:pPr>
        <w:pStyle w:val="Heading2"/>
      </w:pPr>
      <w:bookmarkStart w:id="171" w:name="_Toc175219036"/>
      <w:r w:rsidRPr="00B92EC1">
        <w:t>Careers Guidance</w:t>
      </w:r>
      <w:bookmarkEnd w:id="171"/>
    </w:p>
    <w:p w14:paraId="3175C67E" w14:textId="77777777" w:rsidR="00A40F91" w:rsidRPr="00A40F91" w:rsidRDefault="00A40F91" w:rsidP="00A40F91"/>
    <w:p w14:paraId="3AFDDCAC" w14:textId="69CDFDDE" w:rsidR="00DD2125" w:rsidRPr="00E769C2" w:rsidRDefault="009136D5" w:rsidP="00095C51">
      <w:r>
        <w:t xml:space="preserve">Maintained schools and pupil referral units (PRUs) have a statutory duty to ensure pupils from Y8 until Y13 are provided with independent careers guidance. Academies including 16-19 academies, and free schools are subject to this duty through their Funding Agreements. </w:t>
      </w:r>
      <w:r w:rsidR="2FE81EF8">
        <w:t>FE (Further Education)</w:t>
      </w:r>
      <w:r>
        <w:t xml:space="preserve"> College also </w:t>
      </w:r>
      <w:r w:rsidR="06EB2ECB">
        <w:t>has</w:t>
      </w:r>
      <w:r>
        <w:t xml:space="preserve"> equivalent requirements in the Funding Agreements – their </w:t>
      </w:r>
      <w:r w:rsidR="003B74F6">
        <w:t xml:space="preserve">duty applies to all students up to and including age 18 and will apply 19 – </w:t>
      </w:r>
      <w:r w:rsidR="5DC49E0B">
        <w:t>25-year-olds</w:t>
      </w:r>
      <w:r w:rsidR="003B74F6">
        <w:t xml:space="preserve"> with EHC plans.</w:t>
      </w:r>
    </w:p>
    <w:p w14:paraId="7D62842C" w14:textId="6D97079D" w:rsidR="003B74F6" w:rsidRPr="00E769C2" w:rsidRDefault="003B74F6" w:rsidP="00095C51">
      <w:r w:rsidRPr="52D0F013">
        <w:t>Young people with an EHC must have their plans reviewed and amended in sufficient time prior to the young person moving between key stages. SEN</w:t>
      </w:r>
      <w:r w:rsidR="769576E6" w:rsidRPr="52D0F013">
        <w:t>D</w:t>
      </w:r>
      <w:r w:rsidRPr="52D0F013">
        <w:t xml:space="preserve"> officers will endeavour to </w:t>
      </w:r>
      <w:r w:rsidR="00E91A95" w:rsidRPr="52D0F013">
        <w:t>attend the</w:t>
      </w:r>
      <w:r w:rsidR="00114B55" w:rsidRPr="52D0F013">
        <w:t xml:space="preserve"> review undertaken</w:t>
      </w:r>
      <w:r w:rsidR="00E91A95" w:rsidRPr="52D0F013">
        <w:t xml:space="preserve"> at </w:t>
      </w:r>
      <w:r w:rsidR="00114B55" w:rsidRPr="52D0F013">
        <w:t xml:space="preserve">a </w:t>
      </w:r>
      <w:r w:rsidR="00E91A95" w:rsidRPr="52D0F013">
        <w:t>transition stage</w:t>
      </w:r>
      <w:r w:rsidR="00114B55" w:rsidRPr="52D0F013">
        <w:t xml:space="preserve"> wherever possible</w:t>
      </w:r>
      <w:r w:rsidR="00E91A95" w:rsidRPr="52D0F013">
        <w:t xml:space="preserve">. </w:t>
      </w:r>
      <w:r w:rsidR="00374A22" w:rsidRPr="52D0F013">
        <w:t xml:space="preserve">This review process should be fully complete (decision issued) by </w:t>
      </w:r>
      <w:r w:rsidR="00374A22" w:rsidRPr="52D0F013">
        <w:rPr>
          <w:b/>
        </w:rPr>
        <w:t>31</w:t>
      </w:r>
      <w:r w:rsidR="00374A22" w:rsidRPr="52D0F013">
        <w:rPr>
          <w:b/>
          <w:vertAlign w:val="superscript"/>
        </w:rPr>
        <w:t>st</w:t>
      </w:r>
      <w:r w:rsidR="00374A22" w:rsidRPr="52D0F013">
        <w:rPr>
          <w:b/>
        </w:rPr>
        <w:t xml:space="preserve"> March</w:t>
      </w:r>
      <w:r w:rsidR="00374A22" w:rsidRPr="52D0F013">
        <w:t xml:space="preserve"> in the year of transfer. </w:t>
      </w:r>
    </w:p>
    <w:p w14:paraId="5453BA6F" w14:textId="49095B12" w:rsidR="003B74F6" w:rsidRPr="00E769C2" w:rsidRDefault="004B0B98" w:rsidP="00095C51">
      <w:r w:rsidRPr="52D0F013">
        <w:lastRenderedPageBreak/>
        <w:t>More information on funding and post-16 FE commissioning process and contact details for 14 -19 support services can be found on the Local Offer</w:t>
      </w:r>
      <w:r w:rsidR="009D08FA">
        <w:t xml:space="preserve"> - </w:t>
      </w:r>
      <w:hyperlink r:id="rId263" w:history="1">
        <w:r w:rsidR="009D08FA" w:rsidRPr="009D08FA">
          <w:rPr>
            <w:rStyle w:val="Hyperlink"/>
          </w:rPr>
          <w:t>Preparing for Adulthood (14 to 25 years) | Redcar &amp; Cleveland: Information Directory (redcar-cleveland.gov.uk)</w:t>
        </w:r>
      </w:hyperlink>
    </w:p>
    <w:p w14:paraId="6359C46A" w14:textId="51549B2F" w:rsidR="004B0B98" w:rsidRDefault="4B319EEA" w:rsidP="00095C51">
      <w:r>
        <w:t xml:space="preserve">The Preparing for Adulthood team ensure that the process for funding placements is a quick as possible prior to the start of the next academic year, meaning that the college has time to put the right provision and associated support in place so that young people and their families are assured of their college places. </w:t>
      </w:r>
    </w:p>
    <w:p w14:paraId="74123AE8" w14:textId="5C038FCA" w:rsidR="009D08FA" w:rsidRPr="00E769C2" w:rsidRDefault="009D08FA" w:rsidP="00095C51">
      <w:r>
        <w:t xml:space="preserve">For further support please contact our Preparation for Adulthood coordinator </w:t>
      </w:r>
      <w:hyperlink r:id="rId264" w:history="1">
        <w:r w:rsidRPr="00003DFF">
          <w:rPr>
            <w:rStyle w:val="Hyperlink"/>
          </w:rPr>
          <w:t>charlotte.ellis@redcar-cleveland.gov.uk</w:t>
        </w:r>
      </w:hyperlink>
      <w:r>
        <w:t xml:space="preserve"> </w:t>
      </w:r>
    </w:p>
    <w:p w14:paraId="7B5D794A" w14:textId="77777777" w:rsidR="009F1D9A" w:rsidRPr="00E769C2" w:rsidRDefault="009F1D9A" w:rsidP="00095C51"/>
    <w:p w14:paraId="2F0E1F83" w14:textId="4BDBA1CE" w:rsidR="001D1124" w:rsidRDefault="001D1124" w:rsidP="00095C51"/>
    <w:p w14:paraId="6650FB76" w14:textId="2B6C4F1F" w:rsidR="005F6004" w:rsidRPr="00B92EC1" w:rsidRDefault="0DBBDE2F" w:rsidP="008E20AE">
      <w:pPr>
        <w:pStyle w:val="Heading1"/>
        <w:numPr>
          <w:ilvl w:val="0"/>
          <w:numId w:val="27"/>
        </w:numPr>
      </w:pPr>
      <w:r>
        <w:br w:type="page"/>
      </w:r>
      <w:bookmarkStart w:id="172" w:name="_Toc175219037"/>
      <w:r w:rsidR="4B319EEA">
        <w:lastRenderedPageBreak/>
        <w:t>Personal Budgets</w:t>
      </w:r>
      <w:bookmarkEnd w:id="172"/>
    </w:p>
    <w:p w14:paraId="454764D2" w14:textId="77777777" w:rsidR="00095C51" w:rsidRDefault="00095C51" w:rsidP="00095C51">
      <w:pPr>
        <w:rPr>
          <w:lang w:eastAsia="en-GB"/>
        </w:rPr>
      </w:pPr>
    </w:p>
    <w:p w14:paraId="60DF393D" w14:textId="7787FCAB" w:rsidR="007F45A2" w:rsidRDefault="009F1D9A" w:rsidP="00B92EC1">
      <w:pPr>
        <w:pStyle w:val="Heading2"/>
      </w:pPr>
      <w:bookmarkStart w:id="173" w:name="_Toc175219038"/>
      <w:r w:rsidRPr="00B92EC1">
        <w:t>What is a personal budget?</w:t>
      </w:r>
      <w:bookmarkEnd w:id="173"/>
    </w:p>
    <w:p w14:paraId="056F972A" w14:textId="77777777" w:rsidR="00B92EC1" w:rsidRPr="00B92EC1" w:rsidRDefault="00B92EC1" w:rsidP="00B92EC1"/>
    <w:p w14:paraId="1A028E12" w14:textId="2E72018B" w:rsidR="007F45A2" w:rsidRPr="00E769C2" w:rsidRDefault="009F1D9A" w:rsidP="00095C51">
      <w:pPr>
        <w:rPr>
          <w:color w:val="000000"/>
          <w:shd w:val="clear" w:color="auto" w:fill="FFFFFF"/>
        </w:rPr>
      </w:pPr>
      <w:r w:rsidRPr="52D0F013">
        <w:rPr>
          <w:lang w:eastAsia="en-GB"/>
        </w:rPr>
        <w:t>A personal</w:t>
      </w:r>
      <w:r w:rsidR="00DA2B6A" w:rsidRPr="52D0F013">
        <w:rPr>
          <w:lang w:eastAsia="en-GB"/>
        </w:rPr>
        <w:t xml:space="preserve"> budget</w:t>
      </w:r>
      <w:r w:rsidRPr="52D0F013">
        <w:rPr>
          <w:lang w:eastAsia="en-GB"/>
        </w:rPr>
        <w:t xml:space="preserve"> is an amount of money identified by the Local Authority to deliver all or some of the services</w:t>
      </w:r>
      <w:r w:rsidR="00D8565C" w:rsidRPr="52D0F013">
        <w:rPr>
          <w:lang w:eastAsia="en-GB"/>
        </w:rPr>
        <w:t xml:space="preserve"> and support as set out in an Education, </w:t>
      </w:r>
      <w:r w:rsidR="00796D89" w:rsidRPr="52D0F013">
        <w:rPr>
          <w:lang w:eastAsia="en-GB"/>
        </w:rPr>
        <w:t>Health,</w:t>
      </w:r>
      <w:r w:rsidR="00D8565C" w:rsidRPr="52D0F013">
        <w:rPr>
          <w:lang w:eastAsia="en-GB"/>
        </w:rPr>
        <w:t xml:space="preserve"> and Care Plan (EHCP). It enables the young person, </w:t>
      </w:r>
      <w:r w:rsidR="003AA9E5" w:rsidRPr="52D0F013">
        <w:rPr>
          <w:lang w:eastAsia="en-GB"/>
        </w:rPr>
        <w:t>parent,</w:t>
      </w:r>
      <w:r w:rsidR="00D8565C" w:rsidRPr="52D0F013">
        <w:rPr>
          <w:lang w:eastAsia="en-GB"/>
        </w:rPr>
        <w:t xml:space="preserve"> or carer to have a say in how this budget is used. </w:t>
      </w:r>
      <w:r w:rsidR="000B009D" w:rsidRPr="00E769C2">
        <w:rPr>
          <w:color w:val="000000"/>
        </w:rPr>
        <w:br/>
      </w:r>
      <w:r w:rsidR="000B009D" w:rsidRPr="00E769C2">
        <w:rPr>
          <w:color w:val="000000"/>
          <w:sz w:val="24"/>
          <w:szCs w:val="24"/>
        </w:rPr>
        <w:br/>
      </w:r>
      <w:r w:rsidR="000B009D" w:rsidRPr="52D0F013">
        <w:rPr>
          <w:color w:val="000000"/>
          <w:shd w:val="clear" w:color="auto" w:fill="FFFFFF"/>
        </w:rPr>
        <w:t xml:space="preserve">Once the amount of the personal budget has been agreed, </w:t>
      </w:r>
      <w:r w:rsidR="10C540E3" w:rsidRPr="52D0F013">
        <w:rPr>
          <w:color w:val="000000"/>
          <w:shd w:val="clear" w:color="auto" w:fill="FFFFFF"/>
        </w:rPr>
        <w:t xml:space="preserve">the caregiver </w:t>
      </w:r>
      <w:r w:rsidR="000B009D" w:rsidRPr="52D0F013">
        <w:rPr>
          <w:color w:val="000000"/>
          <w:shd w:val="clear" w:color="auto" w:fill="FFFFFF"/>
        </w:rPr>
        <w:t xml:space="preserve">can decide how to make best use of it. </w:t>
      </w:r>
      <w:r w:rsidR="03A38941" w:rsidRPr="52D0F013">
        <w:rPr>
          <w:color w:val="000000"/>
          <w:shd w:val="clear" w:color="auto" w:fill="FFFFFF"/>
        </w:rPr>
        <w:t>They</w:t>
      </w:r>
      <w:r w:rsidR="000B009D" w:rsidRPr="52D0F013">
        <w:rPr>
          <w:color w:val="000000"/>
          <w:shd w:val="clear" w:color="auto" w:fill="FFFFFF"/>
        </w:rPr>
        <w:t xml:space="preserve"> can ask someone else (like a friend, local </w:t>
      </w:r>
      <w:r w:rsidR="33D0B863" w:rsidRPr="52D0F013">
        <w:rPr>
          <w:color w:val="000000"/>
          <w:shd w:val="clear" w:color="auto" w:fill="FFFFFF"/>
        </w:rPr>
        <w:t>organisation,</w:t>
      </w:r>
      <w:r w:rsidR="000B009D" w:rsidRPr="52D0F013">
        <w:rPr>
          <w:color w:val="000000"/>
          <w:shd w:val="clear" w:color="auto" w:fill="FFFFFF"/>
        </w:rPr>
        <w:t xml:space="preserve"> or your local authority) to manage the budget on </w:t>
      </w:r>
      <w:r w:rsidR="38482D58" w:rsidRPr="52D0F013">
        <w:rPr>
          <w:color w:val="000000"/>
          <w:shd w:val="clear" w:color="auto" w:fill="FFFFFF"/>
        </w:rPr>
        <w:t>the</w:t>
      </w:r>
      <w:r w:rsidR="000B009D" w:rsidRPr="52D0F013">
        <w:rPr>
          <w:color w:val="000000"/>
          <w:shd w:val="clear" w:color="auto" w:fill="FFFFFF"/>
        </w:rPr>
        <w:t xml:space="preserve"> child's behalf, or </w:t>
      </w:r>
      <w:r w:rsidR="38A76CBB" w:rsidRPr="52D0F013">
        <w:rPr>
          <w:color w:val="000000"/>
          <w:shd w:val="clear" w:color="auto" w:fill="FFFFFF"/>
        </w:rPr>
        <w:t xml:space="preserve">they </w:t>
      </w:r>
      <w:r w:rsidR="000B009D" w:rsidRPr="52D0F013">
        <w:rPr>
          <w:color w:val="000000"/>
          <w:shd w:val="clear" w:color="auto" w:fill="FFFFFF"/>
        </w:rPr>
        <w:t xml:space="preserve">might choose to organise </w:t>
      </w:r>
      <w:r w:rsidR="5EC72A56" w:rsidRPr="52D0F013">
        <w:rPr>
          <w:color w:val="000000"/>
          <w:shd w:val="clear" w:color="auto" w:fill="FFFFFF"/>
        </w:rPr>
        <w:t>the</w:t>
      </w:r>
      <w:r w:rsidR="000B009D" w:rsidRPr="52D0F013">
        <w:rPr>
          <w:color w:val="000000"/>
          <w:shd w:val="clear" w:color="auto" w:fill="FFFFFF"/>
        </w:rPr>
        <w:t xml:space="preserve"> child's care yourself, taking </w:t>
      </w:r>
      <w:r w:rsidR="0C25EC36" w:rsidRPr="52D0F013">
        <w:rPr>
          <w:color w:val="000000"/>
          <w:shd w:val="clear" w:color="auto" w:fill="FFFFFF"/>
        </w:rPr>
        <w:t>the</w:t>
      </w:r>
      <w:r w:rsidR="000B009D" w:rsidRPr="52D0F013">
        <w:rPr>
          <w:color w:val="000000"/>
          <w:shd w:val="clear" w:color="auto" w:fill="FFFFFF"/>
        </w:rPr>
        <w:t xml:space="preserve"> child's personal budget in the form of direct payments.</w:t>
      </w:r>
    </w:p>
    <w:p w14:paraId="6B6A2B46" w14:textId="478C825E" w:rsidR="00355351" w:rsidRPr="00E769C2" w:rsidRDefault="00355351" w:rsidP="00095C51">
      <w:pPr>
        <w:rPr>
          <w:shd w:val="clear" w:color="auto" w:fill="FFFFFF"/>
        </w:rPr>
      </w:pPr>
      <w:r w:rsidRPr="52D0F013">
        <w:rPr>
          <w:shd w:val="clear" w:color="auto" w:fill="FFFFFF"/>
        </w:rPr>
        <w:t xml:space="preserve">A personal budget may not always be appropriate but is an option which can be requested when the Local Authority is preparing an EHC plan or at the annual EHC plan review. </w:t>
      </w:r>
      <w:r w:rsidR="00775F64" w:rsidRPr="52D0F013">
        <w:rPr>
          <w:shd w:val="clear" w:color="auto" w:fill="FFFFFF"/>
        </w:rPr>
        <w:t xml:space="preserve">In all cases the availability of a personal budget will be based on the support a child or young person (up to 25 years </w:t>
      </w:r>
      <w:r w:rsidR="00D96168" w:rsidRPr="52D0F013">
        <w:rPr>
          <w:shd w:val="clear" w:color="auto" w:fill="FFFFFF"/>
        </w:rPr>
        <w:t xml:space="preserve">old) needs </w:t>
      </w:r>
      <w:r w:rsidR="2873F3E6" w:rsidRPr="52D0F013">
        <w:rPr>
          <w:shd w:val="clear" w:color="auto" w:fill="FFFFFF"/>
        </w:rPr>
        <w:t>for</w:t>
      </w:r>
      <w:r w:rsidR="00D96168" w:rsidRPr="52D0F013">
        <w:rPr>
          <w:shd w:val="clear" w:color="auto" w:fill="FFFFFF"/>
        </w:rPr>
        <w:t xml:space="preserve"> them to achieve their agreed outcome/support needs as specified. </w:t>
      </w:r>
    </w:p>
    <w:p w14:paraId="10AEF7D0" w14:textId="06BA306F" w:rsidR="00925E5C" w:rsidRPr="00E769C2" w:rsidRDefault="00925E5C" w:rsidP="00095C51">
      <w:pPr>
        <w:rPr>
          <w:shd w:val="clear" w:color="auto" w:fill="FFFFFF"/>
        </w:rPr>
      </w:pPr>
      <w:r w:rsidRPr="52D0F013">
        <w:rPr>
          <w:shd w:val="clear" w:color="auto" w:fill="FFFFFF"/>
        </w:rPr>
        <w:t>Who can request a personal budget?</w:t>
      </w:r>
    </w:p>
    <w:p w14:paraId="0B7062CA" w14:textId="50A46EE7" w:rsidR="002E4EBC" w:rsidRPr="00E769C2" w:rsidRDefault="00925E5C" w:rsidP="00095C51">
      <w:pPr>
        <w:rPr>
          <w:shd w:val="clear" w:color="auto" w:fill="FFFFFF"/>
        </w:rPr>
      </w:pPr>
      <w:r w:rsidRPr="52D0F013">
        <w:rPr>
          <w:shd w:val="clear" w:color="auto" w:fill="FFFFFF"/>
        </w:rPr>
        <w:t xml:space="preserve">A parent or young person (where an EHC plan is in place) has the right to ask the local authority to prepare a personal budget. This request can be made at any time during the period in which the Local Authority is preparing the draft EHC plan or when the plan is being reviewed or re-assessed. </w:t>
      </w:r>
    </w:p>
    <w:p w14:paraId="4F3F7A45" w14:textId="0CD6E42A" w:rsidR="002E4EBC" w:rsidRPr="00E769C2" w:rsidRDefault="002E4EBC" w:rsidP="00095C51">
      <w:pPr>
        <w:rPr>
          <w:shd w:val="clear" w:color="auto" w:fill="FFFFFF"/>
        </w:rPr>
      </w:pPr>
      <w:r w:rsidRPr="52D0F013">
        <w:rPr>
          <w:shd w:val="clear" w:color="auto" w:fill="FFFFFF"/>
        </w:rPr>
        <w:t>How will a personal budget be managed?</w:t>
      </w:r>
    </w:p>
    <w:p w14:paraId="2AFBDCA0" w14:textId="2A0ACCF3" w:rsidR="002E4EBC" w:rsidRPr="00E769C2" w:rsidRDefault="002E4EBC" w:rsidP="00095C51">
      <w:pPr>
        <w:rPr>
          <w:shd w:val="clear" w:color="auto" w:fill="FFFFFF"/>
        </w:rPr>
      </w:pPr>
      <w:r w:rsidRPr="52D0F013">
        <w:rPr>
          <w:shd w:val="clear" w:color="auto" w:fill="FFFFFF"/>
        </w:rPr>
        <w:t>There are four ways in which a personal budget can be managed:</w:t>
      </w:r>
    </w:p>
    <w:p w14:paraId="2AE8B7DA" w14:textId="77777777" w:rsidR="003827EF" w:rsidRPr="00B92EC1" w:rsidRDefault="002E4EBC" w:rsidP="00B92EC1">
      <w:pPr>
        <w:pStyle w:val="Heading2"/>
      </w:pPr>
      <w:bookmarkStart w:id="174" w:name="_Toc175219039"/>
      <w:r w:rsidRPr="00B92EC1">
        <w:t>Direct Payments</w:t>
      </w:r>
      <w:bookmarkEnd w:id="174"/>
      <w:r w:rsidRPr="00B92EC1">
        <w:t xml:space="preserve"> </w:t>
      </w:r>
    </w:p>
    <w:p w14:paraId="1FDB18A0" w14:textId="77777777" w:rsidR="00421FA5" w:rsidRDefault="003827EF" w:rsidP="00095C51">
      <w:pPr>
        <w:rPr>
          <w:color w:val="000000"/>
          <w:lang w:eastAsia="en-GB"/>
        </w:rPr>
      </w:pPr>
      <w:r w:rsidRPr="7278470F">
        <w:rPr>
          <w:lang w:eastAsia="en-GB"/>
        </w:rPr>
        <w:t xml:space="preserve">If your local authority agrees that </w:t>
      </w:r>
      <w:r w:rsidR="74A5357C" w:rsidRPr="7278470F">
        <w:rPr>
          <w:lang w:eastAsia="en-GB"/>
        </w:rPr>
        <w:t xml:space="preserve">the </w:t>
      </w:r>
      <w:r w:rsidRPr="7278470F">
        <w:rPr>
          <w:lang w:eastAsia="en-GB"/>
        </w:rPr>
        <w:t xml:space="preserve">child needs services, </w:t>
      </w:r>
      <w:r w:rsidR="455A5F47" w:rsidRPr="7278470F">
        <w:rPr>
          <w:lang w:eastAsia="en-GB"/>
        </w:rPr>
        <w:t>the caregiver</w:t>
      </w:r>
      <w:r w:rsidRPr="7278470F">
        <w:rPr>
          <w:lang w:eastAsia="en-GB"/>
        </w:rPr>
        <w:t xml:space="preserve"> can choose to get money to buy these services instead of having them organised by the local authority. This money is given </w:t>
      </w:r>
      <w:r w:rsidR="1ACBE85A" w:rsidRPr="7278470F">
        <w:rPr>
          <w:lang w:eastAsia="en-GB"/>
        </w:rPr>
        <w:t>i</w:t>
      </w:r>
      <w:r w:rsidRPr="7278470F">
        <w:rPr>
          <w:lang w:eastAsia="en-GB"/>
        </w:rPr>
        <w:t>n the form of direct payments.</w:t>
      </w:r>
      <w:r w:rsidR="00DE775C" w:rsidRPr="7278470F">
        <w:rPr>
          <w:lang w:eastAsia="en-GB"/>
        </w:rPr>
        <w:t xml:space="preserve"> </w:t>
      </w:r>
    </w:p>
    <w:p w14:paraId="778F5D37" w14:textId="23C38BE8" w:rsidR="00AD0A61" w:rsidRPr="00B92EC1" w:rsidRDefault="00E55A25" w:rsidP="00B92EC1">
      <w:pPr>
        <w:rPr>
          <w:b/>
          <w:bCs/>
          <w:sz w:val="32"/>
          <w:szCs w:val="32"/>
        </w:rPr>
      </w:pPr>
      <w:r w:rsidRPr="00B92EC1">
        <w:rPr>
          <w:b/>
          <w:bCs/>
          <w:sz w:val="32"/>
          <w:szCs w:val="32"/>
        </w:rPr>
        <w:t>An organised arrangement</w:t>
      </w:r>
    </w:p>
    <w:p w14:paraId="7B654A02" w14:textId="7573D3C0" w:rsidR="002E4EBC" w:rsidRPr="00E769C2" w:rsidRDefault="00737336" w:rsidP="00095C51">
      <w:pPr>
        <w:rPr>
          <w:lang w:eastAsia="en-GB"/>
        </w:rPr>
      </w:pPr>
      <w:r w:rsidRPr="52D0F013">
        <w:rPr>
          <w:shd w:val="clear" w:color="auto" w:fill="FFFFFF"/>
        </w:rPr>
        <w:lastRenderedPageBreak/>
        <w:t xml:space="preserve">The Local Authority and/or Health provider retains the funds and buys or provides the support specified in the EHC plan. </w:t>
      </w:r>
    </w:p>
    <w:p w14:paraId="34AA1B75" w14:textId="35658749" w:rsidR="00737336" w:rsidRPr="00E769C2" w:rsidRDefault="00737336" w:rsidP="00095C51">
      <w:pPr>
        <w:rPr>
          <w:shd w:val="clear" w:color="auto" w:fill="FFFFFF"/>
        </w:rPr>
      </w:pPr>
      <w:r w:rsidRPr="65007A41">
        <w:rPr>
          <w:shd w:val="clear" w:color="auto" w:fill="FFFFFF"/>
        </w:rPr>
        <w:t xml:space="preserve">Third party managed </w:t>
      </w:r>
      <w:r w:rsidR="6C3444F7" w:rsidRPr="65007A41">
        <w:rPr>
          <w:shd w:val="clear" w:color="auto" w:fill="FFFFFF"/>
        </w:rPr>
        <w:t>budget.</w:t>
      </w:r>
    </w:p>
    <w:p w14:paraId="312D3F5C" w14:textId="7F98B5F2" w:rsidR="00737336" w:rsidRPr="00E769C2" w:rsidRDefault="00737336" w:rsidP="00095C51">
      <w:pPr>
        <w:rPr>
          <w:shd w:val="clear" w:color="auto" w:fill="FFFFFF"/>
        </w:rPr>
      </w:pPr>
      <w:r w:rsidRPr="52D0F013">
        <w:rPr>
          <w:shd w:val="clear" w:color="auto" w:fill="FFFFFF"/>
        </w:rPr>
        <w:t xml:space="preserve">An organisation or individual nominated in writing by the </w:t>
      </w:r>
      <w:r w:rsidR="1F958BB2" w:rsidRPr="52D0F013">
        <w:rPr>
          <w:shd w:val="clear" w:color="auto" w:fill="FFFFFF"/>
        </w:rPr>
        <w:t>caregiver</w:t>
      </w:r>
      <w:r w:rsidRPr="52D0F013">
        <w:rPr>
          <w:shd w:val="clear" w:color="auto" w:fill="FFFFFF"/>
        </w:rPr>
        <w:t xml:space="preserve"> or young person to contract, purchase and manage services on their behalf. </w:t>
      </w:r>
    </w:p>
    <w:p w14:paraId="12336EB7" w14:textId="51F7F98C" w:rsidR="00737336" w:rsidRPr="00B92EC1" w:rsidRDefault="00737336" w:rsidP="00B92EC1">
      <w:pPr>
        <w:rPr>
          <w:b/>
          <w:bCs/>
          <w:sz w:val="32"/>
          <w:szCs w:val="32"/>
          <w:shd w:val="clear" w:color="auto" w:fill="FFFFFF"/>
        </w:rPr>
      </w:pPr>
      <w:r w:rsidRPr="00B92EC1">
        <w:rPr>
          <w:b/>
          <w:bCs/>
          <w:sz w:val="32"/>
          <w:szCs w:val="32"/>
          <w:shd w:val="clear" w:color="auto" w:fill="FFFFFF"/>
        </w:rPr>
        <w:t>A combination of the above</w:t>
      </w:r>
    </w:p>
    <w:p w14:paraId="7AA96B39" w14:textId="14070EB5" w:rsidR="007F45A2" w:rsidRPr="00E769C2" w:rsidRDefault="006514E1" w:rsidP="00095C51">
      <w:pPr>
        <w:rPr>
          <w:lang w:eastAsia="en-GB"/>
        </w:rPr>
      </w:pPr>
      <w:r w:rsidRPr="7278470F">
        <w:rPr>
          <w:lang w:eastAsia="en-GB"/>
        </w:rPr>
        <w:t>In some circumstances, the choi</w:t>
      </w:r>
      <w:r w:rsidR="009E4158" w:rsidRPr="7278470F">
        <w:rPr>
          <w:lang w:eastAsia="en-GB"/>
        </w:rPr>
        <w:t>ce of taking a personal budget</w:t>
      </w:r>
      <w:r w:rsidR="00EC75A0" w:rsidRPr="7278470F">
        <w:rPr>
          <w:lang w:eastAsia="en-GB"/>
        </w:rPr>
        <w:t xml:space="preserve"> as a direct payment may not be available</w:t>
      </w:r>
      <w:r w:rsidR="00CE7F14" w:rsidRPr="7278470F">
        <w:rPr>
          <w:lang w:eastAsia="en-GB"/>
        </w:rPr>
        <w:t xml:space="preserve">. This could be in relation </w:t>
      </w:r>
      <w:r w:rsidR="00261ABC" w:rsidRPr="7278470F">
        <w:rPr>
          <w:lang w:eastAsia="en-GB"/>
        </w:rPr>
        <w:t>to safeguarding concerns and</w:t>
      </w:r>
      <w:r w:rsidR="001C1F81" w:rsidRPr="7278470F">
        <w:rPr>
          <w:lang w:eastAsia="en-GB"/>
        </w:rPr>
        <w:t xml:space="preserve">/issues around consent. </w:t>
      </w:r>
    </w:p>
    <w:p w14:paraId="6DCC015B" w14:textId="6D306861" w:rsidR="001C1F81" w:rsidRPr="00E769C2" w:rsidRDefault="00613F33" w:rsidP="00095C51">
      <w:pPr>
        <w:rPr>
          <w:lang w:eastAsia="en-GB"/>
        </w:rPr>
      </w:pPr>
      <w:r w:rsidRPr="7278470F">
        <w:rPr>
          <w:lang w:eastAsia="en-GB"/>
        </w:rPr>
        <w:t>It is important to note that if a direct payment is requested and used to employ staff directly (</w:t>
      </w:r>
      <w:r w:rsidR="31F392EE" w:rsidRPr="7278470F">
        <w:rPr>
          <w:lang w:eastAsia="en-GB"/>
        </w:rPr>
        <w:t>i.e.,</w:t>
      </w:r>
      <w:r w:rsidRPr="7278470F">
        <w:rPr>
          <w:lang w:eastAsia="en-GB"/>
        </w:rPr>
        <w:t xml:space="preserve"> a Personal Assistant</w:t>
      </w:r>
      <w:r w:rsidR="00890908" w:rsidRPr="7278470F">
        <w:rPr>
          <w:lang w:eastAsia="en-GB"/>
        </w:rPr>
        <w:t>) then the recipient will be responsible as an employer and so mu</w:t>
      </w:r>
      <w:r w:rsidR="004D295B" w:rsidRPr="7278470F">
        <w:rPr>
          <w:lang w:eastAsia="en-GB"/>
        </w:rPr>
        <w:t>st</w:t>
      </w:r>
      <w:r w:rsidR="00890908" w:rsidRPr="7278470F">
        <w:rPr>
          <w:lang w:eastAsia="en-GB"/>
        </w:rPr>
        <w:t xml:space="preserve"> abide by the current employment laws such as making National Insurance contributions and Pension payments. </w:t>
      </w:r>
    </w:p>
    <w:p w14:paraId="06F9225D" w14:textId="743B2898" w:rsidR="00DE775C" w:rsidRPr="00E769C2" w:rsidRDefault="00DE775C" w:rsidP="00095C51">
      <w:pPr>
        <w:rPr>
          <w:lang w:eastAsia="en-GB"/>
        </w:rPr>
      </w:pPr>
      <w:r w:rsidRPr="7278470F">
        <w:rPr>
          <w:lang w:eastAsia="en-GB"/>
        </w:rPr>
        <w:t>What</w:t>
      </w:r>
      <w:r w:rsidR="00AD0A61" w:rsidRPr="7278470F">
        <w:rPr>
          <w:lang w:eastAsia="en-GB"/>
        </w:rPr>
        <w:t xml:space="preserve"> </w:t>
      </w:r>
      <w:r w:rsidR="00411A8C" w:rsidRPr="7278470F">
        <w:rPr>
          <w:lang w:eastAsia="en-GB"/>
        </w:rPr>
        <w:t>can a personal budget be spent on?</w:t>
      </w:r>
    </w:p>
    <w:p w14:paraId="65DEE956" w14:textId="5B5A57D2" w:rsidR="00430353" w:rsidRPr="00E769C2" w:rsidRDefault="00411A8C" w:rsidP="00095C51">
      <w:pPr>
        <w:rPr>
          <w:lang w:eastAsia="en-GB"/>
        </w:rPr>
      </w:pPr>
      <w:r w:rsidRPr="7278470F">
        <w:rPr>
          <w:lang w:eastAsia="en-GB"/>
        </w:rPr>
        <w:t xml:space="preserve">The allocated budget can be spent on anything that helps to meet the agreed outcomes of the EHC plan. The funding </w:t>
      </w:r>
      <w:r w:rsidR="00430353" w:rsidRPr="7278470F">
        <w:rPr>
          <w:lang w:eastAsia="en-GB"/>
        </w:rPr>
        <w:t xml:space="preserve">can be used to purchase support, </w:t>
      </w:r>
      <w:r w:rsidR="5A228117" w:rsidRPr="7278470F">
        <w:rPr>
          <w:lang w:eastAsia="en-GB"/>
        </w:rPr>
        <w:t>services,</w:t>
      </w:r>
      <w:r w:rsidR="00430353" w:rsidRPr="7278470F">
        <w:rPr>
          <w:lang w:eastAsia="en-GB"/>
        </w:rPr>
        <w:t xml:space="preserve"> and equipment. Some of the ways direct payments can be used are:</w:t>
      </w:r>
    </w:p>
    <w:p w14:paraId="33AA71AB" w14:textId="599DBD58" w:rsidR="00430353" w:rsidRPr="00E769C2" w:rsidRDefault="00430353" w:rsidP="00435BD4">
      <w:pPr>
        <w:pStyle w:val="ListParagraph"/>
        <w:numPr>
          <w:ilvl w:val="0"/>
          <w:numId w:val="72"/>
        </w:numPr>
        <w:rPr>
          <w:lang w:eastAsia="en-GB"/>
        </w:rPr>
      </w:pPr>
      <w:r w:rsidRPr="65007A41">
        <w:rPr>
          <w:lang w:eastAsia="en-GB"/>
        </w:rPr>
        <w:t xml:space="preserve">Getting help with </w:t>
      </w:r>
      <w:r w:rsidR="6452EAF7" w:rsidRPr="65007A41">
        <w:rPr>
          <w:lang w:eastAsia="en-GB"/>
        </w:rPr>
        <w:t xml:space="preserve">the </w:t>
      </w:r>
      <w:r w:rsidRPr="65007A41">
        <w:rPr>
          <w:lang w:eastAsia="en-GB"/>
        </w:rPr>
        <w:t xml:space="preserve">child's personal care, for example bathing, </w:t>
      </w:r>
      <w:r w:rsidR="6595DF7B" w:rsidRPr="65007A41">
        <w:rPr>
          <w:lang w:eastAsia="en-GB"/>
        </w:rPr>
        <w:t>dressing,</w:t>
      </w:r>
      <w:r w:rsidRPr="65007A41">
        <w:rPr>
          <w:lang w:eastAsia="en-GB"/>
        </w:rPr>
        <w:t xml:space="preserve"> or eating, or help looking after them </w:t>
      </w:r>
      <w:r w:rsidR="647F648C" w:rsidRPr="65007A41">
        <w:rPr>
          <w:lang w:eastAsia="en-GB"/>
        </w:rPr>
        <w:t>overnight.</w:t>
      </w:r>
    </w:p>
    <w:p w14:paraId="2CD77667" w14:textId="09A7D44F" w:rsidR="00430353" w:rsidRPr="00E769C2" w:rsidRDefault="00430353" w:rsidP="00435BD4">
      <w:pPr>
        <w:pStyle w:val="ListParagraph"/>
        <w:numPr>
          <w:ilvl w:val="0"/>
          <w:numId w:val="72"/>
        </w:numPr>
        <w:rPr>
          <w:lang w:eastAsia="en-GB"/>
        </w:rPr>
      </w:pPr>
      <w:r w:rsidRPr="7278470F">
        <w:rPr>
          <w:lang w:eastAsia="en-GB"/>
        </w:rPr>
        <w:t xml:space="preserve">A sitter service to look after </w:t>
      </w:r>
      <w:r w:rsidR="70F2F4C3" w:rsidRPr="7278470F">
        <w:rPr>
          <w:lang w:eastAsia="en-GB"/>
        </w:rPr>
        <w:t>the</w:t>
      </w:r>
      <w:r w:rsidRPr="7278470F">
        <w:rPr>
          <w:lang w:eastAsia="en-GB"/>
        </w:rPr>
        <w:t xml:space="preserve"> </w:t>
      </w:r>
      <w:r w:rsidR="04621BD5" w:rsidRPr="7278470F">
        <w:rPr>
          <w:lang w:eastAsia="en-GB"/>
        </w:rPr>
        <w:t>child.</w:t>
      </w:r>
    </w:p>
    <w:p w14:paraId="60E6199E" w14:textId="3FC17727" w:rsidR="00430353" w:rsidRPr="00E769C2" w:rsidRDefault="00430353" w:rsidP="00435BD4">
      <w:pPr>
        <w:pStyle w:val="ListParagraph"/>
        <w:numPr>
          <w:ilvl w:val="0"/>
          <w:numId w:val="72"/>
        </w:numPr>
        <w:rPr>
          <w:lang w:eastAsia="en-GB"/>
        </w:rPr>
      </w:pPr>
      <w:r w:rsidRPr="7278470F">
        <w:rPr>
          <w:lang w:eastAsia="en-GB"/>
        </w:rPr>
        <w:t xml:space="preserve">Help for </w:t>
      </w:r>
      <w:r w:rsidR="6424073F" w:rsidRPr="7278470F">
        <w:rPr>
          <w:lang w:eastAsia="en-GB"/>
        </w:rPr>
        <w:t>the</w:t>
      </w:r>
      <w:r w:rsidRPr="7278470F">
        <w:rPr>
          <w:lang w:eastAsia="en-GB"/>
        </w:rPr>
        <w:t xml:space="preserve"> child to use leisure </w:t>
      </w:r>
      <w:r w:rsidR="2152F25B" w:rsidRPr="7278470F">
        <w:rPr>
          <w:lang w:eastAsia="en-GB"/>
        </w:rPr>
        <w:t>facilities.</w:t>
      </w:r>
    </w:p>
    <w:p w14:paraId="7671B82F" w14:textId="79C34445" w:rsidR="00430353" w:rsidRPr="00E769C2" w:rsidRDefault="00430353" w:rsidP="00435BD4">
      <w:pPr>
        <w:pStyle w:val="ListParagraph"/>
        <w:numPr>
          <w:ilvl w:val="0"/>
          <w:numId w:val="72"/>
        </w:numPr>
        <w:rPr>
          <w:lang w:eastAsia="en-GB"/>
        </w:rPr>
      </w:pPr>
      <w:r w:rsidRPr="7278470F">
        <w:rPr>
          <w:lang w:eastAsia="en-GB"/>
        </w:rPr>
        <w:t>Help with household tasks to free up time to look after</w:t>
      </w:r>
      <w:r w:rsidR="6E7102EB" w:rsidRPr="7278470F">
        <w:rPr>
          <w:lang w:eastAsia="en-GB"/>
        </w:rPr>
        <w:t xml:space="preserve"> the</w:t>
      </w:r>
      <w:r w:rsidRPr="7278470F">
        <w:rPr>
          <w:lang w:eastAsia="en-GB"/>
        </w:rPr>
        <w:t xml:space="preserve"> </w:t>
      </w:r>
      <w:r w:rsidR="6A804138" w:rsidRPr="7278470F">
        <w:rPr>
          <w:lang w:eastAsia="en-GB"/>
        </w:rPr>
        <w:t>child.</w:t>
      </w:r>
    </w:p>
    <w:p w14:paraId="03B3D199" w14:textId="77777777" w:rsidR="00430353" w:rsidRPr="00E769C2" w:rsidRDefault="00430353" w:rsidP="00435BD4">
      <w:pPr>
        <w:pStyle w:val="ListParagraph"/>
        <w:numPr>
          <w:ilvl w:val="0"/>
          <w:numId w:val="72"/>
        </w:numPr>
        <w:rPr>
          <w:lang w:eastAsia="en-GB"/>
        </w:rPr>
      </w:pPr>
      <w:r w:rsidRPr="7278470F">
        <w:rPr>
          <w:lang w:eastAsia="en-GB"/>
        </w:rPr>
        <w:t>A place at a day nursery or after-school care</w:t>
      </w:r>
    </w:p>
    <w:p w14:paraId="247C8B10" w14:textId="6CAFBDA1" w:rsidR="00430353" w:rsidRPr="00E769C2" w:rsidRDefault="00430353" w:rsidP="00435BD4">
      <w:pPr>
        <w:pStyle w:val="ListParagraph"/>
        <w:numPr>
          <w:ilvl w:val="0"/>
          <w:numId w:val="72"/>
        </w:numPr>
        <w:rPr>
          <w:lang w:eastAsia="en-GB"/>
        </w:rPr>
      </w:pPr>
      <w:r w:rsidRPr="7278470F">
        <w:rPr>
          <w:lang w:eastAsia="en-GB"/>
        </w:rPr>
        <w:t xml:space="preserve">Someone to accompany </w:t>
      </w:r>
      <w:r w:rsidR="4817C542" w:rsidRPr="7278470F">
        <w:rPr>
          <w:lang w:eastAsia="en-GB"/>
        </w:rPr>
        <w:t>the</w:t>
      </w:r>
      <w:r w:rsidRPr="7278470F">
        <w:rPr>
          <w:lang w:eastAsia="en-GB"/>
        </w:rPr>
        <w:t xml:space="preserve"> child on holiday.</w:t>
      </w:r>
    </w:p>
    <w:p w14:paraId="3D473DFE" w14:textId="77777777" w:rsidR="00626638" w:rsidRPr="00E769C2" w:rsidRDefault="00626638" w:rsidP="00095C51">
      <w:pPr>
        <w:rPr>
          <w:lang w:eastAsia="en-GB"/>
        </w:rPr>
      </w:pPr>
      <w:r w:rsidRPr="7278470F">
        <w:rPr>
          <w:lang w:eastAsia="en-GB"/>
        </w:rPr>
        <w:t xml:space="preserve">A personal budget may be made up from one or a combination of the following funding sources. </w:t>
      </w:r>
    </w:p>
    <w:p w14:paraId="6ECEA649" w14:textId="21533788" w:rsidR="002B3820" w:rsidRPr="00E769C2" w:rsidRDefault="00BB684F" w:rsidP="00095C51">
      <w:pPr>
        <w:rPr>
          <w:lang w:eastAsia="en-GB"/>
        </w:rPr>
      </w:pPr>
      <w:r w:rsidRPr="7278470F">
        <w:rPr>
          <w:lang w:eastAsia="en-GB"/>
        </w:rPr>
        <w:t>A personal Special Education Needs (SEN</w:t>
      </w:r>
      <w:r w:rsidR="330F7437" w:rsidRPr="7278470F">
        <w:rPr>
          <w:lang w:eastAsia="en-GB"/>
        </w:rPr>
        <w:t>D</w:t>
      </w:r>
      <w:r w:rsidRPr="7278470F">
        <w:rPr>
          <w:lang w:eastAsia="en-GB"/>
        </w:rPr>
        <w:t xml:space="preserve">) budget is a sum of money made available by the Local Authority when </w:t>
      </w:r>
      <w:r w:rsidR="46F46108" w:rsidRPr="7278470F">
        <w:rPr>
          <w:lang w:eastAsia="en-GB"/>
        </w:rPr>
        <w:t>without</w:t>
      </w:r>
      <w:r w:rsidRPr="7278470F">
        <w:rPr>
          <w:lang w:eastAsia="en-GB"/>
        </w:rPr>
        <w:t xml:space="preserve"> this addition</w:t>
      </w:r>
      <w:r w:rsidR="004D295B" w:rsidRPr="7278470F">
        <w:rPr>
          <w:lang w:eastAsia="en-GB"/>
        </w:rPr>
        <w:t>al</w:t>
      </w:r>
      <w:r w:rsidRPr="7278470F">
        <w:rPr>
          <w:lang w:eastAsia="en-GB"/>
        </w:rPr>
        <w:t xml:space="preserve"> “top up” funding it would not be possible to meet the individual’s </w:t>
      </w:r>
      <w:r w:rsidR="00345C11" w:rsidRPr="7278470F">
        <w:rPr>
          <w:lang w:eastAsia="en-GB"/>
        </w:rPr>
        <w:t xml:space="preserve">learning support needs. The school/college involved will already have funding for learning support across the school; only pupils or students with more complex learning </w:t>
      </w:r>
      <w:r w:rsidR="0039216A" w:rsidRPr="7278470F">
        <w:rPr>
          <w:lang w:eastAsia="en-GB"/>
        </w:rPr>
        <w:t>needs are likely to need a personal SEN</w:t>
      </w:r>
      <w:r w:rsidR="352C9CA8" w:rsidRPr="7278470F">
        <w:rPr>
          <w:lang w:eastAsia="en-GB"/>
        </w:rPr>
        <w:t>D</w:t>
      </w:r>
      <w:r w:rsidR="0039216A" w:rsidRPr="7278470F">
        <w:rPr>
          <w:lang w:eastAsia="en-GB"/>
        </w:rPr>
        <w:t xml:space="preserve"> budget. However, in some cases the head </w:t>
      </w:r>
      <w:r w:rsidR="0039216A" w:rsidRPr="7278470F">
        <w:rPr>
          <w:lang w:eastAsia="en-GB"/>
        </w:rPr>
        <w:lastRenderedPageBreak/>
        <w:t>teacher/principal and school/college/learning provider may choose to offer some funding towards a personal SEN</w:t>
      </w:r>
      <w:r w:rsidR="352C9CA8" w:rsidRPr="7278470F">
        <w:rPr>
          <w:lang w:eastAsia="en-GB"/>
        </w:rPr>
        <w:t>D</w:t>
      </w:r>
      <w:r w:rsidR="0039216A" w:rsidRPr="7278470F">
        <w:rPr>
          <w:lang w:eastAsia="en-GB"/>
        </w:rPr>
        <w:t xml:space="preserve"> budget. </w:t>
      </w:r>
    </w:p>
    <w:p w14:paraId="173B5B68" w14:textId="1F45DBA3" w:rsidR="006A5306" w:rsidRPr="00E769C2" w:rsidRDefault="006A5306" w:rsidP="00095C51">
      <w:pPr>
        <w:rPr>
          <w:lang w:eastAsia="en-GB"/>
        </w:rPr>
      </w:pPr>
      <w:r w:rsidRPr="7278470F">
        <w:rPr>
          <w:lang w:eastAsia="en-GB"/>
        </w:rPr>
        <w:t xml:space="preserve">A personal Social Care budget is the sum of money made available by the Local Authority if a child or young person </w:t>
      </w:r>
      <w:r w:rsidR="007131D3" w:rsidRPr="7278470F">
        <w:rPr>
          <w:lang w:eastAsia="en-GB"/>
        </w:rPr>
        <w:t xml:space="preserve">(up to 25 years) is assessed by social care as needing additional and individual support at home and when out and about in the local and wider community. </w:t>
      </w:r>
    </w:p>
    <w:p w14:paraId="7C1213B9" w14:textId="038FCED7" w:rsidR="65007A41" w:rsidRPr="009532AA" w:rsidRDefault="007131D3" w:rsidP="00095C51">
      <w:pPr>
        <w:rPr>
          <w:b/>
          <w:lang w:eastAsia="en-GB"/>
        </w:rPr>
      </w:pPr>
      <w:r w:rsidRPr="65007A41">
        <w:rPr>
          <w:lang w:eastAsia="en-GB"/>
        </w:rPr>
        <w:t>A personal Health Care budget refers to the budget made available</w:t>
      </w:r>
      <w:r w:rsidR="00626638" w:rsidRPr="65007A41">
        <w:rPr>
          <w:lang w:eastAsia="en-GB"/>
        </w:rPr>
        <w:t xml:space="preserve"> should a child or young person (up to 25 years old) have complex, long term and/or any life-limiting conditions. A personal Health budget </w:t>
      </w:r>
      <w:r w:rsidR="006A5669" w:rsidRPr="65007A41">
        <w:rPr>
          <w:lang w:eastAsia="en-GB"/>
        </w:rPr>
        <w:t>may also be made available to assist with equipment costs and other health services</w:t>
      </w:r>
      <w:r w:rsidR="464C75A5" w:rsidRPr="65007A41">
        <w:rPr>
          <w:lang w:eastAsia="en-GB"/>
        </w:rPr>
        <w:t xml:space="preserve">. </w:t>
      </w:r>
      <w:r w:rsidR="006A5669" w:rsidRPr="65007A41">
        <w:rPr>
          <w:lang w:eastAsia="en-GB"/>
        </w:rPr>
        <w:t>A personal Health budget will come from the NHS.</w:t>
      </w:r>
    </w:p>
    <w:p w14:paraId="7C2FB891" w14:textId="27C0827F" w:rsidR="65007A41" w:rsidRPr="00B92EC1" w:rsidRDefault="00A17DDD" w:rsidP="00B92EC1">
      <w:pPr>
        <w:pStyle w:val="Heading2"/>
      </w:pPr>
      <w:bookmarkStart w:id="175" w:name="_Toc175219040"/>
      <w:r w:rsidRPr="00B92EC1">
        <w:t>Who does what with Personal Budgets?</w:t>
      </w:r>
      <w:bookmarkEnd w:id="175"/>
    </w:p>
    <w:p w14:paraId="2293E17D" w14:textId="77777777" w:rsidR="00420305" w:rsidRPr="00420305" w:rsidRDefault="00420305" w:rsidP="00420305">
      <w:pPr>
        <w:rPr>
          <w:lang w:eastAsia="en-GB"/>
        </w:rPr>
      </w:pPr>
    </w:p>
    <w:p w14:paraId="337384E5" w14:textId="67196352" w:rsidR="00A17DDD" w:rsidRDefault="00A17DDD" w:rsidP="002173EB">
      <w:pPr>
        <w:pStyle w:val="Heading2"/>
        <w:rPr>
          <w:rFonts w:eastAsia="Arial"/>
          <w:lang w:eastAsia="en-GB"/>
        </w:rPr>
      </w:pPr>
      <w:bookmarkStart w:id="176" w:name="_Toc175219041"/>
      <w:r w:rsidRPr="55DC5B41">
        <w:rPr>
          <w:rFonts w:eastAsia="Arial"/>
          <w:lang w:eastAsia="en-GB"/>
        </w:rPr>
        <w:t>Educational Settings Role</w:t>
      </w:r>
      <w:bookmarkEnd w:id="176"/>
    </w:p>
    <w:p w14:paraId="54042411" w14:textId="1B2A6624" w:rsidR="00A17DDD" w:rsidRDefault="00A17DDD" w:rsidP="00435BD4">
      <w:pPr>
        <w:pStyle w:val="ListParagraph"/>
        <w:numPr>
          <w:ilvl w:val="0"/>
          <w:numId w:val="73"/>
        </w:numPr>
        <w:rPr>
          <w:lang w:eastAsia="en-GB"/>
        </w:rPr>
      </w:pPr>
      <w:r w:rsidRPr="7278470F">
        <w:rPr>
          <w:lang w:eastAsia="en-GB"/>
        </w:rPr>
        <w:t xml:space="preserve">Discuss the provision with the child or young person and parent and agree which part of the funding will be available for a personal budget (remember High Needs funding from the LA </w:t>
      </w:r>
      <w:r w:rsidR="004F241B" w:rsidRPr="7278470F">
        <w:rPr>
          <w:lang w:eastAsia="en-GB"/>
        </w:rPr>
        <w:t>may be available).</w:t>
      </w:r>
    </w:p>
    <w:p w14:paraId="449D24D5" w14:textId="528C795C" w:rsidR="004F241B" w:rsidRDefault="004F241B" w:rsidP="002173EB">
      <w:pPr>
        <w:pStyle w:val="Heading2"/>
        <w:rPr>
          <w:rFonts w:eastAsia="Arial"/>
          <w:lang w:eastAsia="en-GB"/>
        </w:rPr>
      </w:pPr>
      <w:bookmarkStart w:id="177" w:name="_Toc175219042"/>
      <w:r w:rsidRPr="55DC5B41">
        <w:rPr>
          <w:rFonts w:eastAsia="Arial"/>
          <w:lang w:eastAsia="en-GB"/>
        </w:rPr>
        <w:t>Parent</w:t>
      </w:r>
      <w:r w:rsidR="004D295B" w:rsidRPr="55DC5B41">
        <w:rPr>
          <w:rFonts w:eastAsia="Arial"/>
          <w:lang w:eastAsia="en-GB"/>
        </w:rPr>
        <w:t>s</w:t>
      </w:r>
      <w:r w:rsidRPr="55DC5B41">
        <w:rPr>
          <w:rFonts w:eastAsia="Arial"/>
          <w:lang w:eastAsia="en-GB"/>
        </w:rPr>
        <w:t xml:space="preserve">, </w:t>
      </w:r>
      <w:r w:rsidR="0EAD613F" w:rsidRPr="55DC5B41">
        <w:rPr>
          <w:rFonts w:eastAsia="Arial"/>
          <w:lang w:eastAsia="en-GB"/>
        </w:rPr>
        <w:t>carers,</w:t>
      </w:r>
      <w:r w:rsidRPr="55DC5B41">
        <w:rPr>
          <w:rFonts w:eastAsia="Arial"/>
          <w:lang w:eastAsia="en-GB"/>
        </w:rPr>
        <w:t xml:space="preserve"> and young people</w:t>
      </w:r>
      <w:bookmarkEnd w:id="177"/>
    </w:p>
    <w:p w14:paraId="7B8E2EFC" w14:textId="1F30AA6B" w:rsidR="004F241B" w:rsidRPr="004F241B" w:rsidRDefault="004F241B" w:rsidP="00435BD4">
      <w:pPr>
        <w:pStyle w:val="ListParagraph"/>
        <w:numPr>
          <w:ilvl w:val="0"/>
          <w:numId w:val="73"/>
        </w:numPr>
        <w:rPr>
          <w:lang w:eastAsia="en-GB"/>
        </w:rPr>
      </w:pPr>
      <w:r w:rsidRPr="7278470F">
        <w:rPr>
          <w:lang w:eastAsia="en-GB"/>
        </w:rPr>
        <w:t>Speak with SEN</w:t>
      </w:r>
      <w:r w:rsidR="0B40493A" w:rsidRPr="7278470F">
        <w:rPr>
          <w:lang w:eastAsia="en-GB"/>
        </w:rPr>
        <w:t>D</w:t>
      </w:r>
      <w:r w:rsidRPr="7278470F">
        <w:rPr>
          <w:lang w:eastAsia="en-GB"/>
        </w:rPr>
        <w:t xml:space="preserve"> officer and ask if they feel a personal budget will be helpful. This can be during the assessment process or at the time of an Annual Review.</w:t>
      </w:r>
    </w:p>
    <w:p w14:paraId="38AABCDD" w14:textId="48C5B322" w:rsidR="004F241B" w:rsidRPr="004F241B" w:rsidRDefault="004F241B" w:rsidP="00435BD4">
      <w:pPr>
        <w:pStyle w:val="ListParagraph"/>
        <w:numPr>
          <w:ilvl w:val="0"/>
          <w:numId w:val="73"/>
        </w:numPr>
        <w:rPr>
          <w:lang w:eastAsia="en-GB"/>
        </w:rPr>
      </w:pPr>
      <w:r w:rsidRPr="7278470F">
        <w:rPr>
          <w:lang w:eastAsia="en-GB"/>
        </w:rPr>
        <w:t>Decide to request a personal budget and identify the provision that they wish to make.</w:t>
      </w:r>
    </w:p>
    <w:p w14:paraId="63760D6B" w14:textId="3A2E23BD" w:rsidR="004F241B" w:rsidRPr="004F241B" w:rsidRDefault="004F241B" w:rsidP="00435BD4">
      <w:pPr>
        <w:pStyle w:val="ListParagraph"/>
        <w:numPr>
          <w:ilvl w:val="0"/>
          <w:numId w:val="73"/>
        </w:numPr>
        <w:rPr>
          <w:lang w:eastAsia="en-GB"/>
        </w:rPr>
      </w:pPr>
      <w:r w:rsidRPr="7278470F">
        <w:rPr>
          <w:lang w:eastAsia="en-GB"/>
        </w:rPr>
        <w:t xml:space="preserve">If a personal budget is </w:t>
      </w:r>
      <w:r w:rsidR="4A677FCB" w:rsidRPr="7278470F">
        <w:rPr>
          <w:lang w:eastAsia="en-GB"/>
        </w:rPr>
        <w:t>awarded,</w:t>
      </w:r>
      <w:r w:rsidRPr="7278470F">
        <w:rPr>
          <w:lang w:eastAsia="en-GB"/>
        </w:rPr>
        <w:t xml:space="preserve"> they will need to set up suitable financial arrangements </w:t>
      </w:r>
      <w:r w:rsidR="00453840" w:rsidRPr="7278470F">
        <w:rPr>
          <w:lang w:eastAsia="en-GB"/>
        </w:rPr>
        <w:t>to</w:t>
      </w:r>
      <w:r w:rsidRPr="7278470F">
        <w:rPr>
          <w:lang w:eastAsia="en-GB"/>
        </w:rPr>
        <w:t xml:space="preserve"> make payments to providers and to keep financial records.</w:t>
      </w:r>
    </w:p>
    <w:p w14:paraId="53E9C67D" w14:textId="018E6AB3" w:rsidR="004F241B" w:rsidRDefault="004F241B" w:rsidP="00435BD4">
      <w:pPr>
        <w:pStyle w:val="ListParagraph"/>
        <w:numPr>
          <w:ilvl w:val="0"/>
          <w:numId w:val="73"/>
        </w:numPr>
        <w:rPr>
          <w:lang w:eastAsia="en-GB"/>
        </w:rPr>
      </w:pPr>
      <w:r w:rsidRPr="7278470F">
        <w:rPr>
          <w:lang w:eastAsia="en-GB"/>
        </w:rPr>
        <w:t xml:space="preserve">Once the budget is </w:t>
      </w:r>
      <w:r w:rsidR="07F4BBE5" w:rsidRPr="7278470F">
        <w:rPr>
          <w:lang w:eastAsia="en-GB"/>
        </w:rPr>
        <w:t>approved,</w:t>
      </w:r>
      <w:r w:rsidRPr="7278470F">
        <w:rPr>
          <w:lang w:eastAsia="en-GB"/>
        </w:rPr>
        <w:t xml:space="preserve"> they will need to make sure that they get provision to start and that they pay for the services. </w:t>
      </w:r>
    </w:p>
    <w:p w14:paraId="7B9690A5" w14:textId="081B05BA" w:rsidR="00C17802" w:rsidRDefault="00C17802" w:rsidP="002173EB">
      <w:pPr>
        <w:pStyle w:val="Heading2"/>
        <w:rPr>
          <w:rFonts w:eastAsia="Arial"/>
          <w:lang w:eastAsia="en-GB"/>
        </w:rPr>
      </w:pPr>
      <w:bookmarkStart w:id="178" w:name="_Toc175219043"/>
      <w:r w:rsidRPr="55DC5B41">
        <w:rPr>
          <w:rFonts w:eastAsia="Arial"/>
          <w:lang w:eastAsia="en-GB"/>
        </w:rPr>
        <w:t>SEN</w:t>
      </w:r>
      <w:r w:rsidR="78D5B1E4" w:rsidRPr="55DC5B41">
        <w:rPr>
          <w:rFonts w:eastAsia="Arial"/>
          <w:lang w:eastAsia="en-GB"/>
        </w:rPr>
        <w:t xml:space="preserve">D </w:t>
      </w:r>
      <w:r w:rsidRPr="55DC5B41">
        <w:rPr>
          <w:rFonts w:eastAsia="Arial"/>
          <w:lang w:eastAsia="en-GB"/>
        </w:rPr>
        <w:t>Team</w:t>
      </w:r>
      <w:r w:rsidR="00AD0AAE">
        <w:rPr>
          <w:rFonts w:eastAsia="Arial"/>
          <w:lang w:eastAsia="en-GB"/>
        </w:rPr>
        <w:t>’s</w:t>
      </w:r>
      <w:r w:rsidRPr="55DC5B41">
        <w:rPr>
          <w:rFonts w:eastAsia="Arial"/>
          <w:lang w:eastAsia="en-GB"/>
        </w:rPr>
        <w:t xml:space="preserve"> role</w:t>
      </w:r>
      <w:bookmarkEnd w:id="178"/>
    </w:p>
    <w:p w14:paraId="3C09C01B" w14:textId="5A3E671C" w:rsidR="00C17802" w:rsidRPr="00C17802" w:rsidRDefault="00C17802" w:rsidP="00435BD4">
      <w:pPr>
        <w:pStyle w:val="ListParagraph"/>
        <w:numPr>
          <w:ilvl w:val="0"/>
          <w:numId w:val="74"/>
        </w:numPr>
        <w:rPr>
          <w:lang w:eastAsia="en-GB"/>
        </w:rPr>
      </w:pPr>
      <w:r w:rsidRPr="7278470F">
        <w:rPr>
          <w:lang w:eastAsia="en-GB"/>
        </w:rPr>
        <w:t>Provide information and advice to families on a personal budget during the EHCP and at the time of Annual Review processes.</w:t>
      </w:r>
    </w:p>
    <w:p w14:paraId="27069668" w14:textId="4D282B91" w:rsidR="00C17802" w:rsidRPr="00C17802" w:rsidRDefault="00C17802" w:rsidP="00435BD4">
      <w:pPr>
        <w:pStyle w:val="ListParagraph"/>
        <w:numPr>
          <w:ilvl w:val="0"/>
          <w:numId w:val="74"/>
        </w:numPr>
        <w:rPr>
          <w:lang w:eastAsia="en-GB"/>
        </w:rPr>
      </w:pPr>
      <w:r w:rsidRPr="7278470F">
        <w:rPr>
          <w:lang w:eastAsia="en-GB"/>
        </w:rPr>
        <w:t>Review all personal budgets on an annual basis.</w:t>
      </w:r>
    </w:p>
    <w:p w14:paraId="191C3FBB" w14:textId="1A9B8E2F" w:rsidR="00C17802" w:rsidRPr="00C17802" w:rsidRDefault="00C17802" w:rsidP="00435BD4">
      <w:pPr>
        <w:pStyle w:val="ListParagraph"/>
        <w:numPr>
          <w:ilvl w:val="0"/>
          <w:numId w:val="74"/>
        </w:numPr>
        <w:rPr>
          <w:lang w:eastAsia="en-GB"/>
        </w:rPr>
      </w:pPr>
      <w:r w:rsidRPr="7278470F">
        <w:rPr>
          <w:lang w:eastAsia="en-GB"/>
        </w:rPr>
        <w:t xml:space="preserve">Signpost parents, </w:t>
      </w:r>
      <w:r w:rsidR="4FF41D59" w:rsidRPr="7278470F">
        <w:rPr>
          <w:lang w:eastAsia="en-GB"/>
        </w:rPr>
        <w:t>carers,</w:t>
      </w:r>
      <w:r w:rsidRPr="7278470F">
        <w:rPr>
          <w:lang w:eastAsia="en-GB"/>
        </w:rPr>
        <w:t xml:space="preserve"> and young people to information on personal budgets.</w:t>
      </w:r>
    </w:p>
    <w:p w14:paraId="3E189635" w14:textId="5F91401A" w:rsidR="00C17802" w:rsidRDefault="00C17802" w:rsidP="00435BD4">
      <w:pPr>
        <w:pStyle w:val="ListParagraph"/>
        <w:numPr>
          <w:ilvl w:val="0"/>
          <w:numId w:val="74"/>
        </w:numPr>
        <w:rPr>
          <w:lang w:eastAsia="en-GB"/>
        </w:rPr>
      </w:pPr>
      <w:r w:rsidRPr="7278470F">
        <w:rPr>
          <w:lang w:eastAsia="en-GB"/>
        </w:rPr>
        <w:lastRenderedPageBreak/>
        <w:t>Inform family or young person of Panel decision.</w:t>
      </w:r>
    </w:p>
    <w:p w14:paraId="6254FE89" w14:textId="33759A61" w:rsidR="00C17802" w:rsidRDefault="00C17802" w:rsidP="002173EB">
      <w:pPr>
        <w:pStyle w:val="Heading2"/>
        <w:rPr>
          <w:rFonts w:eastAsia="Arial"/>
          <w:lang w:eastAsia="en-GB"/>
        </w:rPr>
      </w:pPr>
      <w:bookmarkStart w:id="179" w:name="_Toc175219044"/>
      <w:r w:rsidRPr="55DC5B41">
        <w:rPr>
          <w:rFonts w:eastAsia="Arial"/>
          <w:lang w:eastAsia="en-GB"/>
        </w:rPr>
        <w:t>Other Agency and Professionals</w:t>
      </w:r>
      <w:bookmarkEnd w:id="179"/>
    </w:p>
    <w:p w14:paraId="41B044BE" w14:textId="2BC0BF0E" w:rsidR="00C17802" w:rsidRPr="008D54CC" w:rsidRDefault="00C17802" w:rsidP="00435BD4">
      <w:pPr>
        <w:pStyle w:val="ListParagraph"/>
        <w:numPr>
          <w:ilvl w:val="0"/>
          <w:numId w:val="75"/>
        </w:numPr>
        <w:rPr>
          <w:lang w:eastAsia="en-GB"/>
        </w:rPr>
      </w:pPr>
      <w:r w:rsidRPr="7278470F">
        <w:rPr>
          <w:lang w:eastAsia="en-GB"/>
        </w:rPr>
        <w:t>Help family or young person decide on whether a personal budget is appropriate.</w:t>
      </w:r>
    </w:p>
    <w:p w14:paraId="1C6E44D8" w14:textId="4A2A6F48" w:rsidR="00C17802" w:rsidRPr="008D54CC" w:rsidRDefault="00C17802" w:rsidP="00435BD4">
      <w:pPr>
        <w:pStyle w:val="ListParagraph"/>
        <w:numPr>
          <w:ilvl w:val="0"/>
          <w:numId w:val="75"/>
        </w:numPr>
        <w:rPr>
          <w:lang w:eastAsia="en-GB"/>
        </w:rPr>
      </w:pPr>
      <w:r w:rsidRPr="7278470F">
        <w:rPr>
          <w:lang w:eastAsia="en-GB"/>
        </w:rPr>
        <w:t>Work out the initial indicative budget.</w:t>
      </w:r>
    </w:p>
    <w:p w14:paraId="1519024E" w14:textId="189990CE" w:rsidR="00C152B1" w:rsidRPr="00920800" w:rsidRDefault="008D54CC" w:rsidP="008E4758">
      <w:pPr>
        <w:pStyle w:val="ListParagraph"/>
        <w:numPr>
          <w:ilvl w:val="0"/>
          <w:numId w:val="75"/>
        </w:numPr>
        <w:rPr>
          <w:rStyle w:val="Heading1Char"/>
          <w:rFonts w:eastAsiaTheme="minorHAnsi"/>
          <w:b w:val="0"/>
          <w:bCs w:val="0"/>
          <w:noProof w:val="0"/>
          <w:lang w:eastAsia="en-GB"/>
        </w:rPr>
      </w:pPr>
      <w:r w:rsidRPr="7278470F">
        <w:rPr>
          <w:lang w:eastAsia="en-GB"/>
        </w:rPr>
        <w:t xml:space="preserve">Fill in the details of the personal budget on the EHCP form and submit to </w:t>
      </w:r>
      <w:r w:rsidR="004D295B" w:rsidRPr="7278470F">
        <w:rPr>
          <w:lang w:eastAsia="en-GB"/>
        </w:rPr>
        <w:t>P</w:t>
      </w:r>
      <w:r w:rsidRPr="7278470F">
        <w:rPr>
          <w:lang w:eastAsia="en-GB"/>
        </w:rPr>
        <w:t>anel.</w:t>
      </w:r>
      <w:r w:rsidR="00C152B1" w:rsidRPr="00920800">
        <w:rPr>
          <w:rFonts w:ascii="Segoe UI" w:hAnsi="Segoe UI" w:cs="Segoe UI"/>
          <w:color w:val="0072C6"/>
          <w:sz w:val="45"/>
          <w:szCs w:val="45"/>
        </w:rPr>
        <w:t>​</w:t>
      </w:r>
    </w:p>
    <w:p w14:paraId="12106203" w14:textId="77777777" w:rsidR="00920800" w:rsidRDefault="00C152B1" w:rsidP="00095C51">
      <w:pPr>
        <w:pStyle w:val="NormalWeb"/>
      </w:pPr>
      <w:r w:rsidRPr="006532EF">
        <w:t>​</w:t>
      </w:r>
    </w:p>
    <w:p w14:paraId="4A1471B5" w14:textId="77777777" w:rsidR="00920800" w:rsidRDefault="00920800">
      <w:pPr>
        <w:rPr>
          <w:rFonts w:ascii="Times New Roman" w:eastAsia="Times New Roman" w:hAnsi="Times New Roman" w:cs="Times New Roman"/>
          <w:sz w:val="24"/>
          <w:szCs w:val="24"/>
          <w:lang w:eastAsia="en-GB"/>
        </w:rPr>
      </w:pPr>
      <w:r>
        <w:br w:type="page"/>
      </w:r>
    </w:p>
    <w:p w14:paraId="59FBBB3F" w14:textId="61F85F1C" w:rsidR="00394FE5" w:rsidRPr="00420305" w:rsidRDefault="4B319EEA" w:rsidP="008E20AE">
      <w:pPr>
        <w:pStyle w:val="Heading1"/>
        <w:numPr>
          <w:ilvl w:val="0"/>
          <w:numId w:val="27"/>
        </w:numPr>
        <w:rPr>
          <w:rStyle w:val="Heading1Char"/>
          <w:b/>
          <w:bCs/>
        </w:rPr>
      </w:pPr>
      <w:bookmarkStart w:id="180" w:name="_Toc175219045"/>
      <w:r w:rsidRPr="4B319EEA">
        <w:rPr>
          <w:rStyle w:val="Heading1Char"/>
          <w:b/>
          <w:bCs/>
        </w:rPr>
        <w:lastRenderedPageBreak/>
        <w:t>Short Break Service</w:t>
      </w:r>
      <w:bookmarkEnd w:id="180"/>
    </w:p>
    <w:p w14:paraId="0495CF41" w14:textId="79E0AFA5" w:rsidR="0049768F" w:rsidRDefault="0049768F" w:rsidP="00095C51">
      <w:pPr>
        <w:pStyle w:val="NormalWeb"/>
      </w:pPr>
    </w:p>
    <w:p w14:paraId="15D0F202" w14:textId="684D8FDD" w:rsidR="00C152B1" w:rsidRPr="00095C51" w:rsidRDefault="0049768F" w:rsidP="00095C51">
      <w:pPr>
        <w:pStyle w:val="NormalWeb"/>
        <w:rPr>
          <w:rFonts w:ascii="Arial" w:hAnsi="Arial" w:cs="Arial"/>
          <w:sz w:val="28"/>
          <w:szCs w:val="28"/>
        </w:rPr>
      </w:pPr>
      <w:r>
        <w:rPr>
          <w:noProof/>
        </w:rPr>
        <w:drawing>
          <wp:anchor distT="0" distB="0" distL="114300" distR="114300" simplePos="0" relativeHeight="251748864" behindDoc="0" locked="0" layoutInCell="1" allowOverlap="1" wp14:anchorId="7F7CC25B" wp14:editId="376F31A0">
            <wp:simplePos x="0" y="0"/>
            <wp:positionH relativeFrom="margin">
              <wp:posOffset>4238625</wp:posOffset>
            </wp:positionH>
            <wp:positionV relativeFrom="paragraph">
              <wp:posOffset>5715</wp:posOffset>
            </wp:positionV>
            <wp:extent cx="1781175" cy="1885950"/>
            <wp:effectExtent l="0" t="0" r="9525" b="0"/>
            <wp:wrapSquare wrapText="bothSides"/>
            <wp:docPr id="24" name="Picture 24" descr="Image result for short breaks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short breaks servic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78117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52B1" w:rsidRPr="00095C51">
        <w:rPr>
          <w:rFonts w:ascii="Arial" w:hAnsi="Arial" w:cs="Arial"/>
          <w:sz w:val="28"/>
          <w:szCs w:val="28"/>
        </w:rPr>
        <w:t>Short Breaks are available for disabled children and young people aged 0 – 25 years and are intended to have positive benefits for both children and young people and their parents and carers.</w:t>
      </w:r>
    </w:p>
    <w:p w14:paraId="0BE0E137" w14:textId="77777777"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provide opportunities for disabled children and young people:</w:t>
      </w:r>
    </w:p>
    <w:p w14:paraId="4D2CAE15" w14:textId="69731521" w:rsidR="00C152B1" w:rsidRPr="00095C51" w:rsidRDefault="00C152B1" w:rsidP="00A8305B">
      <w:pPr>
        <w:pStyle w:val="ListParagraph"/>
        <w:numPr>
          <w:ilvl w:val="0"/>
          <w:numId w:val="81"/>
        </w:numPr>
      </w:pPr>
      <w:r w:rsidRPr="00095C51">
        <w:t>To spend time away from their parents/carers.</w:t>
      </w:r>
    </w:p>
    <w:p w14:paraId="461F30D3" w14:textId="2B5CEAD8" w:rsidR="00C152B1" w:rsidRPr="00095C51" w:rsidRDefault="00C152B1" w:rsidP="00A8305B">
      <w:pPr>
        <w:pStyle w:val="ListParagraph"/>
        <w:numPr>
          <w:ilvl w:val="0"/>
          <w:numId w:val="81"/>
        </w:numPr>
      </w:pPr>
      <w:r w:rsidRPr="00095C51">
        <w:t>The chance to develop new friendships.</w:t>
      </w:r>
    </w:p>
    <w:p w14:paraId="35A0D649" w14:textId="358B1FCA" w:rsidR="00C152B1" w:rsidRPr="00095C51" w:rsidRDefault="00C152B1" w:rsidP="00A8305B">
      <w:pPr>
        <w:pStyle w:val="ListParagraph"/>
        <w:numPr>
          <w:ilvl w:val="0"/>
          <w:numId w:val="81"/>
        </w:numPr>
      </w:pPr>
      <w:r w:rsidRPr="00095C51">
        <w:t>To develop their independence.</w:t>
      </w:r>
    </w:p>
    <w:p w14:paraId="7BFB9A5E" w14:textId="1CC6F0E7" w:rsidR="00C152B1" w:rsidRPr="00095C51" w:rsidRDefault="00C152B1" w:rsidP="00A8305B">
      <w:pPr>
        <w:pStyle w:val="ListParagraph"/>
        <w:numPr>
          <w:ilvl w:val="0"/>
          <w:numId w:val="81"/>
        </w:numPr>
      </w:pPr>
      <w:r w:rsidRPr="00095C51">
        <w:t>To take part in new experiences and to have fun doing positive activities such as swimming, youth clubs, day trips with friends and much more.</w:t>
      </w:r>
    </w:p>
    <w:p w14:paraId="7E5E14EF" w14:textId="77777777"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aim to provide parents and carers with:</w:t>
      </w:r>
    </w:p>
    <w:p w14:paraId="7A5620B6" w14:textId="71BCC305" w:rsidR="00C152B1" w:rsidRPr="00095C51" w:rsidRDefault="00C152B1" w:rsidP="00A8305B">
      <w:pPr>
        <w:pStyle w:val="ListParagraph"/>
        <w:numPr>
          <w:ilvl w:val="0"/>
          <w:numId w:val="82"/>
        </w:numPr>
      </w:pPr>
      <w:r w:rsidRPr="00095C51">
        <w:t>A necessary and valuable break from their caring responsibility.</w:t>
      </w:r>
    </w:p>
    <w:p w14:paraId="5531EB1D" w14:textId="20B2D79A" w:rsidR="00C152B1" w:rsidRPr="00095C51" w:rsidRDefault="00C152B1" w:rsidP="00A8305B">
      <w:pPr>
        <w:pStyle w:val="ListParagraph"/>
        <w:numPr>
          <w:ilvl w:val="0"/>
          <w:numId w:val="82"/>
        </w:numPr>
      </w:pPr>
      <w:r w:rsidRPr="00095C51">
        <w:t>A chance to rest and unwind.</w:t>
      </w:r>
    </w:p>
    <w:p w14:paraId="13D84622" w14:textId="730D27F1" w:rsidR="00C152B1" w:rsidRPr="00095C51" w:rsidRDefault="00C152B1" w:rsidP="00A8305B">
      <w:pPr>
        <w:pStyle w:val="ListParagraph"/>
        <w:numPr>
          <w:ilvl w:val="0"/>
          <w:numId w:val="82"/>
        </w:numPr>
      </w:pPr>
      <w:r w:rsidRPr="00095C51">
        <w:t>To spend time with other members of the family.</w:t>
      </w:r>
    </w:p>
    <w:p w14:paraId="10843D35" w14:textId="70AF1941"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provision can range from a few hours a week to an allocated number of overnight breaks per year and anything in between.</w:t>
      </w:r>
    </w:p>
    <w:p w14:paraId="1DA3D332" w14:textId="4C6311C4" w:rsidR="00C152B1" w:rsidRPr="00095C51" w:rsidRDefault="00C152B1" w:rsidP="00095C51">
      <w:pPr>
        <w:pStyle w:val="NormalWeb"/>
        <w:rPr>
          <w:rFonts w:ascii="Arial" w:hAnsi="Arial" w:cs="Arial"/>
          <w:sz w:val="28"/>
          <w:szCs w:val="28"/>
        </w:rPr>
      </w:pPr>
      <w:r w:rsidRPr="00095C51">
        <w:rPr>
          <w:rFonts w:ascii="Arial" w:hAnsi="Arial" w:cs="Arial"/>
          <w:sz w:val="28"/>
          <w:szCs w:val="28"/>
        </w:rPr>
        <w:t>Redcar and Cleveland's Short Breaks Offer is provided under 3 categories: Universal Services, Self-Referral Clubs and Social Worker Referral Services.</w:t>
      </w:r>
    </w:p>
    <w:p w14:paraId="30E9DDE3" w14:textId="77777777" w:rsidR="00C152B1" w:rsidRPr="00B92EC1" w:rsidRDefault="00C152B1" w:rsidP="00B92EC1">
      <w:pPr>
        <w:pStyle w:val="Heading2"/>
        <w:rPr>
          <w:rStyle w:val="Strong"/>
          <w:b/>
          <w:bCs/>
        </w:rPr>
      </w:pPr>
      <w:bookmarkStart w:id="181" w:name="_Toc175219046"/>
      <w:r w:rsidRPr="00B92EC1">
        <w:rPr>
          <w:rStyle w:val="Strong"/>
          <w:b/>
          <w:bCs/>
        </w:rPr>
        <w:t>Universal Services 0 – 25 years</w:t>
      </w:r>
      <w:bookmarkEnd w:id="181"/>
    </w:p>
    <w:p w14:paraId="5FFDADFC" w14:textId="4B1A32E4" w:rsidR="00C152B1" w:rsidRPr="00095C51" w:rsidRDefault="00796D89" w:rsidP="00095C51">
      <w:pPr>
        <w:pStyle w:val="NormalWeb"/>
        <w:rPr>
          <w:rFonts w:ascii="Arial" w:hAnsi="Arial" w:cs="Arial"/>
          <w:sz w:val="28"/>
          <w:szCs w:val="28"/>
        </w:rPr>
      </w:pPr>
      <w:r w:rsidRPr="00095C51">
        <w:rPr>
          <w:rFonts w:ascii="Arial" w:hAnsi="Arial" w:cs="Arial"/>
          <w:sz w:val="28"/>
          <w:szCs w:val="28"/>
        </w:rPr>
        <w:t>Most</w:t>
      </w:r>
      <w:r w:rsidR="00C152B1" w:rsidRPr="00095C51">
        <w:rPr>
          <w:rFonts w:ascii="Arial" w:hAnsi="Arial" w:cs="Arial"/>
          <w:sz w:val="28"/>
          <w:szCs w:val="28"/>
        </w:rPr>
        <w:t xml:space="preserve"> parent/carers </w:t>
      </w:r>
      <w:r w:rsidR="007730E5" w:rsidRPr="00095C51">
        <w:rPr>
          <w:rFonts w:ascii="Arial" w:hAnsi="Arial" w:cs="Arial"/>
          <w:sz w:val="28"/>
          <w:szCs w:val="28"/>
        </w:rPr>
        <w:t>can</w:t>
      </w:r>
      <w:r w:rsidR="00C152B1" w:rsidRPr="00095C51">
        <w:rPr>
          <w:rFonts w:ascii="Arial" w:hAnsi="Arial" w:cs="Arial"/>
          <w:sz w:val="28"/>
          <w:szCs w:val="28"/>
        </w:rPr>
        <w:t xml:space="preserve"> get a short break by using free or low-cost local services that are open to all.  These may include soft play areas, trampoline parks, school clubs, stay and play sessions, leisure services or uniformed groups such as Scouts/Guides.</w:t>
      </w:r>
    </w:p>
    <w:p w14:paraId="3BE30C6B" w14:textId="7A8443D2" w:rsidR="00C152B1" w:rsidRPr="00095C51" w:rsidRDefault="00C152B1" w:rsidP="00095C51">
      <w:pPr>
        <w:pStyle w:val="NormalWeb"/>
        <w:rPr>
          <w:rFonts w:ascii="Arial" w:hAnsi="Arial" w:cs="Arial"/>
          <w:sz w:val="28"/>
          <w:szCs w:val="28"/>
        </w:rPr>
      </w:pPr>
      <w:r w:rsidRPr="00095C51">
        <w:rPr>
          <w:rFonts w:ascii="Arial" w:hAnsi="Arial" w:cs="Arial"/>
          <w:sz w:val="28"/>
          <w:szCs w:val="28"/>
        </w:rPr>
        <w:t xml:space="preserve">Service providers have a duty to make reasonable adjustments and must not treat a disabled person less favourably.  Some offer sessions specifically for children and young people with additional needs.  However, not all universal </w:t>
      </w:r>
      <w:r w:rsidRPr="00095C51">
        <w:rPr>
          <w:rFonts w:ascii="Arial" w:hAnsi="Arial" w:cs="Arial"/>
          <w:sz w:val="28"/>
          <w:szCs w:val="28"/>
        </w:rPr>
        <w:lastRenderedPageBreak/>
        <w:t>services will be suitable for everyone.  It is advisable to contact the provider to discuss your child's needs and what they can offer.</w:t>
      </w:r>
    </w:p>
    <w:p w14:paraId="578EFB12" w14:textId="679EF6F2" w:rsidR="00C152B1" w:rsidRPr="00095C51" w:rsidRDefault="4B319EEA" w:rsidP="00095C51">
      <w:pPr>
        <w:pStyle w:val="NormalWeb"/>
        <w:rPr>
          <w:rFonts w:ascii="Arial" w:hAnsi="Arial" w:cs="Arial"/>
          <w:sz w:val="28"/>
          <w:szCs w:val="28"/>
        </w:rPr>
      </w:pPr>
      <w:r w:rsidRPr="4B319EEA">
        <w:rPr>
          <w:rFonts w:ascii="Arial" w:hAnsi="Arial" w:cs="Arial"/>
          <w:color w:val="333333"/>
          <w:sz w:val="28"/>
          <w:szCs w:val="28"/>
        </w:rPr>
        <w:t xml:space="preserve">For more information on what Universal Services are available in Redcar and Cleveland </w:t>
      </w:r>
      <w:r w:rsidRPr="4B319EEA">
        <w:rPr>
          <w:rFonts w:ascii="Arial" w:hAnsi="Arial" w:cs="Arial"/>
          <w:sz w:val="28"/>
          <w:szCs w:val="28"/>
        </w:rPr>
        <w:t xml:space="preserve">please visit our SEND </w:t>
      </w:r>
      <w:r w:rsidRPr="00AD0AAE">
        <w:rPr>
          <w:rFonts w:ascii="Arial" w:hAnsi="Arial" w:cs="Arial"/>
          <w:sz w:val="28"/>
          <w:szCs w:val="28"/>
        </w:rPr>
        <w:t xml:space="preserve">Local Offer webpage </w:t>
      </w:r>
      <w:hyperlink r:id="rId266" w:history="1">
        <w:r w:rsidR="00AD0AAE" w:rsidRPr="00AD0AAE">
          <w:rPr>
            <w:rStyle w:val="Hyperlink"/>
            <w:rFonts w:ascii="Arial" w:hAnsi="Arial" w:cs="Arial"/>
            <w:sz w:val="28"/>
            <w:szCs w:val="28"/>
          </w:rPr>
          <w:t>Leisure Activities and Short Breaks for Children, Young People and their Families | Redcar &amp; Cleveland: Information Directory (redcar-cleveland.gov.uk)</w:t>
        </w:r>
      </w:hyperlink>
      <w:r w:rsidRPr="4B319EEA">
        <w:rPr>
          <w:rFonts w:ascii="Arial" w:hAnsi="Arial" w:cs="Arial"/>
          <w:sz w:val="28"/>
          <w:szCs w:val="28"/>
        </w:rPr>
        <w:t>or contact Family Information Services on 0800 073 8800.</w:t>
      </w:r>
    </w:p>
    <w:p w14:paraId="698508EF" w14:textId="77777777" w:rsidR="00145589" w:rsidRPr="00B92EC1" w:rsidRDefault="00C152B1" w:rsidP="00B92EC1">
      <w:pPr>
        <w:pStyle w:val="Heading2"/>
        <w:rPr>
          <w:rStyle w:val="Strong"/>
          <w:b/>
          <w:bCs/>
        </w:rPr>
      </w:pPr>
      <w:bookmarkStart w:id="182" w:name="_Toc175219047"/>
      <w:r w:rsidRPr="00B92EC1">
        <w:rPr>
          <w:rStyle w:val="Strong"/>
          <w:b/>
          <w:bCs/>
        </w:rPr>
        <w:t>Self-Referral Clubs 5 years +</w:t>
      </w:r>
      <w:bookmarkEnd w:id="182"/>
    </w:p>
    <w:p w14:paraId="1C4B76D3" w14:textId="77777777" w:rsidR="00C84939" w:rsidRPr="00C84939" w:rsidRDefault="00C84939" w:rsidP="00C84939"/>
    <w:p w14:paraId="05146609" w14:textId="59ECB914" w:rsidR="00C152B1" w:rsidRPr="00095C51" w:rsidRDefault="00C152B1" w:rsidP="004A12BD">
      <w:r w:rsidRPr="00145589">
        <w:t>Our Self-referral clubs are regular clubs such as After School and Holiday Clubs and are specifically for children with disabilities.  These clubs are funded by the Local Authority and are provided by our own staff and by specially selected organisations</w:t>
      </w:r>
      <w:r w:rsidRPr="00095C51">
        <w:t>. </w:t>
      </w:r>
    </w:p>
    <w:p w14:paraId="004A6AA2" w14:textId="43625CD7" w:rsidR="006532EF" w:rsidRPr="00095C51" w:rsidRDefault="00C152B1" w:rsidP="004A12BD">
      <w:r w:rsidRPr="00095C51">
        <w:t>The clubs take place around the Borough providing children and young people with an opportunity to meet new people and try a wide range of activities such as Sports, Arts and Crafts, Swimming and Cooking.  Some clubs will require families to make a small contribution to attend which will be used to fund activities and equipment.</w:t>
      </w:r>
    </w:p>
    <w:p w14:paraId="3A3DF6E0" w14:textId="3B4F072E" w:rsidR="00FB26F3" w:rsidRPr="00B92EC1" w:rsidRDefault="00FB26F3" w:rsidP="00B92EC1">
      <w:pPr>
        <w:pStyle w:val="Heading2"/>
      </w:pPr>
      <w:bookmarkStart w:id="183" w:name="_Toc175219048"/>
      <w:r w:rsidRPr="00B92EC1">
        <w:t>Eligibility for children and young people from birth up to 18 years</w:t>
      </w:r>
      <w:bookmarkEnd w:id="183"/>
    </w:p>
    <w:p w14:paraId="0533D97C" w14:textId="77777777" w:rsidR="00C84939" w:rsidRPr="00C84939" w:rsidRDefault="00C84939" w:rsidP="00C84939"/>
    <w:p w14:paraId="7634B1FC" w14:textId="4ABFCAA7" w:rsidR="00FB26F3" w:rsidRPr="00095C51" w:rsidRDefault="00FB26F3" w:rsidP="004A12BD">
      <w:r w:rsidRPr="00095C51">
        <w:t xml:space="preserve">A child and family social work assessment must be carried out for this level of support. The assessment will include a minimum of one home visit by an allocated social worker. Checks with other health, care and education professionals involved with the child/young person and their family will also be undertaken. Following the assessment, the social worker will work with the family to identify a package of care and support to meet their individual needs. All packages of support will be discussed and agreed by a Multi-Agency Panel. For children with complex health needs, services may also be available through the South Tees Clinical Commissioning Group. These services will follow a specialist health assessment, known as a Decision Support Tool (DST) which is not arranged by the council but can be discussed with a health professional and/or social worker involved with the family. If you </w:t>
      </w:r>
      <w:r w:rsidR="000536AF">
        <w:t>think a child may benefit from these</w:t>
      </w:r>
      <w:r w:rsidRPr="00095C51">
        <w:t xml:space="preserve"> services </w:t>
      </w:r>
      <w:r w:rsidR="00C152B1" w:rsidRPr="00095C51">
        <w:t>listed,</w:t>
      </w:r>
      <w:r w:rsidRPr="00095C51">
        <w:t xml:space="preserve"> please </w:t>
      </w:r>
      <w:r w:rsidR="000536AF">
        <w:t xml:space="preserve">encourage the parent/carer to </w:t>
      </w:r>
      <w:r w:rsidRPr="00095C51">
        <w:t xml:space="preserve">discuss with </w:t>
      </w:r>
      <w:r w:rsidR="000536AF">
        <w:t xml:space="preserve">their </w:t>
      </w:r>
      <w:r w:rsidRPr="00095C51">
        <w:t>social worker.</w:t>
      </w:r>
    </w:p>
    <w:p w14:paraId="5E9CFCBE" w14:textId="77777777" w:rsidR="00FB26F3" w:rsidRPr="00095C51" w:rsidRDefault="00FB26F3" w:rsidP="00095C51">
      <w:pPr>
        <w:pStyle w:val="BodyText"/>
      </w:pPr>
    </w:p>
    <w:p w14:paraId="4798E9F4" w14:textId="46B67520" w:rsidR="00FB26F3" w:rsidRPr="00095C51" w:rsidRDefault="00FB26F3" w:rsidP="00095C51">
      <w:pPr>
        <w:pStyle w:val="BodyText"/>
      </w:pPr>
      <w:r w:rsidRPr="00095C51">
        <w:t xml:space="preserve">If </w:t>
      </w:r>
      <w:r w:rsidR="004B52AB">
        <w:t>the child/family</w:t>
      </w:r>
      <w:r w:rsidRPr="00095C51">
        <w:t xml:space="preserve"> do not have a social worker but need more support, please ring our Multi Agency Children’s Hub (MACH) on 01642 130700 or email </w:t>
      </w:r>
      <w:hyperlink r:id="rId267" w:history="1">
        <w:r w:rsidRPr="00095C51">
          <w:rPr>
            <w:u w:val="single"/>
          </w:rPr>
          <w:t>RedcarMACH@redcar-cleveland.gov.uk</w:t>
        </w:r>
      </w:hyperlink>
      <w:r w:rsidR="0012150D">
        <w:rPr>
          <w:u w:val="single"/>
        </w:rPr>
        <w:t xml:space="preserve"> </w:t>
      </w:r>
      <w:r w:rsidR="006532EF" w:rsidRPr="00095C51">
        <w:t xml:space="preserve"> </w:t>
      </w:r>
    </w:p>
    <w:p w14:paraId="505402D1" w14:textId="77777777" w:rsidR="00FB26F3" w:rsidRPr="006532EF" w:rsidRDefault="00FB26F3" w:rsidP="00095C51">
      <w:pPr>
        <w:pStyle w:val="BodyText"/>
      </w:pPr>
    </w:p>
    <w:p w14:paraId="41FCE936" w14:textId="26E7E581" w:rsidR="00FB26F3" w:rsidRPr="00B92EC1" w:rsidRDefault="00FB26F3" w:rsidP="00B92EC1">
      <w:pPr>
        <w:pStyle w:val="Heading2"/>
      </w:pPr>
      <w:bookmarkStart w:id="184" w:name="_Toc175219049"/>
      <w:r w:rsidRPr="00B92EC1">
        <w:t>Eligibility for young people aged 18 – 25 years</w:t>
      </w:r>
      <w:bookmarkEnd w:id="184"/>
    </w:p>
    <w:p w14:paraId="5D12DB1E" w14:textId="77777777" w:rsidR="00C84939" w:rsidRPr="00C84939" w:rsidRDefault="00C84939" w:rsidP="00C84939"/>
    <w:p w14:paraId="1E8B9BEE" w14:textId="668DA06B" w:rsidR="00FB26F3" w:rsidRPr="006532EF" w:rsidRDefault="00FB26F3" w:rsidP="00095C51">
      <w:pPr>
        <w:pStyle w:val="BodyText"/>
      </w:pPr>
      <w:r>
        <w:t xml:space="preserve">Eligibility for 18 – 25 years is determined following an assessment of need under the Care Act 2014 completed by a Social Worker. If eligible for support, a financial assessment will be undertaken to determine the young person’s ability to contribute to the service provision. If interested in any of the services </w:t>
      </w:r>
      <w:r w:rsidR="00C152B1">
        <w:t>listed,</w:t>
      </w:r>
      <w:r>
        <w:t xml:space="preserve"> please discuss with </w:t>
      </w:r>
      <w:r w:rsidR="2B20A9A1">
        <w:t>family's</w:t>
      </w:r>
      <w:r>
        <w:t xml:space="preserve"> social worker.</w:t>
      </w:r>
    </w:p>
    <w:p w14:paraId="6CE9AEBC" w14:textId="77777777" w:rsidR="00FB26F3" w:rsidRPr="006532EF" w:rsidRDefault="00FB26F3" w:rsidP="00095C51">
      <w:pPr>
        <w:pStyle w:val="BodyText"/>
      </w:pPr>
    </w:p>
    <w:p w14:paraId="5BE141C1" w14:textId="5D61F9FA" w:rsidR="00FB26F3" w:rsidRPr="006532EF" w:rsidRDefault="00FB26F3" w:rsidP="00095C51">
      <w:pPr>
        <w:pStyle w:val="BodyText"/>
      </w:pPr>
      <w:r w:rsidRPr="006532EF">
        <w:t xml:space="preserve">If </w:t>
      </w:r>
      <w:r w:rsidR="000536AF">
        <w:t xml:space="preserve">the family do not have </w:t>
      </w:r>
      <w:r w:rsidRPr="006532EF">
        <w:t>a social worker but feel need more support, please ring Adult Social Care Team on 01642 065070.</w:t>
      </w:r>
    </w:p>
    <w:p w14:paraId="6BA472D6" w14:textId="77777777" w:rsidR="00FB26F3" w:rsidRPr="006532EF" w:rsidRDefault="00FB26F3" w:rsidP="00095C51">
      <w:pPr>
        <w:pStyle w:val="BodyText"/>
      </w:pPr>
    </w:p>
    <w:p w14:paraId="5A13A03D" w14:textId="77777777" w:rsidR="00145589" w:rsidRDefault="00145589">
      <w:pPr>
        <w:rPr>
          <w:rFonts w:eastAsia="Arial"/>
          <w:b/>
          <w:bCs/>
          <w:noProof/>
        </w:rPr>
      </w:pPr>
      <w:r>
        <w:br w:type="page"/>
      </w:r>
    </w:p>
    <w:p w14:paraId="162855B4" w14:textId="095B6EC5" w:rsidR="00EA281D" w:rsidRPr="00095C51" w:rsidRDefault="4B319EEA" w:rsidP="008E20AE">
      <w:pPr>
        <w:pStyle w:val="Heading1"/>
        <w:numPr>
          <w:ilvl w:val="0"/>
          <w:numId w:val="27"/>
        </w:numPr>
      </w:pPr>
      <w:bookmarkStart w:id="185" w:name="_Toc175219050"/>
      <w:r>
        <w:lastRenderedPageBreak/>
        <w:t>Children and Young People’s Disability Register</w:t>
      </w:r>
      <w:bookmarkEnd w:id="185"/>
    </w:p>
    <w:p w14:paraId="246CA9AB" w14:textId="77777777" w:rsidR="00EA281D" w:rsidRPr="00EA281D" w:rsidRDefault="00EA281D" w:rsidP="00095C51"/>
    <w:p w14:paraId="77B5BF56" w14:textId="77777777" w:rsidR="00EA281D" w:rsidRPr="00B92EC1" w:rsidRDefault="00EA281D" w:rsidP="00B92EC1">
      <w:pPr>
        <w:pStyle w:val="Heading2"/>
      </w:pPr>
      <w:bookmarkStart w:id="186" w:name="_Toc175219051"/>
      <w:r w:rsidRPr="00B92EC1">
        <w:t xml:space="preserve">What </w:t>
      </w:r>
      <w:bookmarkStart w:id="187" w:name="_Int_85721CGG"/>
      <w:r w:rsidRPr="00B92EC1">
        <w:t>is</w:t>
      </w:r>
      <w:bookmarkEnd w:id="187"/>
      <w:r w:rsidRPr="00B92EC1">
        <w:t xml:space="preserve"> the Children &amp; Young People’s Disability Register?</w:t>
      </w:r>
      <w:bookmarkEnd w:id="186"/>
    </w:p>
    <w:p w14:paraId="4849DC68" w14:textId="77777777" w:rsidR="00B92EC1" w:rsidRPr="00B92EC1" w:rsidRDefault="00B92EC1" w:rsidP="00B92EC1"/>
    <w:p w14:paraId="78B3AC29" w14:textId="3402F7B4" w:rsidR="00EA281D" w:rsidRPr="00EA281D" w:rsidRDefault="00EA281D" w:rsidP="00095C51">
      <w:r w:rsidRPr="00EA281D">
        <w:t>The register is a database that holds information about children and young people with disabilities who live in Redcar and Cleveland.</w:t>
      </w:r>
    </w:p>
    <w:p w14:paraId="1FE090D7" w14:textId="77777777" w:rsidR="00EA281D" w:rsidRPr="00EA281D" w:rsidRDefault="00EA281D" w:rsidP="00095C51">
      <w:r w:rsidRPr="00DA5A63">
        <w:t>Why do we have a register and what is it used for</w:t>
      </w:r>
      <w:r w:rsidRPr="00EA281D">
        <w:t>?</w:t>
      </w:r>
    </w:p>
    <w:p w14:paraId="691F7BF8" w14:textId="332BFF6C" w:rsidR="00EA281D" w:rsidRDefault="00EA281D" w:rsidP="00095C51">
      <w:r>
        <w:t xml:space="preserve">The Children’s Act 1989 requires us to keep a register. The register helps us to plan and develop services for children and young people with disabilities, it helps us to know who we have and where they are. In addition to planning, the register also helps us to involve and inform families as well as </w:t>
      </w:r>
      <w:r w:rsidR="204D7207">
        <w:t>stay connected</w:t>
      </w:r>
      <w:r>
        <w:t xml:space="preserve"> and share news and information.</w:t>
      </w:r>
    </w:p>
    <w:p w14:paraId="650D7A2A" w14:textId="716AA4D8" w:rsidR="006E0C39" w:rsidRPr="00EA281D" w:rsidRDefault="006E0C39" w:rsidP="00095C51">
      <w:r>
        <w:t xml:space="preserve">The register enables our service to ensure that parent/carers are kept up to date with information such as short breaks, </w:t>
      </w:r>
      <w:r w:rsidR="004247BA">
        <w:t xml:space="preserve">activities during the holidays, </w:t>
      </w:r>
      <w:r w:rsidR="009C08C9">
        <w:t>training,</w:t>
      </w:r>
      <w:r w:rsidR="004247BA">
        <w:t xml:space="preserve"> and support courses. </w:t>
      </w:r>
    </w:p>
    <w:p w14:paraId="77E3C0DE" w14:textId="0DDF3D15" w:rsidR="00EA281D" w:rsidRPr="00B92EC1" w:rsidRDefault="00EA281D" w:rsidP="00B92EC1">
      <w:pPr>
        <w:pStyle w:val="Heading2"/>
      </w:pPr>
      <w:bookmarkStart w:id="188" w:name="_Toc175219052"/>
      <w:r w:rsidRPr="00B92EC1">
        <w:t xml:space="preserve">Why should a </w:t>
      </w:r>
      <w:r w:rsidR="00DA5A63" w:rsidRPr="00B92EC1">
        <w:t>caregive</w:t>
      </w:r>
      <w:r w:rsidRPr="00B92EC1">
        <w:t>r</w:t>
      </w:r>
      <w:r w:rsidR="002B3A95" w:rsidRPr="00B92EC1">
        <w:t xml:space="preserve">/CYP </w:t>
      </w:r>
      <w:r w:rsidRPr="00B92EC1">
        <w:t>sign up to it?</w:t>
      </w:r>
      <w:bookmarkEnd w:id="188"/>
    </w:p>
    <w:p w14:paraId="5E987F62" w14:textId="77777777" w:rsidR="00B92EC1" w:rsidRPr="00B92EC1" w:rsidRDefault="00B92EC1" w:rsidP="00B92EC1"/>
    <w:p w14:paraId="5D306D30" w14:textId="6BECFBD0" w:rsidR="00EA281D" w:rsidRPr="00EA281D" w:rsidRDefault="00EA281D" w:rsidP="00095C51">
      <w:r w:rsidRPr="00EA281D">
        <w:t xml:space="preserve">The register is used as a means for us to keep families updated with any new developments. Once </w:t>
      </w:r>
      <w:r w:rsidR="004315AA">
        <w:t>a</w:t>
      </w:r>
      <w:r w:rsidRPr="00EA281D">
        <w:t xml:space="preserve"> </w:t>
      </w:r>
      <w:r w:rsidR="004315AA">
        <w:t>child has been added</w:t>
      </w:r>
      <w:r w:rsidRPr="00EA281D">
        <w:t xml:space="preserve"> to the register, </w:t>
      </w:r>
      <w:r w:rsidR="004315AA">
        <w:t>they</w:t>
      </w:r>
      <w:r w:rsidRPr="00EA281D">
        <w:t xml:space="preserve"> will receive information </w:t>
      </w:r>
      <w:r w:rsidR="009D08FA">
        <w:t>from</w:t>
      </w:r>
      <w:r w:rsidRPr="00EA281D">
        <w:t xml:space="preserve"> the </w:t>
      </w:r>
      <w:r w:rsidR="009D08FA">
        <w:t>SEND Mailing List.</w:t>
      </w:r>
      <w:r w:rsidR="004315AA">
        <w:t xml:space="preserve">. </w:t>
      </w:r>
    </w:p>
    <w:p w14:paraId="27FEA7B3" w14:textId="5100DB18" w:rsidR="00B92EC1" w:rsidRPr="009D08FA" w:rsidRDefault="00EA281D" w:rsidP="00B92EC1">
      <w:pPr>
        <w:rPr>
          <w:rFonts w:eastAsia="Arial"/>
          <w:b/>
          <w:bCs/>
          <w:sz w:val="32"/>
          <w:szCs w:val="32"/>
        </w:rPr>
      </w:pPr>
      <w:r w:rsidRPr="00B92EC1">
        <w:rPr>
          <w:b/>
          <w:bCs/>
          <w:sz w:val="32"/>
          <w:szCs w:val="32"/>
        </w:rPr>
        <w:t xml:space="preserve">How </w:t>
      </w:r>
      <w:r w:rsidR="002B3A95" w:rsidRPr="00B92EC1">
        <w:rPr>
          <w:b/>
          <w:bCs/>
          <w:sz w:val="32"/>
          <w:szCs w:val="32"/>
        </w:rPr>
        <w:t>does a caregiver/CYP</w:t>
      </w:r>
      <w:r w:rsidRPr="00B92EC1">
        <w:rPr>
          <w:b/>
          <w:bCs/>
          <w:sz w:val="32"/>
          <w:szCs w:val="32"/>
        </w:rPr>
        <w:t xml:space="preserve"> register?</w:t>
      </w:r>
    </w:p>
    <w:p w14:paraId="689526C1" w14:textId="3C1AA058" w:rsidR="00EA281D" w:rsidRPr="009D08FA" w:rsidRDefault="00EA281D" w:rsidP="009D08FA">
      <w:pPr>
        <w:pStyle w:val="ListParagraph"/>
        <w:numPr>
          <w:ilvl w:val="1"/>
          <w:numId w:val="70"/>
        </w:numPr>
        <w:rPr>
          <w:rStyle w:val="Hyperlink"/>
          <w:rFonts w:eastAsia="Arial"/>
        </w:rPr>
      </w:pPr>
      <w:r w:rsidRPr="00EA281D">
        <w:t>please go to</w:t>
      </w:r>
      <w:r w:rsidR="009D08FA">
        <w:t xml:space="preserve"> the link and complete the form</w:t>
      </w:r>
      <w:r w:rsidRPr="00EA281D">
        <w:t xml:space="preserve"> </w:t>
      </w:r>
      <w:hyperlink r:id="rId268">
        <w:r w:rsidR="4B319EEA" w:rsidRPr="009D08FA">
          <w:rPr>
            <w:rStyle w:val="Hyperlink"/>
            <w:rFonts w:eastAsia="Arial"/>
          </w:rPr>
          <w:t>Children &amp; Young People's Disability Register | Redcar &amp; Cleveland: Information Directory (redcar-cleveland.gov.uk)</w:t>
        </w:r>
      </w:hyperlink>
    </w:p>
    <w:p w14:paraId="5D951A31" w14:textId="03F7ADED" w:rsidR="009D08FA" w:rsidRPr="009D08FA" w:rsidRDefault="009D08FA" w:rsidP="009D08FA">
      <w:pPr>
        <w:pStyle w:val="ListParagraph"/>
        <w:numPr>
          <w:ilvl w:val="1"/>
          <w:numId w:val="70"/>
        </w:numPr>
      </w:pPr>
      <w:r>
        <w:t xml:space="preserve">Your request will then be approved and within a few weeks information will start to be shared via the SEND Mailing List. </w:t>
      </w:r>
    </w:p>
    <w:p w14:paraId="0DD6EBF6" w14:textId="484A2612" w:rsidR="00EA281D" w:rsidRPr="00EA281D" w:rsidRDefault="00EA281D" w:rsidP="00095C51">
      <w:r w:rsidRPr="00EA281D">
        <w:t xml:space="preserve">What if </w:t>
      </w:r>
      <w:r w:rsidR="002B3A95">
        <w:t xml:space="preserve">a caregiver/CYP </w:t>
      </w:r>
      <w:r w:rsidRPr="00EA281D">
        <w:t>need</w:t>
      </w:r>
      <w:r w:rsidR="002B3A95">
        <w:t>s</w:t>
      </w:r>
      <w:r w:rsidRPr="00EA281D">
        <w:t xml:space="preserve"> support to register?</w:t>
      </w:r>
    </w:p>
    <w:p w14:paraId="1C872D12" w14:textId="45B1C055" w:rsidR="00477DCB" w:rsidRPr="00477DCB" w:rsidRDefault="00BA5A1A" w:rsidP="00095C51">
      <w:pPr>
        <w:rPr>
          <w:rStyle w:val="Hyperlink"/>
          <w:rFonts w:eastAsia="Arial"/>
          <w:color w:val="auto"/>
          <w:u w:val="none"/>
        </w:rPr>
      </w:pPr>
      <w:r w:rsidRPr="00477DCB">
        <w:rPr>
          <w:rFonts w:eastAsia="Arial"/>
          <w:color w:val="auto"/>
        </w:rPr>
        <w:t xml:space="preserve">Please contact </w:t>
      </w:r>
      <w:hyperlink r:id="rId269" w:history="1">
        <w:r w:rsidR="00020693" w:rsidRPr="001014A0">
          <w:rPr>
            <w:rStyle w:val="Hyperlink"/>
            <w:rFonts w:eastAsia="Arial"/>
          </w:rPr>
          <w:t>localoffer@redcar-cleveland.gov.uk</w:t>
        </w:r>
      </w:hyperlink>
      <w:r w:rsidR="00020693">
        <w:rPr>
          <w:rFonts w:eastAsia="Arial"/>
          <w:color w:val="auto"/>
        </w:rPr>
        <w:t xml:space="preserve"> </w:t>
      </w:r>
    </w:p>
    <w:p w14:paraId="0728C98F" w14:textId="0B7EBD87" w:rsidR="28F7B58C" w:rsidRPr="00477DCB" w:rsidRDefault="00477DCB" w:rsidP="00095C51">
      <w:pPr>
        <w:rPr>
          <w:rFonts w:eastAsia="Arial"/>
          <w:color w:val="auto"/>
        </w:rPr>
      </w:pPr>
      <w:r w:rsidRPr="55DC5B41">
        <w:rPr>
          <w:rStyle w:val="Hyperlink"/>
          <w:rFonts w:eastAsia="Arial"/>
          <w:color w:val="auto"/>
          <w:u w:val="none"/>
        </w:rPr>
        <w:t xml:space="preserve">If possible, please ensure that when registering to enter a current email address so that we can forward information that may be on interest to the </w:t>
      </w:r>
      <w:r w:rsidR="338182AA" w:rsidRPr="55DC5B41">
        <w:rPr>
          <w:rStyle w:val="Hyperlink"/>
          <w:rFonts w:eastAsia="Arial"/>
          <w:color w:val="auto"/>
          <w:u w:val="none"/>
        </w:rPr>
        <w:t>child</w:t>
      </w:r>
      <w:r w:rsidRPr="55DC5B41">
        <w:rPr>
          <w:rStyle w:val="Hyperlink"/>
          <w:rFonts w:eastAsia="Arial"/>
          <w:color w:val="auto"/>
          <w:u w:val="none"/>
        </w:rPr>
        <w:t xml:space="preserve"> and family. </w:t>
      </w:r>
      <w:r w:rsidR="00BD3034" w:rsidRPr="55DC5B41">
        <w:rPr>
          <w:rFonts w:eastAsia="Arial"/>
          <w:color w:val="auto"/>
        </w:rPr>
        <w:t xml:space="preserve"> </w:t>
      </w:r>
      <w:r w:rsidR="009D08FA">
        <w:rPr>
          <w:rFonts w:eastAsia="Arial"/>
          <w:color w:val="auto"/>
        </w:rPr>
        <w:t xml:space="preserve">To be eligible for the SEND register they must be either on the School’s SEND </w:t>
      </w:r>
      <w:r w:rsidR="009D08FA">
        <w:rPr>
          <w:rFonts w:eastAsia="Arial"/>
          <w:color w:val="auto"/>
        </w:rPr>
        <w:lastRenderedPageBreak/>
        <w:t xml:space="preserve">Register, have an EHCP or have a medical diagnosis. If this is not indicated on the form, we will not be able to process the referral. </w:t>
      </w:r>
    </w:p>
    <w:p w14:paraId="6B89B127" w14:textId="2DFA69C0" w:rsidR="28F7B58C" w:rsidRPr="00B92EC1" w:rsidRDefault="28F7B58C" w:rsidP="00B92EC1">
      <w:pPr>
        <w:pStyle w:val="Heading2"/>
      </w:pPr>
      <w:bookmarkStart w:id="189" w:name="_Toc175219053"/>
      <w:r w:rsidRPr="00B92EC1">
        <w:t>Max Card</w:t>
      </w:r>
      <w:bookmarkEnd w:id="189"/>
    </w:p>
    <w:p w14:paraId="5E323A70" w14:textId="5E95F54F" w:rsidR="00B13AA5" w:rsidRDefault="00E433E6" w:rsidP="00095C51">
      <w:r>
        <w:t>This</w:t>
      </w:r>
      <w:r w:rsidR="009D08FA">
        <w:t xml:space="preserve"> is a free discount</w:t>
      </w:r>
      <w:r>
        <w:t xml:space="preserve"> card</w:t>
      </w:r>
      <w:r w:rsidR="28F7B58C" w:rsidRPr="28F7B58C">
        <w:t xml:space="preserve"> </w:t>
      </w:r>
      <w:r w:rsidR="009D08FA">
        <w:t xml:space="preserve">which </w:t>
      </w:r>
      <w:r w:rsidR="28F7B58C" w:rsidRPr="28F7B58C">
        <w:t xml:space="preserve">is available to all parent/carers who have registered their child/young person on the disability register. It enables them to access free or discounted rates at places throughout the country. We are hoping to add more services from within our local area for our young people with SEND. </w:t>
      </w:r>
    </w:p>
    <w:p w14:paraId="54941B24" w14:textId="10B3BFA0" w:rsidR="28F7B58C" w:rsidRDefault="28F7B58C" w:rsidP="00095C51">
      <w:r w:rsidRPr="28F7B58C">
        <w:t>If you would like more information, please contact</w:t>
      </w:r>
      <w:r w:rsidR="00E433E6">
        <w:t xml:space="preserve"> either </w:t>
      </w:r>
      <w:hyperlink r:id="rId270" w:history="1">
        <w:r w:rsidR="00AD0AAE" w:rsidRPr="00C05B68">
          <w:rPr>
            <w:rStyle w:val="Hyperlink"/>
          </w:rPr>
          <w:t>becky.dale@redcar-cleveland.gov.uk</w:t>
        </w:r>
      </w:hyperlink>
      <w:r w:rsidR="00AD0AAE">
        <w:t xml:space="preserve"> </w:t>
      </w:r>
      <w:r w:rsidR="00ED3F04">
        <w:t xml:space="preserve">or </w:t>
      </w:r>
      <w:hyperlink r:id="rId271" w:history="1">
        <w:r w:rsidR="00ED3F04" w:rsidRPr="00A60C18">
          <w:rPr>
            <w:rStyle w:val="Hyperlink"/>
            <w:rFonts w:eastAsia="Arial"/>
          </w:rPr>
          <w:t>LocalOffer@redcar-cleveland.gov.uk</w:t>
        </w:r>
      </w:hyperlink>
      <w:r w:rsidR="00ED3F04">
        <w:t xml:space="preserve"> </w:t>
      </w:r>
    </w:p>
    <w:p w14:paraId="1FCEA3D9" w14:textId="01F790B5" w:rsidR="00BA5A1A" w:rsidRPr="00B92EC1" w:rsidRDefault="00BA5A1A" w:rsidP="00B92EC1">
      <w:pPr>
        <w:pStyle w:val="Heading2"/>
      </w:pPr>
      <w:bookmarkStart w:id="190" w:name="_Toc175219054"/>
      <w:r w:rsidRPr="00B92EC1">
        <w:t>Local Offer Facebook Page</w:t>
      </w:r>
      <w:bookmarkEnd w:id="190"/>
    </w:p>
    <w:p w14:paraId="24DCA599" w14:textId="135DBFF5" w:rsidR="00BA5A1A" w:rsidRDefault="00BA5A1A" w:rsidP="00095C51">
      <w:r w:rsidRPr="00BA5A1A">
        <w:t xml:space="preserve">We now have a Local Offer Facebook page that parent/carers and children and young people can access to view updates on services and activities. They can also add to the chat function if making enquiries. </w:t>
      </w:r>
      <w:r w:rsidR="00B13AA5">
        <w:t>You can search Redcar and Cleveland Local offer or there is a link to the service – see below:</w:t>
      </w:r>
    </w:p>
    <w:p w14:paraId="0DCA6F45" w14:textId="1E2B2011" w:rsidR="000C6971" w:rsidRPr="000C6971" w:rsidRDefault="00BA5A1A" w:rsidP="00095C51">
      <w:r w:rsidRPr="000C6971">
        <w:rPr>
          <w:rFonts w:eastAsia="Arial"/>
        </w:rPr>
        <w:t xml:space="preserve">The link to this service is </w:t>
      </w:r>
      <w:hyperlink r:id="rId272" w:history="1">
        <w:r w:rsidR="000C6971" w:rsidRPr="000C6971">
          <w:rPr>
            <w:rStyle w:val="Hyperlink"/>
          </w:rPr>
          <w:t>https://www.facebook.com/RCBCLocalOffer</w:t>
        </w:r>
      </w:hyperlink>
    </w:p>
    <w:p w14:paraId="2310D374" w14:textId="2A1B6663" w:rsidR="00BA5A1A" w:rsidRPr="00BA5A1A" w:rsidRDefault="00BA5A1A" w:rsidP="00095C51"/>
    <w:p w14:paraId="007CC8C4" w14:textId="64A9D706" w:rsidR="28F7B58C" w:rsidRDefault="28F7B58C" w:rsidP="00095C51"/>
    <w:p w14:paraId="6B43C28C" w14:textId="3547FCC8" w:rsidR="00DA5A63" w:rsidRDefault="00DA5A63" w:rsidP="00095C51"/>
    <w:p w14:paraId="3210286B" w14:textId="2D8EECFF" w:rsidR="00EA281D" w:rsidRDefault="00EA281D" w:rsidP="00095C51">
      <w:r>
        <w:br w:type="page"/>
      </w:r>
    </w:p>
    <w:p w14:paraId="6A8B738E" w14:textId="77777777" w:rsidR="1DA332F1" w:rsidRDefault="1DA332F1" w:rsidP="00B92EC1">
      <w:pPr>
        <w:pStyle w:val="Heading1"/>
      </w:pPr>
    </w:p>
    <w:p w14:paraId="12BC1DCF" w14:textId="073DA65C" w:rsidR="1DA332F1" w:rsidRPr="00095C51" w:rsidRDefault="4B319EEA" w:rsidP="008E20AE">
      <w:pPr>
        <w:pStyle w:val="Heading1"/>
        <w:numPr>
          <w:ilvl w:val="0"/>
          <w:numId w:val="27"/>
        </w:numPr>
        <w:rPr>
          <w:lang w:eastAsia="en-GB"/>
        </w:rPr>
      </w:pPr>
      <w:bookmarkStart w:id="191" w:name="_Toc175219055"/>
      <w:r w:rsidRPr="4B319EEA">
        <w:rPr>
          <w:lang w:eastAsia="en-GB"/>
        </w:rPr>
        <w:t>SENDCo Handbook</w:t>
      </w:r>
      <w:r w:rsidR="00470C32">
        <w:rPr>
          <w:lang w:eastAsia="en-GB"/>
        </w:rPr>
        <w:t xml:space="preserve"> and SENDCo Toolkit</w:t>
      </w:r>
      <w:bookmarkEnd w:id="191"/>
    </w:p>
    <w:p w14:paraId="2658B028" w14:textId="77777777" w:rsidR="00095C51" w:rsidRDefault="00095C51" w:rsidP="00095C51"/>
    <w:p w14:paraId="29BF1CF1" w14:textId="1975879F" w:rsidR="5DE37BA5" w:rsidRDefault="5DE37BA5" w:rsidP="00095C51">
      <w:r w:rsidRPr="7278470F">
        <w:t xml:space="preserve">The SENDCo handbook will be reviewed on a </w:t>
      </w:r>
      <w:r w:rsidR="00095C51">
        <w:t>regular</w:t>
      </w:r>
      <w:r w:rsidRPr="7278470F">
        <w:t xml:space="preserve"> basis by the SEN Education Development Advisor and SEN Lead to ensure that all information is up to date and accurate. This will be sent out once reviewed to all SENDCo’s via email </w:t>
      </w:r>
      <w:r w:rsidR="00477DCB" w:rsidRPr="7278470F">
        <w:t>and</w:t>
      </w:r>
      <w:r w:rsidRPr="7278470F">
        <w:t xml:space="preserve"> refreshed on the Local Offer. Forms will be updated and available also on the Local Offer.</w:t>
      </w:r>
    </w:p>
    <w:p w14:paraId="0F581124" w14:textId="40BB69B7" w:rsidR="00470C32" w:rsidRDefault="00470C32" w:rsidP="00095C51">
      <w:r>
        <w:t>Click the link below to access the SENDCo toolkit</w:t>
      </w:r>
    </w:p>
    <w:p w14:paraId="188EC9CC" w14:textId="5AD9143B" w:rsidR="00470C32" w:rsidRDefault="009D08FA" w:rsidP="00095C51">
      <w:hyperlink r:id="rId273" w:history="1">
        <w:r w:rsidRPr="009D08FA">
          <w:rPr>
            <w:rStyle w:val="Hyperlink"/>
          </w:rPr>
          <w:t>SENDCo Handbook 24-25 and SENDCo Toolkit | Redcar &amp; Cleveland: Information Directory (redcar-cleveland.gov.uk)</w:t>
        </w:r>
      </w:hyperlink>
    </w:p>
    <w:p w14:paraId="7623AFAD" w14:textId="521785F8" w:rsidR="00EA281D" w:rsidRDefault="00EA281D" w:rsidP="00095C51"/>
    <w:p w14:paraId="6B7B5A53" w14:textId="77777777" w:rsidR="00EA281D" w:rsidRDefault="00EA281D" w:rsidP="00095C51"/>
    <w:p w14:paraId="2A0D9C97" w14:textId="69E7A255" w:rsidR="1DA332F1" w:rsidRDefault="1DA332F1" w:rsidP="00095C51">
      <w:pPr>
        <w:rPr>
          <w:lang w:eastAsia="en-GB"/>
        </w:rPr>
      </w:pPr>
    </w:p>
    <w:p w14:paraId="226D6AC0" w14:textId="77777777" w:rsidR="004D295B" w:rsidRDefault="004D295B" w:rsidP="00095C51">
      <w:pPr>
        <w:rPr>
          <w:lang w:eastAsia="en-GB"/>
        </w:rPr>
      </w:pPr>
    </w:p>
    <w:p w14:paraId="649F1F8C" w14:textId="6F1D81BF" w:rsidR="006A5669" w:rsidRDefault="4387AF39" w:rsidP="00B92EC1">
      <w:pPr>
        <w:pStyle w:val="Heading1"/>
        <w:rPr>
          <w:lang w:eastAsia="en-GB"/>
        </w:rPr>
      </w:pPr>
      <w:r>
        <w:br w:type="page"/>
      </w:r>
      <w:bookmarkStart w:id="192" w:name="_Toc175219056"/>
      <w:r w:rsidR="008E20AE">
        <w:lastRenderedPageBreak/>
        <w:t>38.</w:t>
      </w:r>
      <w:r w:rsidR="008E20AE">
        <w:tab/>
      </w:r>
      <w:r w:rsidR="3C02534F" w:rsidRPr="55DC5B41">
        <w:rPr>
          <w:lang w:eastAsia="en-GB"/>
        </w:rPr>
        <w:t xml:space="preserve">Acronyms used in </w:t>
      </w:r>
      <w:r w:rsidR="15CC08A3" w:rsidRPr="55DC5B41">
        <w:rPr>
          <w:lang w:eastAsia="en-GB"/>
        </w:rPr>
        <w:t>SEND.</w:t>
      </w:r>
      <w:bookmarkEnd w:id="192"/>
    </w:p>
    <w:p w14:paraId="6C66FCC3" w14:textId="77777777" w:rsidR="00C84939" w:rsidRPr="00C84939" w:rsidRDefault="00C84939" w:rsidP="00C84939">
      <w:pPr>
        <w:rPr>
          <w:lang w:eastAsia="en-GB"/>
        </w:rPr>
      </w:pPr>
    </w:p>
    <w:tbl>
      <w:tblPr>
        <w:tblStyle w:val="TableGrid"/>
        <w:tblW w:w="9585" w:type="dxa"/>
        <w:tblLayout w:type="fixed"/>
        <w:tblLook w:val="06A0" w:firstRow="1" w:lastRow="0" w:firstColumn="1" w:lastColumn="0" w:noHBand="1" w:noVBand="1"/>
      </w:tblPr>
      <w:tblGrid>
        <w:gridCol w:w="1530"/>
        <w:gridCol w:w="8055"/>
      </w:tblGrid>
      <w:tr w:rsidR="607C2690" w14:paraId="7AD0CF03" w14:textId="77777777" w:rsidTr="55DC5B41">
        <w:tc>
          <w:tcPr>
            <w:tcW w:w="1530" w:type="dxa"/>
          </w:tcPr>
          <w:p w14:paraId="33CF7D01" w14:textId="4320BD2F" w:rsidR="767F4AB8" w:rsidRDefault="0CAAB471" w:rsidP="00095C51">
            <w:bookmarkStart w:id="193" w:name="_Int_VhuGLjbQ"/>
            <w:r>
              <w:t>AAC</w:t>
            </w:r>
            <w:bookmarkEnd w:id="193"/>
          </w:p>
        </w:tc>
        <w:tc>
          <w:tcPr>
            <w:tcW w:w="8055" w:type="dxa"/>
          </w:tcPr>
          <w:p w14:paraId="4BFDF829" w14:textId="5034FEF5" w:rsidR="767F4AB8" w:rsidRDefault="767F4AB8" w:rsidP="00095C51">
            <w:r w:rsidRPr="7278470F">
              <w:t>Augmentative and Alternative Communication</w:t>
            </w:r>
          </w:p>
        </w:tc>
      </w:tr>
      <w:tr w:rsidR="607C2690" w14:paraId="1D935B41" w14:textId="77777777" w:rsidTr="55DC5B41">
        <w:tc>
          <w:tcPr>
            <w:tcW w:w="1530" w:type="dxa"/>
          </w:tcPr>
          <w:p w14:paraId="5E40774D" w14:textId="0A175FC9" w:rsidR="767F4AB8" w:rsidRDefault="767F4AB8" w:rsidP="00095C51">
            <w:r w:rsidRPr="7278470F">
              <w:t>AAD</w:t>
            </w:r>
          </w:p>
        </w:tc>
        <w:tc>
          <w:tcPr>
            <w:tcW w:w="8055" w:type="dxa"/>
          </w:tcPr>
          <w:p w14:paraId="0DF7467C" w14:textId="4A6AB64B" w:rsidR="767F4AB8" w:rsidRDefault="767F4AB8" w:rsidP="00095C51">
            <w:r w:rsidRPr="7278470F">
              <w:t>Adaptive, Assistive Devices</w:t>
            </w:r>
          </w:p>
        </w:tc>
      </w:tr>
      <w:tr w:rsidR="607C2690" w14:paraId="3C9C34B8" w14:textId="77777777" w:rsidTr="55DC5B41">
        <w:tc>
          <w:tcPr>
            <w:tcW w:w="1530" w:type="dxa"/>
          </w:tcPr>
          <w:p w14:paraId="41FCEE20" w14:textId="61379694" w:rsidR="767F4AB8" w:rsidRDefault="767F4AB8" w:rsidP="00095C51">
            <w:r w:rsidRPr="7278470F">
              <w:t>ALP</w:t>
            </w:r>
          </w:p>
        </w:tc>
        <w:tc>
          <w:tcPr>
            <w:tcW w:w="8055" w:type="dxa"/>
          </w:tcPr>
          <w:p w14:paraId="7C0736BB" w14:textId="7180F6C5" w:rsidR="767F4AB8" w:rsidRDefault="767F4AB8" w:rsidP="00095C51">
            <w:r w:rsidRPr="7278470F">
              <w:t>Alternative Learning Provision</w:t>
            </w:r>
          </w:p>
        </w:tc>
      </w:tr>
      <w:tr w:rsidR="607C2690" w14:paraId="311CB020" w14:textId="77777777" w:rsidTr="55DC5B41">
        <w:trPr>
          <w:trHeight w:val="345"/>
        </w:trPr>
        <w:tc>
          <w:tcPr>
            <w:tcW w:w="1530" w:type="dxa"/>
          </w:tcPr>
          <w:p w14:paraId="392523E4" w14:textId="6015158B" w:rsidR="767F4AB8" w:rsidRDefault="767F4AB8" w:rsidP="00095C51">
            <w:r w:rsidRPr="7278470F">
              <w:t>ARP</w:t>
            </w:r>
          </w:p>
        </w:tc>
        <w:tc>
          <w:tcPr>
            <w:tcW w:w="8055" w:type="dxa"/>
          </w:tcPr>
          <w:p w14:paraId="3D00697F" w14:textId="712FB602" w:rsidR="767F4AB8" w:rsidRDefault="767F4AB8" w:rsidP="00095C51">
            <w:r w:rsidRPr="7278470F">
              <w:t>Additional Resource Centre</w:t>
            </w:r>
          </w:p>
        </w:tc>
      </w:tr>
      <w:tr w:rsidR="607C2690" w14:paraId="57289EB5" w14:textId="77777777" w:rsidTr="55DC5B41">
        <w:tc>
          <w:tcPr>
            <w:tcW w:w="1530" w:type="dxa"/>
          </w:tcPr>
          <w:p w14:paraId="39192C71" w14:textId="5F7E6A2F" w:rsidR="767F4AB8" w:rsidRDefault="767F4AB8" w:rsidP="00095C51">
            <w:r w:rsidRPr="7278470F">
              <w:t>ARP</w:t>
            </w:r>
          </w:p>
        </w:tc>
        <w:tc>
          <w:tcPr>
            <w:tcW w:w="8055" w:type="dxa"/>
          </w:tcPr>
          <w:p w14:paraId="079A2F52" w14:textId="736D544A" w:rsidR="767F4AB8" w:rsidRDefault="767F4AB8" w:rsidP="00095C51">
            <w:r w:rsidRPr="7278470F">
              <w:t>Additional Resource Provision</w:t>
            </w:r>
          </w:p>
        </w:tc>
      </w:tr>
      <w:tr w:rsidR="607C2690" w14:paraId="4EEE3B52" w14:textId="77777777" w:rsidTr="55DC5B41">
        <w:tc>
          <w:tcPr>
            <w:tcW w:w="1530" w:type="dxa"/>
          </w:tcPr>
          <w:p w14:paraId="47DFAC3F" w14:textId="7E8154E8" w:rsidR="767F4AB8" w:rsidRDefault="767F4AB8" w:rsidP="00095C51">
            <w:r w:rsidRPr="7278470F">
              <w:t>ASD</w:t>
            </w:r>
            <w:r w:rsidR="004F2A2E" w:rsidRPr="7278470F">
              <w:t>/ASC</w:t>
            </w:r>
          </w:p>
        </w:tc>
        <w:tc>
          <w:tcPr>
            <w:tcW w:w="8055" w:type="dxa"/>
          </w:tcPr>
          <w:p w14:paraId="4C98C578" w14:textId="6E7612B4" w:rsidR="767F4AB8" w:rsidRDefault="767F4AB8" w:rsidP="00095C51">
            <w:r w:rsidRPr="7278470F">
              <w:t>Autistic Spectrum Disorder</w:t>
            </w:r>
            <w:r w:rsidR="004F2A2E" w:rsidRPr="7278470F">
              <w:t>/Condition</w:t>
            </w:r>
          </w:p>
        </w:tc>
      </w:tr>
      <w:tr w:rsidR="607C2690" w14:paraId="2C0EB3A6" w14:textId="77777777" w:rsidTr="55DC5B41">
        <w:trPr>
          <w:trHeight w:val="408"/>
        </w:trPr>
        <w:tc>
          <w:tcPr>
            <w:tcW w:w="1530" w:type="dxa"/>
          </w:tcPr>
          <w:p w14:paraId="017F4576" w14:textId="0E2F33F3" w:rsidR="767F4AB8" w:rsidRDefault="767F4AB8" w:rsidP="00095C51">
            <w:r w:rsidRPr="7278470F">
              <w:t>AWPU</w:t>
            </w:r>
          </w:p>
        </w:tc>
        <w:tc>
          <w:tcPr>
            <w:tcW w:w="8055" w:type="dxa"/>
          </w:tcPr>
          <w:p w14:paraId="1685835A" w14:textId="710E8F02" w:rsidR="767F4AB8" w:rsidRDefault="767F4AB8" w:rsidP="00095C51">
            <w:r w:rsidRPr="7278470F">
              <w:t>Age-weighted Pupil Unit</w:t>
            </w:r>
          </w:p>
        </w:tc>
      </w:tr>
      <w:tr w:rsidR="607C2690" w14:paraId="1FB76B10" w14:textId="77777777" w:rsidTr="55DC5B41">
        <w:tc>
          <w:tcPr>
            <w:tcW w:w="1530" w:type="dxa"/>
          </w:tcPr>
          <w:p w14:paraId="13EE2AF9" w14:textId="12DF6FDA" w:rsidR="767F4AB8" w:rsidRDefault="767F4AB8" w:rsidP="00095C51">
            <w:r w:rsidRPr="7278470F">
              <w:t>BOO</w:t>
            </w:r>
          </w:p>
        </w:tc>
        <w:tc>
          <w:tcPr>
            <w:tcW w:w="8055" w:type="dxa"/>
          </w:tcPr>
          <w:p w14:paraId="63FC4823" w14:textId="30549BB9" w:rsidR="767F4AB8" w:rsidRDefault="767F4AB8" w:rsidP="00095C51">
            <w:r w:rsidRPr="7278470F">
              <w:t>Basket of Opportunities</w:t>
            </w:r>
          </w:p>
        </w:tc>
      </w:tr>
      <w:tr w:rsidR="607C2690" w14:paraId="49C00FCE" w14:textId="77777777" w:rsidTr="55DC5B41">
        <w:tc>
          <w:tcPr>
            <w:tcW w:w="1530" w:type="dxa"/>
          </w:tcPr>
          <w:p w14:paraId="45F85F60" w14:textId="6770B843" w:rsidR="767F4AB8" w:rsidRDefault="0CAAB471" w:rsidP="00095C51">
            <w:bookmarkStart w:id="194" w:name="_Int_zsgAnufn"/>
            <w:r>
              <w:t>BSL</w:t>
            </w:r>
            <w:bookmarkEnd w:id="194"/>
          </w:p>
        </w:tc>
        <w:tc>
          <w:tcPr>
            <w:tcW w:w="8055" w:type="dxa"/>
          </w:tcPr>
          <w:p w14:paraId="28EB3A99" w14:textId="07055DB7" w:rsidR="767F4AB8" w:rsidRDefault="767F4AB8" w:rsidP="00095C51">
            <w:r w:rsidRPr="7278470F">
              <w:t>British Sign Language</w:t>
            </w:r>
          </w:p>
        </w:tc>
      </w:tr>
      <w:tr w:rsidR="607C2690" w14:paraId="0FBCDE1E" w14:textId="77777777" w:rsidTr="55DC5B41">
        <w:tc>
          <w:tcPr>
            <w:tcW w:w="1530" w:type="dxa"/>
          </w:tcPr>
          <w:p w14:paraId="308E8BFA" w14:textId="39223255" w:rsidR="767F4AB8" w:rsidRDefault="767F4AB8" w:rsidP="00095C51">
            <w:r w:rsidRPr="7278470F">
              <w:t>CAMHS</w:t>
            </w:r>
          </w:p>
        </w:tc>
        <w:tc>
          <w:tcPr>
            <w:tcW w:w="8055" w:type="dxa"/>
          </w:tcPr>
          <w:p w14:paraId="05EEE1E0" w14:textId="47F06BD3" w:rsidR="767F4AB8" w:rsidRDefault="767F4AB8" w:rsidP="00095C51">
            <w:r w:rsidRPr="7278470F">
              <w:t>Child and Adolescent Mental Health Services</w:t>
            </w:r>
          </w:p>
        </w:tc>
      </w:tr>
      <w:tr w:rsidR="607C2690" w14:paraId="71ADDEE4" w14:textId="77777777" w:rsidTr="55DC5B41">
        <w:tc>
          <w:tcPr>
            <w:tcW w:w="1530" w:type="dxa"/>
          </w:tcPr>
          <w:p w14:paraId="1EE6F9D4" w14:textId="07F5C7B5" w:rsidR="767F4AB8" w:rsidRDefault="767F4AB8" w:rsidP="00095C51">
            <w:r w:rsidRPr="7278470F">
              <w:t>CYP</w:t>
            </w:r>
          </w:p>
        </w:tc>
        <w:tc>
          <w:tcPr>
            <w:tcW w:w="8055" w:type="dxa"/>
          </w:tcPr>
          <w:p w14:paraId="39C34490" w14:textId="2AE3972B" w:rsidR="767F4AB8" w:rsidRDefault="767F4AB8" w:rsidP="00095C51">
            <w:r w:rsidRPr="7278470F">
              <w:t>Children and/or Young Person</w:t>
            </w:r>
          </w:p>
        </w:tc>
      </w:tr>
      <w:tr w:rsidR="607C2690" w14:paraId="4CCC0BF5" w14:textId="77777777" w:rsidTr="55DC5B41">
        <w:tc>
          <w:tcPr>
            <w:tcW w:w="1530" w:type="dxa"/>
          </w:tcPr>
          <w:p w14:paraId="2125F23F" w14:textId="2760FE0D" w:rsidR="767F4AB8" w:rsidRDefault="767F4AB8" w:rsidP="00095C51">
            <w:r w:rsidRPr="7278470F">
              <w:t>CSE</w:t>
            </w:r>
          </w:p>
        </w:tc>
        <w:tc>
          <w:tcPr>
            <w:tcW w:w="8055" w:type="dxa"/>
          </w:tcPr>
          <w:p w14:paraId="7D73D61B" w14:textId="6DEFA57A" w:rsidR="767F4AB8" w:rsidRDefault="767F4AB8" w:rsidP="00095C51">
            <w:r w:rsidRPr="7278470F">
              <w:t>Child Sexual Exploitation</w:t>
            </w:r>
          </w:p>
        </w:tc>
      </w:tr>
      <w:tr w:rsidR="607C2690" w14:paraId="4F18DFB4" w14:textId="77777777" w:rsidTr="55DC5B41">
        <w:tc>
          <w:tcPr>
            <w:tcW w:w="1530" w:type="dxa"/>
          </w:tcPr>
          <w:p w14:paraId="6C2FE062" w14:textId="34DA63E9" w:rsidR="767F4AB8" w:rsidRDefault="767F4AB8" w:rsidP="00095C51">
            <w:r w:rsidRPr="7278470F">
              <w:t>DAF</w:t>
            </w:r>
          </w:p>
        </w:tc>
        <w:tc>
          <w:tcPr>
            <w:tcW w:w="8055" w:type="dxa"/>
          </w:tcPr>
          <w:p w14:paraId="7F1AAA2A" w14:textId="1E6FED2B" w:rsidR="767F4AB8" w:rsidRDefault="767F4AB8" w:rsidP="00095C51">
            <w:r w:rsidRPr="7278470F">
              <w:t>Disability Access Fund</w:t>
            </w:r>
          </w:p>
        </w:tc>
      </w:tr>
      <w:tr w:rsidR="607C2690" w14:paraId="006DAA80" w14:textId="77777777" w:rsidTr="55DC5B41">
        <w:tc>
          <w:tcPr>
            <w:tcW w:w="1530" w:type="dxa"/>
          </w:tcPr>
          <w:p w14:paraId="0AF12998" w14:textId="0C9CE47A" w:rsidR="767F4AB8" w:rsidRDefault="767F4AB8" w:rsidP="00095C51">
            <w:r w:rsidRPr="7278470F">
              <w:t xml:space="preserve">DLA </w:t>
            </w:r>
          </w:p>
        </w:tc>
        <w:tc>
          <w:tcPr>
            <w:tcW w:w="8055" w:type="dxa"/>
          </w:tcPr>
          <w:p w14:paraId="418890DE" w14:textId="3A94562D" w:rsidR="767F4AB8" w:rsidRDefault="767F4AB8" w:rsidP="00095C51">
            <w:r w:rsidRPr="7278470F">
              <w:t>Disability Living Allowance</w:t>
            </w:r>
          </w:p>
        </w:tc>
      </w:tr>
      <w:tr w:rsidR="607C2690" w14:paraId="6F4A4DF2" w14:textId="77777777" w:rsidTr="55DC5B41">
        <w:tc>
          <w:tcPr>
            <w:tcW w:w="1530" w:type="dxa"/>
          </w:tcPr>
          <w:p w14:paraId="48D4B957" w14:textId="15E12D99" w:rsidR="767F4AB8" w:rsidRDefault="767F4AB8" w:rsidP="00095C51">
            <w:r w:rsidRPr="7278470F">
              <w:t>DfE</w:t>
            </w:r>
          </w:p>
        </w:tc>
        <w:tc>
          <w:tcPr>
            <w:tcW w:w="8055" w:type="dxa"/>
          </w:tcPr>
          <w:p w14:paraId="609FCE75" w14:textId="41929245" w:rsidR="767F4AB8" w:rsidRDefault="767F4AB8" w:rsidP="00095C51">
            <w:r w:rsidRPr="7278470F">
              <w:t>Department for Education</w:t>
            </w:r>
          </w:p>
        </w:tc>
      </w:tr>
      <w:tr w:rsidR="0DBBDE2F" w14:paraId="78E913A4" w14:textId="77777777" w:rsidTr="55DC5B41">
        <w:tc>
          <w:tcPr>
            <w:tcW w:w="1530" w:type="dxa"/>
          </w:tcPr>
          <w:p w14:paraId="02C3D613" w14:textId="79831431" w:rsidR="2F5D2AB7" w:rsidRDefault="2F5D2AB7" w:rsidP="00095C51">
            <w:r w:rsidRPr="7278470F">
              <w:t>DCO</w:t>
            </w:r>
          </w:p>
        </w:tc>
        <w:tc>
          <w:tcPr>
            <w:tcW w:w="8055" w:type="dxa"/>
          </w:tcPr>
          <w:p w14:paraId="503AF22A" w14:textId="09DAA258" w:rsidR="2F5D2AB7" w:rsidRDefault="2F5D2AB7" w:rsidP="00095C51">
            <w:r w:rsidRPr="7278470F">
              <w:t>Designated Clinical Officer</w:t>
            </w:r>
          </w:p>
        </w:tc>
      </w:tr>
      <w:tr w:rsidR="0DBBDE2F" w14:paraId="272815D2" w14:textId="77777777" w:rsidTr="55DC5B41">
        <w:tc>
          <w:tcPr>
            <w:tcW w:w="1530" w:type="dxa"/>
          </w:tcPr>
          <w:p w14:paraId="508CD921" w14:textId="3ABFDCB0" w:rsidR="2F5D2AB7" w:rsidRDefault="2F5D2AB7" w:rsidP="00095C51">
            <w:r w:rsidRPr="7278470F">
              <w:t>DMO</w:t>
            </w:r>
          </w:p>
        </w:tc>
        <w:tc>
          <w:tcPr>
            <w:tcW w:w="8055" w:type="dxa"/>
          </w:tcPr>
          <w:p w14:paraId="2E65C82E" w14:textId="1604A48A" w:rsidR="2F5D2AB7" w:rsidRDefault="2F5D2AB7" w:rsidP="00095C51">
            <w:r w:rsidRPr="7278470F">
              <w:t>Designated Medical Officer</w:t>
            </w:r>
          </w:p>
        </w:tc>
      </w:tr>
      <w:tr w:rsidR="607C2690" w14:paraId="4FF7578F" w14:textId="77777777" w:rsidTr="55DC5B41">
        <w:tc>
          <w:tcPr>
            <w:tcW w:w="1530" w:type="dxa"/>
          </w:tcPr>
          <w:p w14:paraId="3D2DFA3A" w14:textId="4F57BC5A" w:rsidR="767F4AB8" w:rsidRDefault="767F4AB8" w:rsidP="00095C51">
            <w:r w:rsidRPr="7278470F">
              <w:t>EAL</w:t>
            </w:r>
          </w:p>
        </w:tc>
        <w:tc>
          <w:tcPr>
            <w:tcW w:w="8055" w:type="dxa"/>
          </w:tcPr>
          <w:p w14:paraId="29D8AAAE" w14:textId="5FB547A8" w:rsidR="767F4AB8" w:rsidRDefault="767F4AB8" w:rsidP="00095C51">
            <w:r w:rsidRPr="7278470F">
              <w:t>English as an Additional Language</w:t>
            </w:r>
          </w:p>
        </w:tc>
      </w:tr>
      <w:tr w:rsidR="607C2690" w14:paraId="11D63A5D" w14:textId="77777777" w:rsidTr="55DC5B41">
        <w:tc>
          <w:tcPr>
            <w:tcW w:w="1530" w:type="dxa"/>
          </w:tcPr>
          <w:p w14:paraId="25E777D3" w14:textId="190955ED" w:rsidR="767F4AB8" w:rsidRDefault="767F4AB8" w:rsidP="00095C51">
            <w:r w:rsidRPr="7278470F">
              <w:t>EHA</w:t>
            </w:r>
          </w:p>
        </w:tc>
        <w:tc>
          <w:tcPr>
            <w:tcW w:w="8055" w:type="dxa"/>
          </w:tcPr>
          <w:p w14:paraId="6D65711B" w14:textId="6F5A1547" w:rsidR="767F4AB8" w:rsidRDefault="767F4AB8" w:rsidP="00095C51">
            <w:r w:rsidRPr="7278470F">
              <w:t>Early Help Assessment</w:t>
            </w:r>
          </w:p>
        </w:tc>
      </w:tr>
      <w:tr w:rsidR="009B6C3C" w14:paraId="5ED2C01E" w14:textId="77777777" w:rsidTr="55DC5B41">
        <w:tc>
          <w:tcPr>
            <w:tcW w:w="1530" w:type="dxa"/>
          </w:tcPr>
          <w:p w14:paraId="38D86E18" w14:textId="7ACC3EC7" w:rsidR="009B6C3C" w:rsidRPr="7278470F" w:rsidRDefault="009B6C3C" w:rsidP="00095C51">
            <w:r>
              <w:t>EHCNA</w:t>
            </w:r>
          </w:p>
        </w:tc>
        <w:tc>
          <w:tcPr>
            <w:tcW w:w="8055" w:type="dxa"/>
          </w:tcPr>
          <w:p w14:paraId="62046CE7" w14:textId="20C9FAE1" w:rsidR="009B6C3C" w:rsidRPr="7278470F" w:rsidRDefault="009B6C3C" w:rsidP="00095C51">
            <w:r>
              <w:t>Education, Health and Care Needs Assessment</w:t>
            </w:r>
          </w:p>
        </w:tc>
      </w:tr>
      <w:tr w:rsidR="607C2690" w14:paraId="6E388128" w14:textId="77777777" w:rsidTr="55DC5B41">
        <w:tc>
          <w:tcPr>
            <w:tcW w:w="1530" w:type="dxa"/>
          </w:tcPr>
          <w:p w14:paraId="04544AA4" w14:textId="35683747" w:rsidR="767F4AB8" w:rsidRDefault="767F4AB8" w:rsidP="00095C51">
            <w:r w:rsidRPr="7278470F">
              <w:t>EHCP</w:t>
            </w:r>
          </w:p>
        </w:tc>
        <w:tc>
          <w:tcPr>
            <w:tcW w:w="8055" w:type="dxa"/>
          </w:tcPr>
          <w:p w14:paraId="10F8E4CD" w14:textId="5C43C226" w:rsidR="767F4AB8" w:rsidRDefault="0CAAB471" w:rsidP="00095C51">
            <w:r>
              <w:t xml:space="preserve">Education, </w:t>
            </w:r>
            <w:r w:rsidR="6172C712">
              <w:t>Health,</w:t>
            </w:r>
            <w:r>
              <w:t xml:space="preserve"> and Care Plan</w:t>
            </w:r>
          </w:p>
        </w:tc>
      </w:tr>
      <w:tr w:rsidR="607C2690" w14:paraId="011ECC32" w14:textId="77777777" w:rsidTr="55DC5B41">
        <w:tc>
          <w:tcPr>
            <w:tcW w:w="1530" w:type="dxa"/>
          </w:tcPr>
          <w:p w14:paraId="73CD0369" w14:textId="42B876A1" w:rsidR="767F4AB8" w:rsidRDefault="767F4AB8" w:rsidP="00095C51">
            <w:r w:rsidRPr="7278470F">
              <w:t>ELKLAN</w:t>
            </w:r>
          </w:p>
        </w:tc>
        <w:tc>
          <w:tcPr>
            <w:tcW w:w="8055" w:type="dxa"/>
          </w:tcPr>
          <w:p w14:paraId="61383EFC" w14:textId="731BF35D" w:rsidR="767F4AB8" w:rsidRDefault="767F4AB8" w:rsidP="00095C51">
            <w:r w:rsidRPr="7278470F">
              <w:t>Training by Speech and Language Specialists to Education Staff</w:t>
            </w:r>
          </w:p>
        </w:tc>
      </w:tr>
      <w:tr w:rsidR="607C2690" w14:paraId="02FECA25" w14:textId="77777777" w:rsidTr="55DC5B41">
        <w:tc>
          <w:tcPr>
            <w:tcW w:w="1530" w:type="dxa"/>
          </w:tcPr>
          <w:p w14:paraId="173D8849" w14:textId="2C51D5C5" w:rsidR="767F4AB8" w:rsidRDefault="767F4AB8" w:rsidP="00095C51">
            <w:r w:rsidRPr="7278470F">
              <w:t>ELSA</w:t>
            </w:r>
          </w:p>
        </w:tc>
        <w:tc>
          <w:tcPr>
            <w:tcW w:w="8055" w:type="dxa"/>
          </w:tcPr>
          <w:p w14:paraId="45EC86C9" w14:textId="1B43293B" w:rsidR="767F4AB8" w:rsidRDefault="767F4AB8" w:rsidP="00095C51">
            <w:r w:rsidRPr="7278470F">
              <w:t>Emotional Literacy Support Assistant</w:t>
            </w:r>
          </w:p>
        </w:tc>
      </w:tr>
      <w:tr w:rsidR="607C2690" w14:paraId="039E127F" w14:textId="77777777" w:rsidTr="55DC5B41">
        <w:tc>
          <w:tcPr>
            <w:tcW w:w="1530" w:type="dxa"/>
          </w:tcPr>
          <w:p w14:paraId="70E06D66" w14:textId="4D4ED4AE" w:rsidR="767F4AB8" w:rsidRDefault="767F4AB8" w:rsidP="00095C51">
            <w:r w:rsidRPr="7278470F">
              <w:t>EP</w:t>
            </w:r>
          </w:p>
        </w:tc>
        <w:tc>
          <w:tcPr>
            <w:tcW w:w="8055" w:type="dxa"/>
          </w:tcPr>
          <w:p w14:paraId="037AA06E" w14:textId="0E4D0F68" w:rsidR="767F4AB8" w:rsidRDefault="767F4AB8" w:rsidP="00095C51">
            <w:r w:rsidRPr="7278470F">
              <w:t>Educational Psychologist</w:t>
            </w:r>
          </w:p>
        </w:tc>
      </w:tr>
      <w:tr w:rsidR="607C2690" w14:paraId="3AE77A83" w14:textId="77777777" w:rsidTr="55DC5B41">
        <w:tc>
          <w:tcPr>
            <w:tcW w:w="1530" w:type="dxa"/>
          </w:tcPr>
          <w:p w14:paraId="06756F3F" w14:textId="6337C6AF" w:rsidR="767F4AB8" w:rsidRDefault="767F4AB8" w:rsidP="00095C51">
            <w:r w:rsidRPr="7278470F">
              <w:t>EYFS</w:t>
            </w:r>
          </w:p>
        </w:tc>
        <w:tc>
          <w:tcPr>
            <w:tcW w:w="8055" w:type="dxa"/>
          </w:tcPr>
          <w:p w14:paraId="318D2EF7" w14:textId="06816045" w:rsidR="767F4AB8" w:rsidRDefault="767F4AB8" w:rsidP="00095C51">
            <w:r w:rsidRPr="7278470F">
              <w:t>Early Years Foundation Stage</w:t>
            </w:r>
          </w:p>
        </w:tc>
      </w:tr>
      <w:tr w:rsidR="607C2690" w14:paraId="4949A92E" w14:textId="77777777" w:rsidTr="55DC5B41">
        <w:tc>
          <w:tcPr>
            <w:tcW w:w="1530" w:type="dxa"/>
          </w:tcPr>
          <w:p w14:paraId="5AE52F56" w14:textId="19DB5132" w:rsidR="767F4AB8" w:rsidRDefault="767F4AB8" w:rsidP="00095C51">
            <w:r w:rsidRPr="7278470F">
              <w:t>HI</w:t>
            </w:r>
          </w:p>
        </w:tc>
        <w:tc>
          <w:tcPr>
            <w:tcW w:w="8055" w:type="dxa"/>
          </w:tcPr>
          <w:p w14:paraId="737164CD" w14:textId="2202DE0E" w:rsidR="767F4AB8" w:rsidRDefault="767F4AB8" w:rsidP="00095C51">
            <w:r w:rsidRPr="7278470F">
              <w:t>Hearing Impairment</w:t>
            </w:r>
          </w:p>
        </w:tc>
      </w:tr>
      <w:tr w:rsidR="607C2690" w14:paraId="0C7902D4" w14:textId="77777777" w:rsidTr="55DC5B41">
        <w:tc>
          <w:tcPr>
            <w:tcW w:w="1530" w:type="dxa"/>
          </w:tcPr>
          <w:p w14:paraId="23FF1805" w14:textId="3D2BF53B" w:rsidR="767F4AB8" w:rsidRDefault="767F4AB8" w:rsidP="00095C51">
            <w:r w:rsidRPr="7278470F">
              <w:t>LA</w:t>
            </w:r>
          </w:p>
        </w:tc>
        <w:tc>
          <w:tcPr>
            <w:tcW w:w="8055" w:type="dxa"/>
          </w:tcPr>
          <w:p w14:paraId="69347F88" w14:textId="21AA08FA" w:rsidR="767F4AB8" w:rsidRDefault="767F4AB8" w:rsidP="00095C51">
            <w:r w:rsidRPr="7278470F">
              <w:t>Local Authority</w:t>
            </w:r>
          </w:p>
        </w:tc>
      </w:tr>
      <w:tr w:rsidR="607C2690" w14:paraId="3F7B7E48" w14:textId="77777777" w:rsidTr="55DC5B41">
        <w:tc>
          <w:tcPr>
            <w:tcW w:w="1530" w:type="dxa"/>
          </w:tcPr>
          <w:p w14:paraId="5C04554E" w14:textId="201641A2" w:rsidR="767F4AB8" w:rsidRDefault="767F4AB8" w:rsidP="00095C51">
            <w:r w:rsidRPr="7278470F">
              <w:t>LI</w:t>
            </w:r>
          </w:p>
        </w:tc>
        <w:tc>
          <w:tcPr>
            <w:tcW w:w="8055" w:type="dxa"/>
          </w:tcPr>
          <w:p w14:paraId="3DCF731E" w14:textId="585AA811" w:rsidR="767F4AB8" w:rsidRDefault="767F4AB8" w:rsidP="00095C51">
            <w:r w:rsidRPr="7278470F">
              <w:t>Language Impairment</w:t>
            </w:r>
          </w:p>
        </w:tc>
      </w:tr>
      <w:tr w:rsidR="607C2690" w14:paraId="6B61544E" w14:textId="77777777" w:rsidTr="55DC5B41">
        <w:tc>
          <w:tcPr>
            <w:tcW w:w="1530" w:type="dxa"/>
          </w:tcPr>
          <w:p w14:paraId="779B836C" w14:textId="1FC5EACA" w:rsidR="767F4AB8" w:rsidRDefault="767F4AB8" w:rsidP="00095C51">
            <w:r w:rsidRPr="7278470F">
              <w:t>LSA</w:t>
            </w:r>
          </w:p>
        </w:tc>
        <w:tc>
          <w:tcPr>
            <w:tcW w:w="8055" w:type="dxa"/>
          </w:tcPr>
          <w:p w14:paraId="0FB68158" w14:textId="469D7FB1" w:rsidR="767F4AB8" w:rsidRDefault="767F4AB8" w:rsidP="00095C51">
            <w:r w:rsidRPr="7278470F">
              <w:t>Learning Support Assistant</w:t>
            </w:r>
          </w:p>
        </w:tc>
      </w:tr>
      <w:tr w:rsidR="28F7B58C" w14:paraId="062B1532" w14:textId="77777777" w:rsidTr="55DC5B41">
        <w:tc>
          <w:tcPr>
            <w:tcW w:w="1530" w:type="dxa"/>
          </w:tcPr>
          <w:p w14:paraId="553DFBFC" w14:textId="0B6FC560" w:rsidR="28F7B58C" w:rsidRDefault="28F7B58C" w:rsidP="00095C51">
            <w:r w:rsidRPr="28F7B58C">
              <w:t>MAEHCP</w:t>
            </w:r>
          </w:p>
        </w:tc>
        <w:tc>
          <w:tcPr>
            <w:tcW w:w="8055" w:type="dxa"/>
          </w:tcPr>
          <w:p w14:paraId="3B01C8F9" w14:textId="78461EC3" w:rsidR="28F7B58C" w:rsidRDefault="28F7B58C" w:rsidP="00095C51">
            <w:r w:rsidRPr="28F7B58C">
              <w:t>Multi-Agency Education Health and Care Plan</w:t>
            </w:r>
          </w:p>
        </w:tc>
      </w:tr>
    </w:tbl>
    <w:p w14:paraId="5D23DA26" w14:textId="4374C390" w:rsidR="007F45A2" w:rsidRPr="00E769C2" w:rsidRDefault="007F45A2" w:rsidP="00095C51">
      <w:pPr>
        <w:rPr>
          <w:lang w:eastAsia="en-GB"/>
        </w:rPr>
      </w:pPr>
    </w:p>
    <w:p w14:paraId="717F4A65" w14:textId="3B55F1CA" w:rsidR="007F45A2" w:rsidRPr="00E769C2" w:rsidRDefault="007F45A2" w:rsidP="00095C51">
      <w:pPr>
        <w:rPr>
          <w:lang w:eastAsia="en-GB"/>
        </w:rPr>
      </w:pPr>
    </w:p>
    <w:p w14:paraId="6B2997D7" w14:textId="35B2FB8E" w:rsidR="007F45A2" w:rsidRPr="00E769C2" w:rsidRDefault="007F45A2" w:rsidP="00095C51">
      <w:pPr>
        <w:rPr>
          <w:lang w:eastAsia="en-GB"/>
        </w:rPr>
      </w:pPr>
    </w:p>
    <w:p w14:paraId="7D9C8640" w14:textId="03619E1A" w:rsidR="4387AF39" w:rsidRDefault="4387AF39" w:rsidP="00095C51"/>
    <w:tbl>
      <w:tblPr>
        <w:tblStyle w:val="TableGrid"/>
        <w:tblW w:w="9889" w:type="dxa"/>
        <w:tblLook w:val="06A0" w:firstRow="1" w:lastRow="0" w:firstColumn="1" w:lastColumn="0" w:noHBand="1" w:noVBand="1"/>
      </w:tblPr>
      <w:tblGrid>
        <w:gridCol w:w="1575"/>
        <w:gridCol w:w="8314"/>
      </w:tblGrid>
      <w:tr w:rsidR="0DBBDE2F" w14:paraId="03BA54BF" w14:textId="77777777" w:rsidTr="28F7B58C">
        <w:tc>
          <w:tcPr>
            <w:tcW w:w="1575" w:type="dxa"/>
          </w:tcPr>
          <w:p w14:paraId="681C56B0" w14:textId="40A2C328" w:rsidR="0DBBDE2F" w:rsidRDefault="0DBBDE2F" w:rsidP="00095C51">
            <w:r w:rsidRPr="7278470F">
              <w:t>MSI</w:t>
            </w:r>
          </w:p>
        </w:tc>
        <w:tc>
          <w:tcPr>
            <w:tcW w:w="8314" w:type="dxa"/>
          </w:tcPr>
          <w:p w14:paraId="17CB19B5" w14:textId="256EABD4" w:rsidR="0DBBDE2F" w:rsidRDefault="0DBBDE2F" w:rsidP="00095C51">
            <w:r w:rsidRPr="7278470F">
              <w:t>Multi-Sensory impairment</w:t>
            </w:r>
          </w:p>
        </w:tc>
      </w:tr>
      <w:tr w:rsidR="0DBBDE2F" w14:paraId="3CAF5DBA" w14:textId="77777777" w:rsidTr="28F7B58C">
        <w:tc>
          <w:tcPr>
            <w:tcW w:w="1575" w:type="dxa"/>
          </w:tcPr>
          <w:p w14:paraId="45ABFCEF" w14:textId="2C9AB63A" w:rsidR="0DBBDE2F" w:rsidRDefault="0DBBDE2F" w:rsidP="00095C51">
            <w:r w:rsidRPr="7278470F">
              <w:t>Nat Sip</w:t>
            </w:r>
          </w:p>
        </w:tc>
        <w:tc>
          <w:tcPr>
            <w:tcW w:w="8314" w:type="dxa"/>
          </w:tcPr>
          <w:p w14:paraId="6999CAAA" w14:textId="4505930B" w:rsidR="0DBBDE2F" w:rsidRDefault="0DBBDE2F" w:rsidP="00095C51">
            <w:r w:rsidRPr="7278470F">
              <w:t>National Sensory Impairment Partnership</w:t>
            </w:r>
          </w:p>
        </w:tc>
      </w:tr>
      <w:tr w:rsidR="0DBBDE2F" w14:paraId="5493E7A0" w14:textId="77777777" w:rsidTr="28F7B58C">
        <w:tc>
          <w:tcPr>
            <w:tcW w:w="1575" w:type="dxa"/>
          </w:tcPr>
          <w:p w14:paraId="2AF1515C" w14:textId="677C8284" w:rsidR="0DBBDE2F" w:rsidRDefault="0DBBDE2F" w:rsidP="00095C51">
            <w:r w:rsidRPr="7278470F">
              <w:t>NPSL-BA</w:t>
            </w:r>
          </w:p>
        </w:tc>
        <w:tc>
          <w:tcPr>
            <w:tcW w:w="8314" w:type="dxa"/>
          </w:tcPr>
          <w:p w14:paraId="6B78F08D" w14:textId="01941B59" w:rsidR="0DBBDE2F" w:rsidRDefault="0DBBDE2F" w:rsidP="00095C51">
            <w:r w:rsidRPr="7278470F">
              <w:t>National Programme for Specialist Leaders in Behaviour and Attendance</w:t>
            </w:r>
          </w:p>
        </w:tc>
      </w:tr>
      <w:tr w:rsidR="0DBBDE2F" w14:paraId="75370279" w14:textId="77777777" w:rsidTr="28F7B58C">
        <w:trPr>
          <w:trHeight w:val="345"/>
        </w:trPr>
        <w:tc>
          <w:tcPr>
            <w:tcW w:w="1575" w:type="dxa"/>
          </w:tcPr>
          <w:p w14:paraId="4F925830" w14:textId="6DA3B9B8" w:rsidR="0DBBDE2F" w:rsidRDefault="0DBBDE2F" w:rsidP="00095C51">
            <w:r w:rsidRPr="7278470F">
              <w:t>NVC</w:t>
            </w:r>
          </w:p>
        </w:tc>
        <w:tc>
          <w:tcPr>
            <w:tcW w:w="8314" w:type="dxa"/>
          </w:tcPr>
          <w:p w14:paraId="58EE6577" w14:textId="7CF92921" w:rsidR="0DBBDE2F" w:rsidRDefault="0DBBDE2F" w:rsidP="00095C51">
            <w:r w:rsidRPr="7278470F">
              <w:t>Non-Verbal Communication</w:t>
            </w:r>
          </w:p>
        </w:tc>
      </w:tr>
      <w:tr w:rsidR="0DBBDE2F" w14:paraId="4347D8DC" w14:textId="77777777" w:rsidTr="28F7B58C">
        <w:tc>
          <w:tcPr>
            <w:tcW w:w="1575" w:type="dxa"/>
          </w:tcPr>
          <w:p w14:paraId="218F7A77" w14:textId="79A8D1C7" w:rsidR="0DBBDE2F" w:rsidRDefault="0DBBDE2F" w:rsidP="00095C51">
            <w:r w:rsidRPr="7278470F">
              <w:t>OT</w:t>
            </w:r>
          </w:p>
        </w:tc>
        <w:tc>
          <w:tcPr>
            <w:tcW w:w="8314" w:type="dxa"/>
          </w:tcPr>
          <w:p w14:paraId="37310DEF" w14:textId="2D0DEB88" w:rsidR="0DBBDE2F" w:rsidRDefault="0DBBDE2F" w:rsidP="00095C51">
            <w:r w:rsidRPr="7278470F">
              <w:t>Occupational Therapist</w:t>
            </w:r>
          </w:p>
        </w:tc>
      </w:tr>
      <w:tr w:rsidR="0DBBDE2F" w14:paraId="1C0E5112" w14:textId="77777777" w:rsidTr="28F7B58C">
        <w:tc>
          <w:tcPr>
            <w:tcW w:w="1575" w:type="dxa"/>
          </w:tcPr>
          <w:p w14:paraId="5ABA547C" w14:textId="3B1D9D6C" w:rsidR="0DBBDE2F" w:rsidRDefault="0DBBDE2F" w:rsidP="00095C51">
            <w:r w:rsidRPr="7278470F">
              <w:t>PECs</w:t>
            </w:r>
          </w:p>
        </w:tc>
        <w:tc>
          <w:tcPr>
            <w:tcW w:w="8314" w:type="dxa"/>
          </w:tcPr>
          <w:p w14:paraId="4E5C5FAA" w14:textId="2833F90D" w:rsidR="0DBBDE2F" w:rsidRDefault="0DBBDE2F" w:rsidP="00095C51">
            <w:r w:rsidRPr="7278470F">
              <w:t>Picture Exchange Communication System</w:t>
            </w:r>
          </w:p>
        </w:tc>
      </w:tr>
      <w:tr w:rsidR="0DBBDE2F" w14:paraId="4F8C061F" w14:textId="77777777" w:rsidTr="28F7B58C">
        <w:trPr>
          <w:trHeight w:val="408"/>
        </w:trPr>
        <w:tc>
          <w:tcPr>
            <w:tcW w:w="1575" w:type="dxa"/>
          </w:tcPr>
          <w:p w14:paraId="314D0247" w14:textId="75CF0A30" w:rsidR="0DBBDE2F" w:rsidRDefault="0DBBDE2F" w:rsidP="00095C51">
            <w:r w:rsidRPr="7278470F">
              <w:t>PHSE</w:t>
            </w:r>
          </w:p>
        </w:tc>
        <w:tc>
          <w:tcPr>
            <w:tcW w:w="8314" w:type="dxa"/>
          </w:tcPr>
          <w:p w14:paraId="39B08793" w14:textId="22FC7561" w:rsidR="0DBBDE2F" w:rsidRDefault="0DBBDE2F" w:rsidP="00095C51">
            <w:r w:rsidRPr="7278470F">
              <w:t>Personal, Social, Health and Economic Education</w:t>
            </w:r>
          </w:p>
        </w:tc>
      </w:tr>
      <w:tr w:rsidR="00473BD1" w14:paraId="3F400CDC" w14:textId="77777777" w:rsidTr="28F7B58C">
        <w:trPr>
          <w:trHeight w:val="408"/>
        </w:trPr>
        <w:tc>
          <w:tcPr>
            <w:tcW w:w="1575" w:type="dxa"/>
          </w:tcPr>
          <w:p w14:paraId="0EF1CD37" w14:textId="60542E82" w:rsidR="00473BD1" w:rsidRPr="7278470F" w:rsidRDefault="00473BD1" w:rsidP="00095C51">
            <w:r>
              <w:t>PfA</w:t>
            </w:r>
          </w:p>
        </w:tc>
        <w:tc>
          <w:tcPr>
            <w:tcW w:w="8314" w:type="dxa"/>
          </w:tcPr>
          <w:p w14:paraId="6D5A60CA" w14:textId="3102BD43" w:rsidR="00473BD1" w:rsidRPr="7278470F" w:rsidRDefault="00473BD1" w:rsidP="00095C51">
            <w:r>
              <w:t>Preparation for Adulthood</w:t>
            </w:r>
          </w:p>
        </w:tc>
      </w:tr>
      <w:tr w:rsidR="55971BDC" w14:paraId="58CF550D" w14:textId="77777777" w:rsidTr="28F7B58C">
        <w:trPr>
          <w:trHeight w:val="408"/>
        </w:trPr>
        <w:tc>
          <w:tcPr>
            <w:tcW w:w="1575" w:type="dxa"/>
          </w:tcPr>
          <w:p w14:paraId="6E5271BB" w14:textId="20FFCE5F" w:rsidR="33BD9802" w:rsidRDefault="33BD9802" w:rsidP="00095C51">
            <w:r w:rsidRPr="7278470F">
              <w:t>PMLD</w:t>
            </w:r>
          </w:p>
        </w:tc>
        <w:tc>
          <w:tcPr>
            <w:tcW w:w="8314" w:type="dxa"/>
          </w:tcPr>
          <w:p w14:paraId="79669C9B" w14:textId="18198AA6" w:rsidR="33BD9802" w:rsidRDefault="33BD9802" w:rsidP="00095C51">
            <w:r w:rsidRPr="7278470F">
              <w:t>Profound, Multiple Learning Difficulty</w:t>
            </w:r>
          </w:p>
        </w:tc>
      </w:tr>
      <w:tr w:rsidR="0DBBDE2F" w14:paraId="57AA4670" w14:textId="77777777" w:rsidTr="28F7B58C">
        <w:tc>
          <w:tcPr>
            <w:tcW w:w="1575" w:type="dxa"/>
          </w:tcPr>
          <w:p w14:paraId="1F600883" w14:textId="5E0D8814" w:rsidR="0DBBDE2F" w:rsidRDefault="0DBBDE2F" w:rsidP="00095C51">
            <w:r w:rsidRPr="7278470F">
              <w:t xml:space="preserve">QFT </w:t>
            </w:r>
          </w:p>
        </w:tc>
        <w:tc>
          <w:tcPr>
            <w:tcW w:w="8314" w:type="dxa"/>
          </w:tcPr>
          <w:p w14:paraId="000CDFDF" w14:textId="12C6DEFE" w:rsidR="0DBBDE2F" w:rsidRDefault="0DBBDE2F" w:rsidP="00095C51">
            <w:r w:rsidRPr="7278470F">
              <w:t>Quality First Teaching</w:t>
            </w:r>
          </w:p>
        </w:tc>
      </w:tr>
      <w:tr w:rsidR="0DBBDE2F" w14:paraId="5539CCD2" w14:textId="77777777" w:rsidTr="28F7B58C">
        <w:tc>
          <w:tcPr>
            <w:tcW w:w="1575" w:type="dxa"/>
          </w:tcPr>
          <w:p w14:paraId="78165B04" w14:textId="760665CB" w:rsidR="0DBBDE2F" w:rsidRDefault="0DBBDE2F" w:rsidP="00095C51">
            <w:r w:rsidRPr="7278470F">
              <w:t>QTMSI</w:t>
            </w:r>
          </w:p>
        </w:tc>
        <w:tc>
          <w:tcPr>
            <w:tcW w:w="8314" w:type="dxa"/>
          </w:tcPr>
          <w:p w14:paraId="5BC5852E" w14:textId="43FA87E3" w:rsidR="0DBBDE2F" w:rsidRDefault="0DBBDE2F" w:rsidP="00095C51">
            <w:r w:rsidRPr="7278470F">
              <w:t>Qualified Teacher of the Multi-Sensory Impaired</w:t>
            </w:r>
          </w:p>
        </w:tc>
      </w:tr>
      <w:tr w:rsidR="00C84939" w14:paraId="047801DA" w14:textId="77777777" w:rsidTr="28F7B58C">
        <w:tc>
          <w:tcPr>
            <w:tcW w:w="1575" w:type="dxa"/>
          </w:tcPr>
          <w:p w14:paraId="49D39FD8" w14:textId="69C475B8" w:rsidR="00C84939" w:rsidRPr="7278470F" w:rsidRDefault="00C84939" w:rsidP="00095C51">
            <w:r>
              <w:t>QToD</w:t>
            </w:r>
          </w:p>
        </w:tc>
        <w:tc>
          <w:tcPr>
            <w:tcW w:w="8314" w:type="dxa"/>
          </w:tcPr>
          <w:p w14:paraId="56A7F53D" w14:textId="7B36938D" w:rsidR="00C84939" w:rsidRPr="7278470F" w:rsidRDefault="00C84939" w:rsidP="00095C51">
            <w:r>
              <w:t>Qualified Teacher of the d/Deaf</w:t>
            </w:r>
          </w:p>
        </w:tc>
      </w:tr>
      <w:tr w:rsidR="0DBBDE2F" w14:paraId="0D8D1216" w14:textId="77777777" w:rsidTr="28F7B58C">
        <w:tc>
          <w:tcPr>
            <w:tcW w:w="1575" w:type="dxa"/>
          </w:tcPr>
          <w:p w14:paraId="25840B46" w14:textId="4814B178" w:rsidR="0DBBDE2F" w:rsidRDefault="0DBBDE2F" w:rsidP="00095C51">
            <w:r w:rsidRPr="7278470F">
              <w:t>QTVI</w:t>
            </w:r>
          </w:p>
        </w:tc>
        <w:tc>
          <w:tcPr>
            <w:tcW w:w="8314" w:type="dxa"/>
          </w:tcPr>
          <w:p w14:paraId="6CA97300" w14:textId="055895B3" w:rsidR="0DBBDE2F" w:rsidRDefault="0DBBDE2F" w:rsidP="00095C51">
            <w:r w:rsidRPr="7278470F">
              <w:t>Qualified Teacher of the Visually Impaired</w:t>
            </w:r>
          </w:p>
        </w:tc>
      </w:tr>
      <w:tr w:rsidR="0DBBDE2F" w14:paraId="611F9660" w14:textId="77777777" w:rsidTr="28F7B58C">
        <w:tc>
          <w:tcPr>
            <w:tcW w:w="1575" w:type="dxa"/>
          </w:tcPr>
          <w:p w14:paraId="0F402553" w14:textId="1C39927E" w:rsidR="2B2FC82C" w:rsidRDefault="2B2FC82C" w:rsidP="00095C51">
            <w:r w:rsidRPr="7278470F">
              <w:t>RPM</w:t>
            </w:r>
          </w:p>
        </w:tc>
        <w:tc>
          <w:tcPr>
            <w:tcW w:w="8314" w:type="dxa"/>
          </w:tcPr>
          <w:p w14:paraId="32734784" w14:textId="54D9C4F1" w:rsidR="2B2FC82C" w:rsidRDefault="2B2FC82C" w:rsidP="00095C51">
            <w:r w:rsidRPr="7278470F">
              <w:t>Referral Planning Meeting</w:t>
            </w:r>
          </w:p>
        </w:tc>
      </w:tr>
      <w:tr w:rsidR="28F7B58C" w14:paraId="0F49F1D6" w14:textId="77777777" w:rsidTr="28F7B58C">
        <w:tc>
          <w:tcPr>
            <w:tcW w:w="1575" w:type="dxa"/>
          </w:tcPr>
          <w:p w14:paraId="7D0C5335" w14:textId="0D05C247" w:rsidR="28F7B58C" w:rsidRDefault="28F7B58C" w:rsidP="00095C51">
            <w:r w:rsidRPr="28F7B58C">
              <w:t>RSP</w:t>
            </w:r>
          </w:p>
        </w:tc>
        <w:tc>
          <w:tcPr>
            <w:tcW w:w="8314" w:type="dxa"/>
          </w:tcPr>
          <w:p w14:paraId="0EC62C69" w14:textId="63038FBB" w:rsidR="28F7B58C" w:rsidRDefault="28F7B58C" w:rsidP="00095C51">
            <w:r w:rsidRPr="28F7B58C">
              <w:t>Resource and Support Panel</w:t>
            </w:r>
          </w:p>
        </w:tc>
      </w:tr>
      <w:tr w:rsidR="0DBBDE2F" w14:paraId="4805C041" w14:textId="77777777" w:rsidTr="28F7B58C">
        <w:tc>
          <w:tcPr>
            <w:tcW w:w="1575" w:type="dxa"/>
          </w:tcPr>
          <w:p w14:paraId="63127788" w14:textId="5F414EF7" w:rsidR="0DBBDE2F" w:rsidRDefault="0DBBDE2F" w:rsidP="00095C51">
            <w:r w:rsidRPr="7278470F">
              <w:t>SALT</w:t>
            </w:r>
          </w:p>
        </w:tc>
        <w:tc>
          <w:tcPr>
            <w:tcW w:w="8314" w:type="dxa"/>
          </w:tcPr>
          <w:p w14:paraId="7C7CFCFB" w14:textId="79FCC06F" w:rsidR="0DBBDE2F" w:rsidRDefault="0DBBDE2F" w:rsidP="00095C51">
            <w:r w:rsidRPr="7278470F">
              <w:t>Speech and Language Therapy</w:t>
            </w:r>
          </w:p>
        </w:tc>
      </w:tr>
      <w:tr w:rsidR="0DBBDE2F" w14:paraId="6BA640D3" w14:textId="77777777" w:rsidTr="28F7B58C">
        <w:tc>
          <w:tcPr>
            <w:tcW w:w="1575" w:type="dxa"/>
          </w:tcPr>
          <w:p w14:paraId="3A0514C0" w14:textId="73BD7336" w:rsidR="49A421BA" w:rsidRDefault="49A421BA" w:rsidP="00095C51">
            <w:r w:rsidRPr="7278470F">
              <w:t>SARS1</w:t>
            </w:r>
          </w:p>
        </w:tc>
        <w:tc>
          <w:tcPr>
            <w:tcW w:w="8314" w:type="dxa"/>
          </w:tcPr>
          <w:p w14:paraId="3CC2534F" w14:textId="3CDC4305" w:rsidR="49A421BA" w:rsidRDefault="7AECDDF8" w:rsidP="00095C51">
            <w:r w:rsidRPr="7278470F">
              <w:t xml:space="preserve">Statutory Assessment Request </w:t>
            </w:r>
            <w:r w:rsidR="58B26F2E" w:rsidRPr="7278470F">
              <w:t>(after Resource and Support Panel)</w:t>
            </w:r>
          </w:p>
        </w:tc>
      </w:tr>
      <w:tr w:rsidR="0DBBDE2F" w14:paraId="614333DF" w14:textId="77777777" w:rsidTr="28F7B58C">
        <w:tc>
          <w:tcPr>
            <w:tcW w:w="1575" w:type="dxa"/>
          </w:tcPr>
          <w:p w14:paraId="53E42B03" w14:textId="70A4FC8D" w:rsidR="0DBBDE2F" w:rsidRDefault="0DBBDE2F" w:rsidP="00095C51">
            <w:r w:rsidRPr="7278470F">
              <w:t>SEAL</w:t>
            </w:r>
          </w:p>
        </w:tc>
        <w:tc>
          <w:tcPr>
            <w:tcW w:w="8314" w:type="dxa"/>
          </w:tcPr>
          <w:p w14:paraId="525A1055" w14:textId="7EA84FA0" w:rsidR="0DBBDE2F" w:rsidRDefault="0DBBDE2F" w:rsidP="00095C51">
            <w:r w:rsidRPr="7278470F">
              <w:t>Social and Emotional Aspects of Learning</w:t>
            </w:r>
          </w:p>
        </w:tc>
      </w:tr>
      <w:tr w:rsidR="0DBBDE2F" w14:paraId="0CA37ECE" w14:textId="77777777" w:rsidTr="28F7B58C">
        <w:tc>
          <w:tcPr>
            <w:tcW w:w="1575" w:type="dxa"/>
          </w:tcPr>
          <w:p w14:paraId="7289A305" w14:textId="5337F687" w:rsidR="0DBBDE2F" w:rsidRDefault="0DBBDE2F" w:rsidP="00095C51">
            <w:r w:rsidRPr="7278470F">
              <w:t>SEMH</w:t>
            </w:r>
          </w:p>
        </w:tc>
        <w:tc>
          <w:tcPr>
            <w:tcW w:w="8314" w:type="dxa"/>
          </w:tcPr>
          <w:p w14:paraId="372149D4" w14:textId="4BABABDD" w:rsidR="0DBBDE2F" w:rsidRDefault="0DBBDE2F" w:rsidP="00095C51">
            <w:r w:rsidRPr="7278470F">
              <w:t>Social and Emotional Mental Health</w:t>
            </w:r>
          </w:p>
        </w:tc>
      </w:tr>
      <w:tr w:rsidR="0DBBDE2F" w14:paraId="2C257619" w14:textId="77777777" w:rsidTr="28F7B58C">
        <w:tc>
          <w:tcPr>
            <w:tcW w:w="1575" w:type="dxa"/>
          </w:tcPr>
          <w:p w14:paraId="6C6D66C6" w14:textId="0BD3B0E1" w:rsidR="0DBBDE2F" w:rsidRDefault="0DBBDE2F" w:rsidP="00095C51">
            <w:r w:rsidRPr="7278470F">
              <w:t>SENDCO</w:t>
            </w:r>
          </w:p>
        </w:tc>
        <w:tc>
          <w:tcPr>
            <w:tcW w:w="8314" w:type="dxa"/>
          </w:tcPr>
          <w:p w14:paraId="7E5977CE" w14:textId="68D5B90A" w:rsidR="0DBBDE2F" w:rsidRDefault="0DBBDE2F" w:rsidP="00095C51">
            <w:r w:rsidRPr="7278470F">
              <w:t>Special Educational Needs and Disabilities Co-ordinator</w:t>
            </w:r>
          </w:p>
        </w:tc>
      </w:tr>
      <w:tr w:rsidR="0DBBDE2F" w14:paraId="60C880B5" w14:textId="77777777" w:rsidTr="28F7B58C">
        <w:tc>
          <w:tcPr>
            <w:tcW w:w="1575" w:type="dxa"/>
          </w:tcPr>
          <w:p w14:paraId="0BFC8669" w14:textId="0587B2BE" w:rsidR="0DBBDE2F" w:rsidRDefault="0DBBDE2F" w:rsidP="00095C51">
            <w:r w:rsidRPr="7278470F">
              <w:t>SEND</w:t>
            </w:r>
          </w:p>
        </w:tc>
        <w:tc>
          <w:tcPr>
            <w:tcW w:w="8314" w:type="dxa"/>
          </w:tcPr>
          <w:p w14:paraId="6EFEA0AA" w14:textId="72AEC576" w:rsidR="0DBBDE2F" w:rsidRDefault="0DBBDE2F" w:rsidP="00095C51">
            <w:r w:rsidRPr="7278470F">
              <w:t>Special Educational Needs and Disability</w:t>
            </w:r>
          </w:p>
        </w:tc>
      </w:tr>
      <w:tr w:rsidR="0DBBDE2F" w14:paraId="2A0AF4DD" w14:textId="77777777" w:rsidTr="28F7B58C">
        <w:tc>
          <w:tcPr>
            <w:tcW w:w="1575" w:type="dxa"/>
          </w:tcPr>
          <w:p w14:paraId="3D9CEC2C" w14:textId="4297C9AC" w:rsidR="0DBBDE2F" w:rsidRDefault="0DBBDE2F" w:rsidP="00095C51">
            <w:r w:rsidRPr="7278470F">
              <w:t>SLCN</w:t>
            </w:r>
          </w:p>
        </w:tc>
        <w:tc>
          <w:tcPr>
            <w:tcW w:w="8314" w:type="dxa"/>
          </w:tcPr>
          <w:p w14:paraId="2FAE513C" w14:textId="6722C698" w:rsidR="0DBBDE2F" w:rsidRDefault="0DBBDE2F" w:rsidP="00095C51">
            <w:r w:rsidRPr="7278470F">
              <w:t>Speech, Language and Communication Need</w:t>
            </w:r>
          </w:p>
        </w:tc>
      </w:tr>
      <w:tr w:rsidR="55971BDC" w14:paraId="4242177C" w14:textId="77777777" w:rsidTr="28F7B58C">
        <w:tc>
          <w:tcPr>
            <w:tcW w:w="1575" w:type="dxa"/>
          </w:tcPr>
          <w:p w14:paraId="779E5095" w14:textId="1095DC36" w:rsidR="5D79B850" w:rsidRDefault="5D79B850" w:rsidP="00095C51">
            <w:r w:rsidRPr="7278470F">
              <w:t>SLD</w:t>
            </w:r>
          </w:p>
        </w:tc>
        <w:tc>
          <w:tcPr>
            <w:tcW w:w="8314" w:type="dxa"/>
          </w:tcPr>
          <w:p w14:paraId="106E684B" w14:textId="790B8E94" w:rsidR="5D79B850" w:rsidRDefault="5D79B850" w:rsidP="00095C51">
            <w:r w:rsidRPr="7278470F">
              <w:t>Severe learning difficulty</w:t>
            </w:r>
          </w:p>
        </w:tc>
      </w:tr>
      <w:tr w:rsidR="0DBBDE2F" w14:paraId="309F52CF" w14:textId="77777777" w:rsidTr="28F7B58C">
        <w:tc>
          <w:tcPr>
            <w:tcW w:w="1575" w:type="dxa"/>
          </w:tcPr>
          <w:p w14:paraId="18509E3A" w14:textId="6E491B9C" w:rsidR="0DBBDE2F" w:rsidRDefault="0DBBDE2F" w:rsidP="00095C51">
            <w:r w:rsidRPr="7278470F">
              <w:t>SMART</w:t>
            </w:r>
          </w:p>
        </w:tc>
        <w:tc>
          <w:tcPr>
            <w:tcW w:w="8314" w:type="dxa"/>
          </w:tcPr>
          <w:p w14:paraId="2FD092D1" w14:textId="68CD68CA" w:rsidR="0DBBDE2F" w:rsidRDefault="0DBBDE2F" w:rsidP="00095C51">
            <w:r w:rsidRPr="7278470F">
              <w:t>Specific, Measurable, Achievable, Relevant and Timebound</w:t>
            </w:r>
          </w:p>
        </w:tc>
      </w:tr>
      <w:tr w:rsidR="55971BDC" w14:paraId="3E44CA35" w14:textId="77777777" w:rsidTr="28F7B58C">
        <w:tc>
          <w:tcPr>
            <w:tcW w:w="1575" w:type="dxa"/>
          </w:tcPr>
          <w:p w14:paraId="2E45EF1F" w14:textId="522BD79B" w:rsidR="118BEE8A" w:rsidRDefault="118BEE8A" w:rsidP="00095C51">
            <w:r w:rsidRPr="7278470F">
              <w:t>SpLD</w:t>
            </w:r>
          </w:p>
        </w:tc>
        <w:tc>
          <w:tcPr>
            <w:tcW w:w="8314" w:type="dxa"/>
          </w:tcPr>
          <w:p w14:paraId="3145BD8E" w14:textId="60228E10" w:rsidR="118BEE8A" w:rsidRDefault="118BEE8A" w:rsidP="00095C51">
            <w:r w:rsidRPr="7278470F">
              <w:t>Specific learning difficulty</w:t>
            </w:r>
          </w:p>
        </w:tc>
      </w:tr>
      <w:tr w:rsidR="00345942" w14:paraId="74A4F237" w14:textId="77777777" w:rsidTr="28F7B58C">
        <w:tc>
          <w:tcPr>
            <w:tcW w:w="1575" w:type="dxa"/>
          </w:tcPr>
          <w:p w14:paraId="4FB1F0B7" w14:textId="077AB60A" w:rsidR="00345942" w:rsidRPr="7278470F" w:rsidRDefault="00345942" w:rsidP="00095C51">
            <w:r>
              <w:t>STS</w:t>
            </w:r>
          </w:p>
        </w:tc>
        <w:tc>
          <w:tcPr>
            <w:tcW w:w="8314" w:type="dxa"/>
          </w:tcPr>
          <w:p w14:paraId="786C7A83" w14:textId="2B4B90C4" w:rsidR="00345942" w:rsidRPr="7278470F" w:rsidRDefault="00345942" w:rsidP="00095C51">
            <w:r>
              <w:t>Specialist Teaching Service</w:t>
            </w:r>
          </w:p>
        </w:tc>
      </w:tr>
      <w:tr w:rsidR="0DBBDE2F" w14:paraId="37B7DF44" w14:textId="77777777" w:rsidTr="28F7B58C">
        <w:tc>
          <w:tcPr>
            <w:tcW w:w="1575" w:type="dxa"/>
          </w:tcPr>
          <w:p w14:paraId="7ACDF8A1" w14:textId="2416C802" w:rsidR="0DBBDE2F" w:rsidRDefault="0DBBDE2F" w:rsidP="00095C51">
            <w:r w:rsidRPr="7278470F">
              <w:t>TA</w:t>
            </w:r>
          </w:p>
        </w:tc>
        <w:tc>
          <w:tcPr>
            <w:tcW w:w="8314" w:type="dxa"/>
          </w:tcPr>
          <w:p w14:paraId="256DAB1B" w14:textId="04F08C65" w:rsidR="0DBBDE2F" w:rsidRDefault="0DBBDE2F" w:rsidP="00095C51">
            <w:r w:rsidRPr="7278470F">
              <w:t>Teaching Assistant</w:t>
            </w:r>
          </w:p>
        </w:tc>
      </w:tr>
      <w:tr w:rsidR="0DBBDE2F" w14:paraId="0C4E0C73" w14:textId="77777777" w:rsidTr="28F7B58C">
        <w:tc>
          <w:tcPr>
            <w:tcW w:w="1575" w:type="dxa"/>
          </w:tcPr>
          <w:p w14:paraId="5EFD27EC" w14:textId="58640F32" w:rsidR="0DBBDE2F" w:rsidRDefault="0DBBDE2F" w:rsidP="00095C51">
            <w:r w:rsidRPr="7278470F">
              <w:t>TAF</w:t>
            </w:r>
          </w:p>
        </w:tc>
        <w:tc>
          <w:tcPr>
            <w:tcW w:w="8314" w:type="dxa"/>
          </w:tcPr>
          <w:p w14:paraId="17DD89CD" w14:textId="11C67BB0" w:rsidR="0DBBDE2F" w:rsidRDefault="0DBBDE2F" w:rsidP="00095C51">
            <w:r w:rsidRPr="7278470F">
              <w:t>Team Around the Family</w:t>
            </w:r>
          </w:p>
        </w:tc>
      </w:tr>
      <w:tr w:rsidR="0DBBDE2F" w14:paraId="61EDA4C5" w14:textId="77777777" w:rsidTr="28F7B58C">
        <w:tc>
          <w:tcPr>
            <w:tcW w:w="1575" w:type="dxa"/>
          </w:tcPr>
          <w:p w14:paraId="57824834" w14:textId="3175CFC6" w:rsidR="0DBBDE2F" w:rsidRDefault="0DBBDE2F" w:rsidP="00095C51">
            <w:r w:rsidRPr="7278470F">
              <w:t>ToD</w:t>
            </w:r>
          </w:p>
        </w:tc>
        <w:tc>
          <w:tcPr>
            <w:tcW w:w="8314" w:type="dxa"/>
          </w:tcPr>
          <w:p w14:paraId="6DBC4368" w14:textId="17EB8E82" w:rsidR="0DBBDE2F" w:rsidRDefault="0DBBDE2F" w:rsidP="00095C51">
            <w:r w:rsidRPr="7278470F">
              <w:t>Teacher of the Deaf</w:t>
            </w:r>
          </w:p>
        </w:tc>
      </w:tr>
      <w:tr w:rsidR="0DBBDE2F" w14:paraId="6822F2ED" w14:textId="77777777" w:rsidTr="28F7B58C">
        <w:tc>
          <w:tcPr>
            <w:tcW w:w="1575" w:type="dxa"/>
          </w:tcPr>
          <w:p w14:paraId="27F9D2FE" w14:textId="2D5017D6" w:rsidR="49355910" w:rsidRDefault="49355910" w:rsidP="00095C51">
            <w:r w:rsidRPr="7278470F">
              <w:t>TYO</w:t>
            </w:r>
          </w:p>
        </w:tc>
        <w:tc>
          <w:tcPr>
            <w:tcW w:w="8314" w:type="dxa"/>
          </w:tcPr>
          <w:p w14:paraId="134B428C" w14:textId="4ED2B2CF" w:rsidR="49355910" w:rsidRDefault="49355910" w:rsidP="00095C51">
            <w:r w:rsidRPr="7278470F">
              <w:t>Targeted Youth Officer</w:t>
            </w:r>
          </w:p>
        </w:tc>
      </w:tr>
      <w:tr w:rsidR="0DBBDE2F" w14:paraId="6F912265" w14:textId="77777777" w:rsidTr="28F7B58C">
        <w:tc>
          <w:tcPr>
            <w:tcW w:w="1575" w:type="dxa"/>
          </w:tcPr>
          <w:p w14:paraId="776BF6C9" w14:textId="15E94C2A" w:rsidR="0DBBDE2F" w:rsidRDefault="0DBBDE2F" w:rsidP="00095C51">
            <w:r w:rsidRPr="7278470F">
              <w:t>VI</w:t>
            </w:r>
          </w:p>
        </w:tc>
        <w:tc>
          <w:tcPr>
            <w:tcW w:w="8314" w:type="dxa"/>
          </w:tcPr>
          <w:p w14:paraId="600D0234" w14:textId="40A0161A" w:rsidR="0DBBDE2F" w:rsidRDefault="0DBBDE2F" w:rsidP="00095C51">
            <w:r w:rsidRPr="7278470F">
              <w:t>Visually Impaired</w:t>
            </w:r>
          </w:p>
        </w:tc>
      </w:tr>
      <w:tr w:rsidR="00BA2C5F" w14:paraId="1887B89B" w14:textId="77777777" w:rsidTr="28F7B58C">
        <w:tc>
          <w:tcPr>
            <w:tcW w:w="1575" w:type="dxa"/>
          </w:tcPr>
          <w:p w14:paraId="30F024D1" w14:textId="15D24CEC" w:rsidR="00BA2C5F" w:rsidRPr="7278470F" w:rsidRDefault="00BA2C5F" w:rsidP="00095C51">
            <w:r>
              <w:t>YJS</w:t>
            </w:r>
          </w:p>
        </w:tc>
        <w:tc>
          <w:tcPr>
            <w:tcW w:w="8314" w:type="dxa"/>
          </w:tcPr>
          <w:p w14:paraId="07C12A7D" w14:textId="7D2A213B" w:rsidR="00BA2C5F" w:rsidRPr="7278470F" w:rsidRDefault="00BA2C5F" w:rsidP="00095C51">
            <w:r>
              <w:t>Youth Justice Service</w:t>
            </w:r>
          </w:p>
        </w:tc>
      </w:tr>
      <w:tr w:rsidR="0DBBDE2F" w14:paraId="285EA173" w14:textId="77777777" w:rsidTr="28F7B58C">
        <w:tc>
          <w:tcPr>
            <w:tcW w:w="1575" w:type="dxa"/>
          </w:tcPr>
          <w:p w14:paraId="63BCA280" w14:textId="73A0DE3E" w:rsidR="0DBBDE2F" w:rsidRDefault="0DBBDE2F" w:rsidP="00095C51">
            <w:r w:rsidRPr="7278470F">
              <w:t>YOS</w:t>
            </w:r>
          </w:p>
        </w:tc>
        <w:tc>
          <w:tcPr>
            <w:tcW w:w="8314" w:type="dxa"/>
          </w:tcPr>
          <w:p w14:paraId="6365E249" w14:textId="3978035C" w:rsidR="0DBBDE2F" w:rsidRDefault="0DBBDE2F" w:rsidP="00095C51">
            <w:r w:rsidRPr="7278470F">
              <w:t>Youth Offending Service</w:t>
            </w:r>
          </w:p>
        </w:tc>
      </w:tr>
      <w:tr w:rsidR="0DBBDE2F" w14:paraId="6DFED92B" w14:textId="77777777" w:rsidTr="28F7B58C">
        <w:tc>
          <w:tcPr>
            <w:tcW w:w="1575" w:type="dxa"/>
          </w:tcPr>
          <w:p w14:paraId="3F99AE14" w14:textId="34CEEB6A" w:rsidR="0DBBDE2F" w:rsidRDefault="0DBBDE2F" w:rsidP="00095C51"/>
        </w:tc>
        <w:tc>
          <w:tcPr>
            <w:tcW w:w="8314" w:type="dxa"/>
          </w:tcPr>
          <w:p w14:paraId="0451FDFA" w14:textId="3B622A23" w:rsidR="0DBBDE2F" w:rsidRDefault="0DBBDE2F" w:rsidP="00095C51"/>
        </w:tc>
      </w:tr>
    </w:tbl>
    <w:p w14:paraId="58DB8F2D" w14:textId="2D3F30DA" w:rsidR="00C70D0C" w:rsidRDefault="00C70D0C" w:rsidP="00095C51"/>
    <w:p w14:paraId="3D2CA6C4" w14:textId="1F4CB6E4" w:rsidR="008A6731" w:rsidRDefault="008A6731" w:rsidP="00095C51">
      <w:r>
        <w:lastRenderedPageBreak/>
        <w:br w:type="page"/>
      </w:r>
    </w:p>
    <w:p w14:paraId="7BBF642A" w14:textId="753FC417" w:rsidR="008911A0" w:rsidRPr="008911A0" w:rsidRDefault="008911A0" w:rsidP="00B92EC1">
      <w:pPr>
        <w:pStyle w:val="Heading1"/>
      </w:pPr>
      <w:bookmarkStart w:id="195" w:name="_Toc175219057"/>
      <w:r>
        <w:lastRenderedPageBreak/>
        <w:t>Links to Paperwork for each Service Area</w:t>
      </w:r>
      <w:bookmarkEnd w:id="195"/>
    </w:p>
    <w:p w14:paraId="62282EEC" w14:textId="77777777" w:rsidR="008911A0" w:rsidRDefault="008911A0" w:rsidP="00095C51"/>
    <w:p w14:paraId="2939B4B3" w14:textId="521B872B" w:rsidR="00CA0B18" w:rsidRDefault="4B319EEA" w:rsidP="4B319EEA">
      <w:pPr>
        <w:rPr>
          <w:rStyle w:val="Hyperlink"/>
          <w:rFonts w:eastAsia="Arial"/>
          <w:i/>
          <w:iCs/>
          <w:color w:val="ED7D31" w:themeColor="accent2"/>
        </w:rPr>
      </w:pPr>
      <w:r>
        <w:t>Link to Local Offer to access ATN1 form:</w:t>
      </w:r>
      <w:r w:rsidR="00CC7602">
        <w:t xml:space="preserve"> </w:t>
      </w:r>
      <w:hyperlink r:id="rId274">
        <w:r w:rsidRPr="4B319EEA">
          <w:rPr>
            <w:rStyle w:val="Hyperlink"/>
            <w:rFonts w:eastAsia="Arial"/>
          </w:rPr>
          <w:t>SEND Transport | Redcar &amp; Cleveland: Information Directory (redcar-cleveland.gov.uk)</w:t>
        </w:r>
      </w:hyperlink>
      <w:r w:rsidRPr="4B319EEA">
        <w:rPr>
          <w:rFonts w:eastAsia="Arial"/>
        </w:rPr>
        <w:t xml:space="preserve"> </w:t>
      </w:r>
    </w:p>
    <w:p w14:paraId="33D19E1C" w14:textId="037AEA3B" w:rsidR="00CA0B18" w:rsidRDefault="00CA0B18" w:rsidP="4B319EEA"/>
    <w:p w14:paraId="3AAE1F71" w14:textId="6D2B2E22" w:rsidR="00CA0B18" w:rsidRDefault="4B319EEA" w:rsidP="4B319EEA">
      <w:pPr>
        <w:rPr>
          <w:rStyle w:val="Hyperlink"/>
          <w:rFonts w:eastAsia="Arial"/>
          <w:i/>
          <w:iCs/>
          <w:color w:val="ED7D31" w:themeColor="accent2"/>
        </w:rPr>
      </w:pPr>
      <w:r>
        <w:t>Link to Local Offer to access ITT referral form:</w:t>
      </w:r>
      <w:r w:rsidR="00CC7602">
        <w:t xml:space="preserve"> </w:t>
      </w:r>
      <w:hyperlink r:id="rId275">
        <w:r w:rsidRPr="4B319EEA">
          <w:rPr>
            <w:rStyle w:val="Hyperlink"/>
            <w:rFonts w:eastAsia="Arial"/>
          </w:rPr>
          <w:t>Independent Travel Trainers (ITT) | Redcar &amp; Cleveland: Information Directory (redcar-cleveland.gov.uk)</w:t>
        </w:r>
      </w:hyperlink>
      <w:r w:rsidRPr="4B319EEA">
        <w:rPr>
          <w:rFonts w:eastAsia="Arial"/>
        </w:rPr>
        <w:t xml:space="preserve"> </w:t>
      </w:r>
    </w:p>
    <w:p w14:paraId="0AA38470" w14:textId="12D18ECA" w:rsidR="00CA0B18" w:rsidRDefault="00CA0B18" w:rsidP="4B319EEA"/>
    <w:p w14:paraId="544A5403" w14:textId="35CDE6C3" w:rsidR="00CA0B18" w:rsidRDefault="4B319EEA" w:rsidP="4B319EEA">
      <w:pPr>
        <w:rPr>
          <w:rFonts w:eastAsia="Arial"/>
        </w:rPr>
      </w:pPr>
      <w:r>
        <w:t xml:space="preserve">Link to the Local Offer to access Family Hub Referral Form: </w:t>
      </w:r>
      <w:hyperlink r:id="rId276">
        <w:r w:rsidRPr="4B319EEA">
          <w:rPr>
            <w:rStyle w:val="Hyperlink"/>
            <w:rFonts w:eastAsia="Arial"/>
          </w:rPr>
          <w:t>Family Hubs | Redcar &amp; Cleveland: Information Directory (redcar-cleveland.gov.uk)</w:t>
        </w:r>
      </w:hyperlink>
    </w:p>
    <w:p w14:paraId="3E99A097" w14:textId="0B781BFD" w:rsidR="4B319EEA" w:rsidRDefault="4B319EEA" w:rsidP="4B319EEA">
      <w:pPr>
        <w:rPr>
          <w:rFonts w:eastAsia="Arial"/>
        </w:rPr>
      </w:pPr>
    </w:p>
    <w:p w14:paraId="2299040B" w14:textId="7EF41655" w:rsidR="00CA0B18" w:rsidRDefault="4B319EEA" w:rsidP="4B319EEA">
      <w:pPr>
        <w:rPr>
          <w:rFonts w:eastAsia="Arial"/>
        </w:rPr>
      </w:pPr>
      <w:r>
        <w:t>Link to the Local Offer to access the Occupational Therapy Service Referral Form and Questionnaire:</w:t>
      </w:r>
      <w:hyperlink r:id="rId277">
        <w:r w:rsidRPr="4B319EEA">
          <w:rPr>
            <w:rStyle w:val="Hyperlink"/>
            <w:rFonts w:eastAsia="Arial"/>
          </w:rPr>
          <w:t>Occupational Therapy Service (OT) | Redcar &amp; Cleveland: Information Directory (redcar-cleveland.gov.uk)</w:t>
        </w:r>
      </w:hyperlink>
      <w:r w:rsidRPr="4B319EEA">
        <w:rPr>
          <w:rFonts w:eastAsia="Arial"/>
        </w:rPr>
        <w:t xml:space="preserve"> </w:t>
      </w:r>
    </w:p>
    <w:p w14:paraId="4421131B" w14:textId="712DA96D" w:rsidR="4B319EEA" w:rsidRDefault="4B319EEA" w:rsidP="4B319EEA">
      <w:pPr>
        <w:rPr>
          <w:rFonts w:eastAsia="Arial"/>
        </w:rPr>
      </w:pPr>
    </w:p>
    <w:p w14:paraId="1532619B" w14:textId="19507254" w:rsidR="008911A0" w:rsidRDefault="4B319EEA" w:rsidP="4B319EEA">
      <w:pPr>
        <w:rPr>
          <w:rFonts w:eastAsia="Arial"/>
        </w:rPr>
      </w:pPr>
      <w:r>
        <w:t xml:space="preserve">Links to the Local Offer for Speech and Language Referral Forms: </w:t>
      </w:r>
      <w:hyperlink r:id="rId278">
        <w:r w:rsidRPr="4B319EEA">
          <w:rPr>
            <w:rStyle w:val="Hyperlink"/>
            <w:rFonts w:eastAsia="Arial"/>
          </w:rPr>
          <w:t>Speech and Language Therapy Service - SaLT | Redcar &amp; Cleveland: Information Directory (redcar-cleveland.gov.uk)</w:t>
        </w:r>
      </w:hyperlink>
    </w:p>
    <w:p w14:paraId="31890B44" w14:textId="77777777" w:rsidR="00CA0B18" w:rsidRDefault="00CA0B18" w:rsidP="00095C51"/>
    <w:p w14:paraId="18CDCDB2" w14:textId="5F35B612" w:rsidR="008911A0" w:rsidRPr="008911A0" w:rsidRDefault="4B319EEA" w:rsidP="4B319EEA">
      <w:pPr>
        <w:rPr>
          <w:rFonts w:eastAsia="Arial"/>
        </w:rPr>
      </w:pPr>
      <w:r w:rsidRPr="4B319EEA">
        <w:rPr>
          <w:b/>
          <w:bCs/>
        </w:rPr>
        <w:t xml:space="preserve">Links to the Local Offer to access Single Point of Contact Form: </w:t>
      </w:r>
      <w:hyperlink r:id="rId279">
        <w:r w:rsidRPr="4B319EEA">
          <w:rPr>
            <w:rStyle w:val="Hyperlink"/>
            <w:rFonts w:eastAsia="Arial"/>
          </w:rPr>
          <w:t>CAMHS - Single Point of Contact Referral Forms | Redcar &amp; Cleveland: Information Directory (redcar-cleveland.gov.uk)</w:t>
        </w:r>
      </w:hyperlink>
    </w:p>
    <w:p w14:paraId="20879B48" w14:textId="77777777" w:rsidR="00CA0B18" w:rsidRDefault="00CA0B18" w:rsidP="00095C51">
      <w:pPr>
        <w:rPr>
          <w:rStyle w:val="Hyperlink"/>
          <w:rFonts w:eastAsia="Arial"/>
          <w:i/>
          <w:iCs/>
          <w:color w:val="C45911" w:themeColor="accent2" w:themeShade="BF"/>
        </w:rPr>
      </w:pPr>
    </w:p>
    <w:p w14:paraId="44366EE8" w14:textId="69D1159B" w:rsidR="4B319EEA" w:rsidRDefault="4B319EEA" w:rsidP="4B319EEA">
      <w:pPr>
        <w:rPr>
          <w:rFonts w:eastAsia="Arial"/>
        </w:rPr>
      </w:pPr>
      <w:r w:rsidRPr="4B319EEA">
        <w:rPr>
          <w:rStyle w:val="Hyperlink"/>
          <w:rFonts w:eastAsia="Arial"/>
          <w:b/>
          <w:bCs/>
          <w:color w:val="auto"/>
          <w:u w:val="none"/>
        </w:rPr>
        <w:t xml:space="preserve">Links to the Local Offer to access the Neuropathway form: </w:t>
      </w:r>
      <w:hyperlink r:id="rId280">
        <w:r w:rsidRPr="4B319EEA">
          <w:rPr>
            <w:rStyle w:val="Hyperlink"/>
            <w:rFonts w:eastAsia="Arial"/>
          </w:rPr>
          <w:t>Autism Spectrum Condition/Disorder- ASC/ASD - Getting help from Health Services for children and young people | Redcar &amp; Cleveland: Information Directory (redcar-cleveland.gov.uk)</w:t>
        </w:r>
      </w:hyperlink>
    </w:p>
    <w:p w14:paraId="0DAE1CA8" w14:textId="0C28A758" w:rsidR="4B319EEA" w:rsidRDefault="4B319EEA"/>
    <w:p w14:paraId="196E9D92" w14:textId="1C9CA580" w:rsidR="008911A0" w:rsidRDefault="4B319EEA" w:rsidP="00095C51">
      <w:r>
        <w:t>Link to the Local Offer to the Early Hel</w:t>
      </w:r>
      <w:r w:rsidR="00CC7602">
        <w:t>p/My Family Plan</w:t>
      </w:r>
      <w:r>
        <w:t xml:space="preserve"> paperwork: </w:t>
      </w:r>
      <w:hyperlink r:id="rId281" w:history="1">
        <w:r w:rsidR="00CC7602" w:rsidRPr="00CC7602">
          <w:rPr>
            <w:rStyle w:val="Hyperlink"/>
          </w:rPr>
          <w:t>Early Help Service | Redcar &amp; Cleveland: Information Directory (redcar-cleveland.gov.uk)</w:t>
        </w:r>
      </w:hyperlink>
    </w:p>
    <w:p w14:paraId="158765A8" w14:textId="3BCB40E7" w:rsidR="008911A0" w:rsidRPr="0058722D" w:rsidRDefault="4B319EEA" w:rsidP="4B319EEA">
      <w:pPr>
        <w:rPr>
          <w:rFonts w:eastAsia="Arial"/>
        </w:rPr>
      </w:pPr>
      <w:r>
        <w:lastRenderedPageBreak/>
        <w:t xml:space="preserve">Link to the Local Offer to access a copy of the RCBC Costed Provision Map: </w:t>
      </w:r>
      <w:hyperlink r:id="rId282">
        <w:r w:rsidRPr="4B319EEA">
          <w:rPr>
            <w:rStyle w:val="Hyperlink"/>
            <w:rFonts w:eastAsia="Arial"/>
          </w:rPr>
          <w:t>Costed Provision Map | Redcar &amp; Cleveland: Information Directory (redcar-cleveland.gov.uk)</w:t>
        </w:r>
      </w:hyperlink>
    </w:p>
    <w:p w14:paraId="71906AF4" w14:textId="77777777" w:rsidR="00702AC2" w:rsidRDefault="00702AC2" w:rsidP="00095C51"/>
    <w:p w14:paraId="6B0149DC" w14:textId="28C29077" w:rsidR="008911A0" w:rsidRDefault="4B319EEA" w:rsidP="4B319EEA">
      <w:pPr>
        <w:rPr>
          <w:rFonts w:eastAsia="Arial"/>
        </w:rPr>
      </w:pPr>
      <w:r w:rsidRPr="4B319EEA">
        <w:rPr>
          <w:rFonts w:eastAsia="Arial"/>
          <w:i/>
          <w:iCs/>
        </w:rPr>
        <w:t xml:space="preserve">Link to the Local Offer to access Statutory Assessment Paperwork: </w:t>
      </w:r>
      <w:hyperlink r:id="rId283">
        <w:r w:rsidRPr="4B319EEA">
          <w:rPr>
            <w:rStyle w:val="Hyperlink"/>
            <w:rFonts w:eastAsia="Arial"/>
          </w:rPr>
          <w:t>Education Health and Care Needs Assessment Paperwork (Statutory Assessment) | Redcar &amp; Cleveland: Information Directory (redcar-cleveland.gov.uk)</w:t>
        </w:r>
      </w:hyperlink>
    </w:p>
    <w:p w14:paraId="07708685" w14:textId="193118B5" w:rsidR="4B319EEA" w:rsidRDefault="4B319EEA" w:rsidP="4B319EEA">
      <w:pPr>
        <w:rPr>
          <w:rFonts w:eastAsia="Arial"/>
        </w:rPr>
      </w:pPr>
    </w:p>
    <w:p w14:paraId="4CF5ABC7" w14:textId="08B36243" w:rsidR="008911A0" w:rsidRPr="008911A0" w:rsidRDefault="4B319EEA" w:rsidP="4B319EEA">
      <w:pPr>
        <w:rPr>
          <w:rFonts w:eastAsia="Arial"/>
        </w:rPr>
      </w:pPr>
      <w:r w:rsidRPr="4B319EEA">
        <w:rPr>
          <w:rFonts w:eastAsia="Arial"/>
        </w:rPr>
        <w:t xml:space="preserve">Link to Local Offer to access Annual Review Paperwork: </w:t>
      </w:r>
      <w:hyperlink r:id="rId284">
        <w:r w:rsidRPr="4B319EEA">
          <w:rPr>
            <w:rStyle w:val="Hyperlink"/>
            <w:rFonts w:eastAsia="Arial"/>
          </w:rPr>
          <w:t>Annual Reviews | Redcar &amp; Cleveland: Information Directory (redcar-cleveland.gov.uk)</w:t>
        </w:r>
      </w:hyperlink>
    </w:p>
    <w:p w14:paraId="3A11D6AB" w14:textId="77777777" w:rsidR="008911A0" w:rsidRDefault="008911A0" w:rsidP="00095C51"/>
    <w:p w14:paraId="5D10FAF4" w14:textId="77777777" w:rsidR="00CB4FE2" w:rsidRDefault="00CB4FE2" w:rsidP="00095C51"/>
    <w:sectPr w:rsidR="00CB4FE2" w:rsidSect="00DE212B">
      <w:headerReference w:type="default" r:id="rId285"/>
      <w:footerReference w:type="default" r:id="rId286"/>
      <w:pgSz w:w="12240" w:h="15840"/>
      <w:pgMar w:top="1134" w:right="102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944306" w14:textId="77777777" w:rsidR="00C761B6" w:rsidRDefault="00C761B6" w:rsidP="00095C51">
      <w:r>
        <w:separator/>
      </w:r>
    </w:p>
  </w:endnote>
  <w:endnote w:type="continuationSeparator" w:id="0">
    <w:p w14:paraId="0E5E0FAB" w14:textId="77777777" w:rsidR="00C761B6" w:rsidRDefault="00C761B6" w:rsidP="00095C51">
      <w:r>
        <w:continuationSeparator/>
      </w:r>
    </w:p>
  </w:endnote>
  <w:endnote w:type="continuationNotice" w:id="1">
    <w:p w14:paraId="137F5F8C" w14:textId="77777777" w:rsidR="00C761B6" w:rsidRDefault="00C761B6" w:rsidP="00095C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9C2A6" w14:textId="2D80743A" w:rsidR="00EA281D" w:rsidRDefault="001417ED" w:rsidP="00095C51">
    <w:pPr>
      <w:pStyle w:val="Footer"/>
    </w:pPr>
    <w:r>
      <w:ptab w:relativeTo="margin" w:alignment="center" w:leader="none"/>
    </w:r>
    <w:hyperlink w:anchor="_Redcar_and_Cleveland" w:history="1">
      <w:r w:rsidRPr="006B2D86">
        <w:rPr>
          <w:rStyle w:val="Hyperlink"/>
          <w:u w:val="none"/>
        </w:rPr>
        <w:t>Back to Contents</w:t>
      </w:r>
      <w:r w:rsidRPr="006B2D86">
        <w:rPr>
          <w:rStyle w:val="Hyperlink"/>
          <w:u w:val="none"/>
        </w:rPr>
        <w:ptab w:relativeTo="margin" w:alignment="right" w:leader="none"/>
      </w:r>
      <w:r w:rsidRPr="006B2D86">
        <w:rPr>
          <w:rStyle w:val="Hyperlink"/>
          <w:u w:val="none"/>
        </w:rPr>
        <w:fldChar w:fldCharType="begin"/>
      </w:r>
      <w:r w:rsidRPr="006B2D86">
        <w:rPr>
          <w:rStyle w:val="Hyperlink"/>
          <w:u w:val="none"/>
        </w:rPr>
        <w:instrText xml:space="preserve"> PAGE   \* MERGEFORMAT </w:instrText>
      </w:r>
      <w:r w:rsidRPr="006B2D86">
        <w:rPr>
          <w:rStyle w:val="Hyperlink"/>
          <w:u w:val="none"/>
        </w:rPr>
        <w:fldChar w:fldCharType="separate"/>
      </w:r>
      <w:r w:rsidR="00861C99">
        <w:rPr>
          <w:rStyle w:val="Hyperlink"/>
          <w:noProof/>
          <w:u w:val="none"/>
        </w:rPr>
        <w:t>129</w:t>
      </w:r>
      <w:r w:rsidRPr="006B2D86">
        <w:rPr>
          <w:rStyle w:val="Hyperlink"/>
          <w:noProof/>
          <w:u w:val="none"/>
        </w:rPr>
        <w:fldChar w:fldCharType="end"/>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2980770"/>
      <w:docPartObj>
        <w:docPartGallery w:val="Page Numbers (Bottom of Page)"/>
        <w:docPartUnique/>
      </w:docPartObj>
    </w:sdtPr>
    <w:sdtEndPr>
      <w:rPr>
        <w:noProof/>
      </w:rPr>
    </w:sdtEndPr>
    <w:sdtContent>
      <w:p w14:paraId="793A5180" w14:textId="4AE181BB" w:rsidR="00EA281D" w:rsidRDefault="00EA281D" w:rsidP="00EC720A">
        <w:pPr>
          <w:pStyle w:val="Footer"/>
          <w:jc w:val="both"/>
        </w:pPr>
        <w:r>
          <w:fldChar w:fldCharType="begin"/>
        </w:r>
        <w:r>
          <w:instrText xml:space="preserve"> PAGE   \* MERGEFORMAT </w:instrText>
        </w:r>
        <w:r>
          <w:fldChar w:fldCharType="separate"/>
        </w:r>
        <w:r>
          <w:rPr>
            <w:noProof/>
          </w:rPr>
          <w:t>2</w:t>
        </w:r>
        <w:r>
          <w:rPr>
            <w:noProof/>
          </w:rPr>
          <w:fldChar w:fldCharType="end"/>
        </w:r>
        <w:r w:rsidR="00EC720A">
          <w:rPr>
            <w:noProof/>
          </w:rPr>
          <w:t xml:space="preserve">    </w:t>
        </w:r>
        <w:hyperlink w:anchor="_top" w:history="1">
          <w:r w:rsidR="00EC720A" w:rsidRPr="00EC720A">
            <w:rPr>
              <w:rStyle w:val="Hyperlink"/>
              <w:noProof/>
            </w:rPr>
            <w:t>Back to Contents Page</w:t>
          </w:r>
        </w:hyperlink>
      </w:p>
    </w:sdtContent>
  </w:sdt>
  <w:p w14:paraId="42A7C92B" w14:textId="256FAE94" w:rsidR="00EA281D" w:rsidRDefault="00EA281D" w:rsidP="00095C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266812" w14:textId="77777777" w:rsidR="00C761B6" w:rsidRDefault="00C761B6" w:rsidP="00095C51">
      <w:r>
        <w:separator/>
      </w:r>
    </w:p>
  </w:footnote>
  <w:footnote w:type="continuationSeparator" w:id="0">
    <w:p w14:paraId="676A540B" w14:textId="77777777" w:rsidR="00C761B6" w:rsidRDefault="00C761B6" w:rsidP="00095C51">
      <w:r>
        <w:continuationSeparator/>
      </w:r>
    </w:p>
  </w:footnote>
  <w:footnote w:type="continuationNotice" w:id="1">
    <w:p w14:paraId="7A56FA86" w14:textId="77777777" w:rsidR="00C761B6" w:rsidRDefault="00C761B6" w:rsidP="00095C5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40"/>
      <w:gridCol w:w="3640"/>
      <w:gridCol w:w="3640"/>
    </w:tblGrid>
    <w:tr w:rsidR="00EA281D" w14:paraId="0CCA3695" w14:textId="77777777" w:rsidTr="2C48925C">
      <w:tc>
        <w:tcPr>
          <w:tcW w:w="3640" w:type="dxa"/>
        </w:tcPr>
        <w:p w14:paraId="5F154F38" w14:textId="75FE694C" w:rsidR="00EA281D" w:rsidRDefault="00EA281D" w:rsidP="00095C51">
          <w:pPr>
            <w:pStyle w:val="Header"/>
          </w:pPr>
        </w:p>
      </w:tc>
      <w:tc>
        <w:tcPr>
          <w:tcW w:w="3640" w:type="dxa"/>
        </w:tcPr>
        <w:p w14:paraId="5CD1FEB1" w14:textId="3A958E2E" w:rsidR="00EA281D" w:rsidRDefault="00EA281D" w:rsidP="00095C51">
          <w:pPr>
            <w:pStyle w:val="Header"/>
          </w:pPr>
        </w:p>
      </w:tc>
      <w:tc>
        <w:tcPr>
          <w:tcW w:w="3640" w:type="dxa"/>
        </w:tcPr>
        <w:p w14:paraId="0EA8BCBA" w14:textId="53E5636C" w:rsidR="00EA281D" w:rsidRDefault="00EA281D" w:rsidP="00095C51">
          <w:pPr>
            <w:pStyle w:val="Header"/>
          </w:pPr>
        </w:p>
      </w:tc>
    </w:tr>
  </w:tbl>
  <w:p w14:paraId="7A1A449E" w14:textId="7AA7D8CC" w:rsidR="00EA281D" w:rsidRDefault="00EA281D" w:rsidP="00095C5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71B83" w14:textId="22E06672" w:rsidR="00EA281D" w:rsidRDefault="00EA281D" w:rsidP="00095C51">
    <w:pPr>
      <w:pStyle w:val="Header"/>
    </w:pPr>
    <w:r>
      <w:ptab w:relativeTo="margin" w:alignment="center" w:leader="none"/>
    </w:r>
    <w:r>
      <w:ptab w:relativeTo="margin" w:alignment="right" w:leader="none"/>
    </w:r>
    <w:r>
      <w:t xml:space="preserve">        </w:t>
    </w:r>
    <w:r>
      <w:rPr>
        <w:noProof/>
      </w:rPr>
      <w:ptab w:relativeTo="margin" w:alignment="right" w:leader="none"/>
    </w:r>
  </w:p>
</w:hdr>
</file>

<file path=word/intelligence2.xml><?xml version="1.0" encoding="utf-8"?>
<int2:intelligence xmlns:int2="http://schemas.microsoft.com/office/intelligence/2020/intelligence" xmlns:oel="http://schemas.microsoft.com/office/2019/extlst">
  <int2:observations>
    <int2:textHash int2:hashCode="A+FzrLdHle5Acf" int2:id="uJoFOqNq">
      <int2:state int2:value="Rejected" int2:type="AugLoop_Text_Critique"/>
    </int2:textHash>
    <int2:textHash int2:hashCode="raNt/Qz0YYB1iK" int2:id="w4FTah/g">
      <int2:state int2:value="Rejected" int2:type="LegacyProofing"/>
    </int2:textHash>
    <int2:textHash int2:hashCode="Uy4lIJgZeJ3d4q" int2:id="ETE9cHb8">
      <int2:state int2:value="Rejected" int2:type="AugLoop_Text_Critique"/>
    </int2:textHash>
    <int2:textHash int2:hashCode="/Eu5NL94SU0BiK" int2:id="jT5RS9Yv">
      <int2:state int2:value="Rejected" int2:type="AugLoop_Text_Critique"/>
    </int2:textHash>
    <int2:textHash int2:hashCode="tnsYK9K0bgIv58" int2:id="sCudNRC7">
      <int2:state int2:value="Rejected" int2:type="AugLoop_Text_Critique"/>
    </int2:textHash>
    <int2:textHash int2:hashCode="FyZowlZtkHmK8u" int2:id="v36dKrrC">
      <int2:state int2:value="Rejected" int2:type="AugLoop_Text_Critique"/>
    </int2:textHash>
    <int2:textHash int2:hashCode="wsw6EQsUOLfFIs" int2:id="AFTP+buQ">
      <int2:state int2:value="Rejected" int2:type="AugLoop_Text_Critique"/>
    </int2:textHash>
    <int2:textHash int2:hashCode="nooB8ljuYJMKIn" int2:id="hZDcBY3O">
      <int2:state int2:value="Rejected" int2:type="AugLoop_Text_Critique"/>
    </int2:textHash>
    <int2:textHash int2:hashCode="DdKYGFB+0nSYZd" int2:id="Bi52DarG">
      <int2:state int2:value="Rejected" int2:type="AugLoop_Text_Critique"/>
    </int2:textHash>
    <int2:textHash int2:hashCode="3jTzpO8GtzIGRu" int2:id="oMydI/1S">
      <int2:state int2:value="Rejected" int2:type="AugLoop_Text_Critique"/>
    </int2:textHash>
    <int2:textHash int2:hashCode="GBr9RE2D+muBBL" int2:id="Z/a5WMw5">
      <int2:state int2:value="Rejected" int2:type="AugLoop_Text_Critique"/>
    </int2:textHash>
    <int2:textHash int2:hashCode="fLH1bT++CegJJE" int2:id="HCfN+8PG">
      <int2:state int2:value="Rejected" int2:type="AugLoop_Text_Critique"/>
    </int2:textHash>
    <int2:textHash int2:hashCode="BP722YIMEjO0Sh" int2:id="juE9pDVq">
      <int2:state int2:value="Rejected" int2:type="AugLoop_Text_Critique"/>
    </int2:textHash>
    <int2:textHash int2:hashCode="FZS3pGNidbhnfK" int2:id="tqvb/g4Y">
      <int2:state int2:value="Rejected" int2:type="AugLoop_Text_Critique"/>
    </int2:textHash>
    <int2:textHash int2:hashCode="csj3W2JXL1myG9" int2:id="L7+9BDZS">
      <int2:state int2:value="Rejected" int2:type="AugLoop_Text_Critique"/>
    </int2:textHash>
    <int2:textHash int2:hashCode="hJAMto6HXZnHv3" int2:id="E5XXJL/l">
      <int2:state int2:value="Rejected" int2:type="AugLoop_Text_Critique"/>
    </int2:textHash>
    <int2:textHash int2:hashCode="03bKKZWz0UBVLx" int2:id="qHBjZ1uo">
      <int2:state int2:value="Rejected" int2:type="AugLoop_Text_Critique"/>
    </int2:textHash>
    <int2:textHash int2:hashCode="ceR8dMjEF7dvpa" int2:id="l9amHxjI">
      <int2:state int2:value="Rejected" int2:type="AugLoop_Text_Critique"/>
    </int2:textHash>
    <int2:textHash int2:hashCode="S8SzYAWYi2gOju" int2:id="7SjNJqjz">
      <int2:state int2:value="Rejected" int2:type="AugLoop_Text_Critique"/>
    </int2:textHash>
    <int2:textHash int2:hashCode="gB+XklSRD18Iba" int2:id="Fa5i8oFf">
      <int2:state int2:value="Rejected" int2:type="AugLoop_Text_Critique"/>
    </int2:textHash>
    <int2:textHash int2:hashCode="GtCKOcWDBghbKC" int2:id="SuNKDAw6">
      <int2:state int2:value="Rejected" int2:type="AugLoop_Text_Critique"/>
    </int2:textHash>
    <int2:textHash int2:hashCode="6KwxCWAoDwtvI+" int2:id="oYHFml9Y">
      <int2:state int2:value="Rejected" int2:type="AugLoop_Text_Critique"/>
    </int2:textHash>
    <int2:textHash int2:hashCode="9tN3xn2m8eYcA0" int2:id="h92OxPk+">
      <int2:state int2:value="Rejected" int2:type="AugLoop_Text_Critique"/>
    </int2:textHash>
    <int2:textHash int2:hashCode="dkmkRuVDysnpuX" int2:id="igxjeQDc">
      <int2:state int2:value="Rejected" int2:type="AugLoop_Text_Critique"/>
    </int2:textHash>
    <int2:textHash int2:hashCode="NV8o8sDDh63WIx" int2:id="dpWTu6Fi">
      <int2:state int2:value="Rejected" int2:type="AugLoop_Text_Critique"/>
    </int2:textHash>
    <int2:textHash int2:hashCode="fOK7ca/Dn//cV9" int2:id="gnofUaA1">
      <int2:state int2:value="Rejected" int2:type="AugLoop_Text_Critique"/>
    </int2:textHash>
    <int2:textHash int2:hashCode="MIkzbytYz84eao" int2:id="yKHWJE4I">
      <int2:state int2:value="Rejected" int2:type="AugLoop_Text_Critique"/>
    </int2:textHash>
    <int2:textHash int2:hashCode="T2uh1uCfFUtYOn" int2:id="LM4OmzSX">
      <int2:state int2:value="Rejected" int2:type="AugLoop_Text_Critique"/>
    </int2:textHash>
    <int2:textHash int2:hashCode="yuuQmuT/TuJaD/" int2:id="JkS9AVrC">
      <int2:state int2:value="Rejected" int2:type="AugLoop_Text_Critique"/>
    </int2:textHash>
    <int2:textHash int2:hashCode="juDbr/8ZeoU5TE" int2:id="AlvIXVfl">
      <int2:state int2:value="Rejected" int2:type="AugLoop_Text_Critique"/>
    </int2:textHash>
    <int2:textHash int2:hashCode="JvzBM3tjYoGbWT" int2:id="tMVoDc87">
      <int2:state int2:value="Rejected" int2:type="AugLoop_Text_Critique"/>
    </int2:textHash>
    <int2:textHash int2:hashCode="SMFwPIHakRGYAb" int2:id="3DZ9ndvN">
      <int2:state int2:value="Rejected" int2:type="AugLoop_Text_Critique"/>
    </int2:textHash>
    <int2:textHash int2:hashCode="Misg/15vGxeaYP" int2:id="VcRi5ggX">
      <int2:state int2:value="Rejected" int2:type="AugLoop_Text_Critique"/>
    </int2:textHash>
    <int2:textHash int2:hashCode="y9nkAVCKPSRSi4" int2:id="INcsJjuD">
      <int2:state int2:value="Rejected" int2:type="AugLoop_Text_Critique"/>
    </int2:textHash>
    <int2:textHash int2:hashCode="ZUjIey/r8jJrZo" int2:id="hkvJRhQy">
      <int2:state int2:value="Rejected" int2:type="AugLoop_Text_Critique"/>
    </int2:textHash>
    <int2:textHash int2:hashCode="6GZFUoAcL0b9pV" int2:id="KZo/8uVc">
      <int2:state int2:value="Rejected" int2:type="AugLoop_Text_Critique"/>
    </int2:textHash>
    <int2:textHash int2:hashCode="zU6vXLhDOUvg6O" int2:id="ll/VVxUy">
      <int2:state int2:value="Rejected" int2:type="AugLoop_Text_Critique"/>
    </int2:textHash>
    <int2:textHash int2:hashCode="HCRZDNP0oJo6BJ" int2:id="s5FrQW53">
      <int2:state int2:value="Rejected" int2:type="AugLoop_Text_Critique"/>
    </int2:textHash>
    <int2:textHash int2:hashCode="NXR9E9zZHo6HkM" int2:id="U6tbEtYd">
      <int2:state int2:value="Rejected" int2:type="AugLoop_Text_Critique"/>
    </int2:textHash>
    <int2:textHash int2:hashCode="351r0XWD+hEdsL" int2:id="WCOEYeJr">
      <int2:state int2:value="Rejected" int2:type="AugLoop_Text_Critique"/>
    </int2:textHash>
    <int2:textHash int2:hashCode="SLGLFARhzcGrh6" int2:id="dqjvgng0">
      <int2:state int2:value="Rejected" int2:type="AugLoop_Text_Critique"/>
    </int2:textHash>
    <int2:textHash int2:hashCode="43K/JlIt1QZTyM" int2:id="xGKQC/9F">
      <int2:state int2:value="Rejected" int2:type="AugLoop_Text_Critique"/>
    </int2:textHash>
    <int2:textHash int2:hashCode="itfSHHGwSbcAO6" int2:id="16b0YlmO">
      <int2:state int2:value="Rejected" int2:type="AugLoop_Text_Critique"/>
    </int2:textHash>
    <int2:textHash int2:hashCode="qaWBAF6WNNovtB" int2:id="UA5f6zNh">
      <int2:state int2:value="Rejected" int2:type="AugLoop_Text_Critique"/>
    </int2:textHash>
    <int2:textHash int2:hashCode="wTgK9IZZETlp4J" int2:id="VWjaHlwg">
      <int2:state int2:value="Rejected" int2:type="AugLoop_Text_Critique"/>
    </int2:textHash>
    <int2:textHash int2:hashCode="K97nq0XQR+2aav" int2:id="k26TWCmG">
      <int2:state int2:value="Rejected" int2:type="AugLoop_Text_Critique"/>
    </int2:textHash>
    <int2:textHash int2:hashCode="EA7ERi3sNPaCT3" int2:id="q/Dimku2">
      <int2:state int2:value="Rejected" int2:type="AugLoop_Text_Critique"/>
    </int2:textHash>
    <int2:textHash int2:hashCode="T4DS3/9XZYoQdv" int2:id="8YjbhA9Z">
      <int2:state int2:value="Rejected" int2:type="AugLoop_Text_Critique"/>
    </int2:textHash>
    <int2:textHash int2:hashCode="DnfKAEcAKPtOFp" int2:id="sHn9/fJM">
      <int2:state int2:value="Rejected" int2:type="AugLoop_Text_Critique"/>
    </int2:textHash>
    <int2:textHash int2:hashCode="k2Dd4au1df7gNe" int2:id="oXIl7iK1">
      <int2:state int2:value="Rejected" int2:type="AugLoop_Text_Critique"/>
    </int2:textHash>
    <int2:textHash int2:hashCode="CI4psKsAeVYN6l" int2:id="POc53Cjo">
      <int2:state int2:value="Rejected" int2:type="AugLoop_Text_Critique"/>
    </int2:textHash>
    <int2:textHash int2:hashCode="2J2VXS8JPdu4W3" int2:id="ThBP5CHC">
      <int2:state int2:value="Rejected" int2:type="AugLoop_Text_Critique"/>
    </int2:textHash>
    <int2:textHash int2:hashCode="5NmnYnEbPG7rVG" int2:id="voDOflEf">
      <int2:state int2:value="Rejected" int2:type="AugLoop_Text_Critique"/>
    </int2:textHash>
    <int2:textHash int2:hashCode="nmnp/+6MERuoUA" int2:id="z9Sq5qvc">
      <int2:state int2:value="Rejected" int2:type="AugLoop_Text_Critique"/>
    </int2:textHash>
    <int2:textHash int2:hashCode="1oV0hlFN+4Gwi+" int2:id="pwvIGakT">
      <int2:state int2:value="Rejected" int2:type="AugLoop_Text_Critique"/>
    </int2:textHash>
    <int2:textHash int2:hashCode="P6QFTyFPD4Bj2P" int2:id="jUWquSMw">
      <int2:state int2:value="Rejected" int2:type="AugLoop_Text_Critique"/>
    </int2:textHash>
    <int2:textHash int2:hashCode="1ufNAFwK2pYs8c" int2:id="b6t0FFex">
      <int2:state int2:value="Rejected" int2:type="AugLoop_Text_Critique"/>
    </int2:textHash>
    <int2:textHash int2:hashCode="vBddOXx++lWyLv" int2:id="yL7cv5g3">
      <int2:state int2:value="Rejected" int2:type="AugLoop_Text_Critique"/>
    </int2:textHash>
    <int2:textHash int2:hashCode="4MPcu2SixSBwg2" int2:id="7ys/1Jfw">
      <int2:state int2:value="Rejected" int2:type="AugLoop_Text_Critique"/>
    </int2:textHash>
    <int2:textHash int2:hashCode="fmxpVDPnH5hzCh" int2:id="QCszmK/J">
      <int2:state int2:value="Rejected" int2:type="AugLoop_Text_Critique"/>
    </int2:textHash>
    <int2:textHash int2:hashCode="PnzlC+gY9xrDTS" int2:id="UuN1YsyD">
      <int2:state int2:value="Rejected" int2:type="AugLoop_Text_Critique"/>
    </int2:textHash>
    <int2:textHash int2:hashCode="/LCIUVnf4VuNQq" int2:id="gpIMnFYi">
      <int2:state int2:value="Rejected" int2:type="AugLoop_Text_Critique"/>
    </int2:textHash>
    <int2:textHash int2:hashCode="uqAV7rIqdJRzGW" int2:id="KiwaRtkU">
      <int2:state int2:value="Rejected" int2:type="AugLoop_Text_Critique"/>
    </int2:textHash>
    <int2:textHash int2:hashCode="MCt/vLc+9AtELV" int2:id="/7xuOkk5">
      <int2:state int2:value="Rejected" int2:type="AugLoop_Text_Critique"/>
    </int2:textHash>
    <int2:textHash int2:hashCode="eoGoMMnFdMawT5" int2:id="ZJzkTHFP">
      <int2:state int2:value="Rejected" int2:type="AugLoop_Text_Critique"/>
    </int2:textHash>
    <int2:textHash int2:hashCode="9+2vMoLa+2CcfU" int2:id="OOXtf63Y">
      <int2:state int2:value="Rejected" int2:type="AugLoop_Text_Critique"/>
    </int2:textHash>
    <int2:textHash int2:hashCode="wauZJOzaG+r4u6" int2:id="yL/VmuVo">
      <int2:state int2:value="Rejected" int2:type="AugLoop_Text_Critique"/>
    </int2:textHash>
    <int2:textHash int2:hashCode="dalNooyseA++F1" int2:id="Wr5iEEwu">
      <int2:state int2:value="Rejected" int2:type="AugLoop_Text_Critique"/>
    </int2:textHash>
    <int2:textHash int2:hashCode="R6chl5uB7MlJEn" int2:id="6sKBsRNX">
      <int2:state int2:value="Rejected" int2:type="AugLoop_Text_Critique"/>
    </int2:textHash>
    <int2:textHash int2:hashCode="051uur3qTsy1Ie" int2:id="Fa4pGQEa">
      <int2:state int2:value="Rejected" int2:type="AugLoop_Text_Critique"/>
    </int2:textHash>
    <int2:textHash int2:hashCode="yJe5mOB4uO1c8G" int2:id="pwjJI8I6">
      <int2:state int2:value="Rejected" int2:type="AugLoop_Text_Critique"/>
    </int2:textHash>
    <int2:textHash int2:hashCode="00lrrL/M8p7RXo" int2:id="e4uQLtD6">
      <int2:state int2:value="Rejected" int2:type="AugLoop_Text_Critique"/>
    </int2:textHash>
    <int2:textHash int2:hashCode="/m4Iz5W8Y7z0W7" int2:id="lF+isc+i">
      <int2:state int2:value="Rejected" int2:type="AugLoop_Text_Critique"/>
    </int2:textHash>
    <int2:textHash int2:hashCode="OK9RtxqoBirQX1" int2:id="5trHhbYV">
      <int2:state int2:value="Rejected" int2:type="AugLoop_Text_Critique"/>
    </int2:textHash>
    <int2:textHash int2:hashCode="oCNEUbKlJX/GmI" int2:id="w1EgPzxm">
      <int2:state int2:value="Rejected" int2:type="AugLoop_Text_Critique"/>
    </int2:textHash>
    <int2:textHash int2:hashCode="gohF05FOxspz2p" int2:id="5L5xOqyM">
      <int2:state int2:value="Rejected" int2:type="AugLoop_Text_Critique"/>
    </int2:textHash>
    <int2:textHash int2:hashCode="hg6yCHB2eT73T3" int2:id="uv3Hj8BR">
      <int2:state int2:value="Rejected" int2:type="AugLoop_Text_Critique"/>
    </int2:textHash>
    <int2:textHash int2:hashCode="3v+n8ON5F9ihrK" int2:id="KCwahIHB">
      <int2:state int2:value="Rejected" int2:type="AugLoop_Text_Critique"/>
    </int2:textHash>
    <int2:textHash int2:hashCode="RFK+Gi+c3xZ10a" int2:id="ma5Kh6rP">
      <int2:state int2:value="Rejected" int2:type="AugLoop_Text_Critique"/>
    </int2:textHash>
    <int2:textHash int2:hashCode="KUMQe8Fbd5DW8a" int2:id="Jkkx5Cn8">
      <int2:state int2:value="Rejected" int2:type="AugLoop_Text_Critique"/>
    </int2:textHash>
    <int2:textHash int2:hashCode="l2TkQHig1bomBB" int2:id="S5L5fOkv">
      <int2:state int2:value="Rejected" int2:type="AugLoop_Text_Critique"/>
    </int2:textHash>
    <int2:textHash int2:hashCode="mBjmn2kT3SH8Cg" int2:id="w70/9kaO">
      <int2:state int2:value="Rejected" int2:type="AugLoop_Text_Critique"/>
    </int2:textHash>
    <int2:textHash int2:hashCode="3bPvKjIwSOetA5" int2:id="YFwONTqo">
      <int2:state int2:value="Rejected" int2:type="AugLoop_Text_Critique"/>
    </int2:textHash>
    <int2:textHash int2:hashCode="Yj52w2qiqIZUIB" int2:id="s09a4RE9">
      <int2:state int2:value="Rejected" int2:type="AugLoop_Text_Critique"/>
    </int2:textHash>
    <int2:textHash int2:hashCode="STz0j8eEdDSPew" int2:id="GLf5+hOY">
      <int2:state int2:value="Rejected" int2:type="AugLoop_Text_Critique"/>
    </int2:textHash>
    <int2:textHash int2:hashCode="4bg4dPoZm2pTqD" int2:id="RXel6nN1">
      <int2:state int2:value="Rejected" int2:type="AugLoop_Text_Critique"/>
    </int2:textHash>
    <int2:textHash int2:hashCode="jJo/hcAO4VcqjI" int2:id="2VjR78Zn">
      <int2:state int2:value="Rejected" int2:type="AugLoop_Text_Critique"/>
    </int2:textHash>
    <int2:textHash int2:hashCode="VpWB23M7j4xzXW" int2:id="tRWLPz1x">
      <int2:state int2:value="Rejected" int2:type="AugLoop_Text_Critique"/>
    </int2:textHash>
    <int2:textHash int2:hashCode="XPf0qibiqx25B8" int2:id="4FLgGBcW">
      <int2:state int2:value="Rejected" int2:type="AugLoop_Text_Critique"/>
    </int2:textHash>
    <int2:textHash int2:hashCode="MqctiDYKyRXSOa" int2:id="Md9Xw2jS">
      <int2:state int2:value="Rejected" int2:type="AugLoop_Text_Critique"/>
    </int2:textHash>
    <int2:textHash int2:hashCode="gCO2ql0lMtg78p" int2:id="abTI9ZYK">
      <int2:state int2:value="Rejected" int2:type="AugLoop_Text_Critique"/>
    </int2:textHash>
    <int2:textHash int2:hashCode="a7X/VNNYq0VXgz" int2:id="S4G0ygrO">
      <int2:state int2:value="Rejected" int2:type="AugLoop_Text_Critique"/>
    </int2:textHash>
    <int2:textHash int2:hashCode="6PUCy2HGyDaAfv" int2:id="sgibCcJx">
      <int2:state int2:value="Rejected" int2:type="AugLoop_Text_Critique"/>
    </int2:textHash>
    <int2:textHash int2:hashCode="/aQ3g76OCz+SBq" int2:id="nCszop8o">
      <int2:state int2:value="Rejected" int2:type="AugLoop_Text_Critique"/>
    </int2:textHash>
    <int2:textHash int2:hashCode="IEEkdmk2qlIoq+" int2:id="y9U/wh5I">
      <int2:state int2:value="Rejected" int2:type="AugLoop_Text_Critique"/>
    </int2:textHash>
    <int2:textHash int2:hashCode="TaOCX4SNGeeadg" int2:id="croebYGR">
      <int2:state int2:value="Rejected" int2:type="AugLoop_Text_Critique"/>
    </int2:textHash>
    <int2:textHash int2:hashCode="rzTcz0LvTB59eT" int2:id="MG5JeJWu">
      <int2:state int2:value="Rejected" int2:type="AugLoop_Text_Critique"/>
    </int2:textHash>
    <int2:textHash int2:hashCode="PFGKHxbBikO5JP" int2:id="b6CvgkpC">
      <int2:state int2:value="Rejected" int2:type="AugLoop_Text_Critique"/>
    </int2:textHash>
    <int2:textHash int2:hashCode="6xX40Nbu8SUY24" int2:id="j0SIBOQF">
      <int2:state int2:value="Rejected" int2:type="AugLoop_Text_Critique"/>
    </int2:textHash>
    <int2:textHash int2:hashCode="rODF6QrAcgLpnQ" int2:id="OAT2FceC">
      <int2:state int2:value="Rejected" int2:type="AugLoop_Text_Critique"/>
    </int2:textHash>
    <int2:textHash int2:hashCode="v1+anaRfUIDswh" int2:id="wcKLJP2d">
      <int2:state int2:value="Rejected" int2:type="AugLoop_Text_Critique"/>
    </int2:textHash>
    <int2:textHash int2:hashCode="s4nYnOhSAw/+QB" int2:id="AvOe9fJM">
      <int2:state int2:value="Rejected" int2:type="AugLoop_Text_Critique"/>
    </int2:textHash>
    <int2:textHash int2:hashCode="8pD9mhRfnlRI6v" int2:id="NziS9koI">
      <int2:state int2:value="Rejected" int2:type="AugLoop_Text_Critique"/>
    </int2:textHash>
    <int2:textHash int2:hashCode="J7CxdGo4hvPyDF" int2:id="+zy+fkY4">
      <int2:state int2:value="Rejected" int2:type="AugLoop_Text_Critique"/>
    </int2:textHash>
    <int2:textHash int2:hashCode="/ghaZ+g/Qaww1k" int2:id="AqR2B+Fn">
      <int2:state int2:value="Rejected" int2:type="AugLoop_Text_Critique"/>
    </int2:textHash>
    <int2:textHash int2:hashCode="gRg+Ewpr1g5/o3" int2:id="3WcjiWrn">
      <int2:state int2:value="Rejected" int2:type="AugLoop_Text_Critique"/>
    </int2:textHash>
    <int2:textHash int2:hashCode="ZanletI6wlweVG" int2:id="reEKJG4s">
      <int2:state int2:value="Rejected" int2:type="AugLoop_Text_Critique"/>
    </int2:textHash>
    <int2:textHash int2:hashCode="GnfUFiJMu+d6Q5" int2:id="PNsGm7s2">
      <int2:state int2:value="Rejected" int2:type="AugLoop_Text_Critique"/>
    </int2:textHash>
    <int2:textHash int2:hashCode="rU/f34MHcwYaEO" int2:id="sEiGddls">
      <int2:state int2:value="Rejected" int2:type="AugLoop_Text_Critique"/>
    </int2:textHash>
    <int2:textHash int2:hashCode="NszP8/P3Vqal1e" int2:id="CyRtF7lw">
      <int2:state int2:value="Rejected" int2:type="AugLoop_Text_Critique"/>
    </int2:textHash>
    <int2:textHash int2:hashCode="0PFCLWaKH9v36P" int2:id="kLiKfdjd">
      <int2:state int2:value="Rejected" int2:type="AugLoop_Text_Critique"/>
    </int2:textHash>
    <int2:textHash int2:hashCode="m/D4/19di8v/ud" int2:id="w/kev7kF">
      <int2:state int2:value="Rejected" int2:type="AugLoop_Text_Critique"/>
    </int2:textHash>
    <int2:textHash int2:hashCode="l5aAn32uSC0xI8" int2:id="tFkip1FK">
      <int2:state int2:value="Rejected" int2:type="AugLoop_Text_Critique"/>
    </int2:textHash>
    <int2:textHash int2:hashCode="SradH0SdDJdch8" int2:id="+NP3jk9L">
      <int2:state int2:value="Rejected" int2:type="AugLoop_Text_Critique"/>
    </int2:textHash>
    <int2:textHash int2:hashCode="jI2dZKd8NRxqr/" int2:id="qaVngXG1">
      <int2:state int2:value="Rejected" int2:type="AugLoop_Text_Critique"/>
    </int2:textHash>
    <int2:textHash int2:hashCode="74d+uXm4Ziq5Fv" int2:id="JMCVRYIf">
      <int2:state int2:value="Rejected" int2:type="AugLoop_Text_Critique"/>
    </int2:textHash>
    <int2:textHash int2:hashCode="ISQDfKZqM8FMSE" int2:id="jLhFMZiZ">
      <int2:state int2:value="Rejected" int2:type="AugLoop_Text_Critique"/>
    </int2:textHash>
    <int2:textHash int2:hashCode="DvwBF5XRtWRjiY" int2:id="QLIp/Big">
      <int2:state int2:value="Rejected" int2:type="AugLoop_Text_Critique"/>
    </int2:textHash>
    <int2:textHash int2:hashCode="rDKbhvHTdNtihz" int2:id="ML4vok4N">
      <int2:state int2:value="Rejected" int2:type="AugLoop_Text_Critique"/>
    </int2:textHash>
    <int2:textHash int2:hashCode="p+UFE+s9FqxPO6" int2:id="R+ESAqSI">
      <int2:state int2:value="Rejected" int2:type="AugLoop_Text_Critique"/>
    </int2:textHash>
    <int2:textHash int2:hashCode="AJkVC8R9XjuhAg" int2:id="r+22Sc9d">
      <int2:state int2:value="Rejected" int2:type="AugLoop_Text_Critique"/>
    </int2:textHash>
    <int2:textHash int2:hashCode="NctikSZ+qOWZ+6" int2:id="xpF/5WXT">
      <int2:state int2:value="Rejected" int2:type="AugLoop_Text_Critique"/>
    </int2:textHash>
    <int2:textHash int2:hashCode="tSB/7VlpOkJJUp" int2:id="3lberhjx">
      <int2:state int2:value="Rejected" int2:type="AugLoop_Text_Critique"/>
    </int2:textHash>
    <int2:textHash int2:hashCode="waH4Rjwlr2owYL" int2:id="Be/kj07/">
      <int2:state int2:value="Rejected" int2:type="AugLoop_Text_Critique"/>
    </int2:textHash>
    <int2:textHash int2:hashCode="SOBfssAyaUPd3O" int2:id="b838cuQl">
      <int2:state int2:value="Rejected" int2:type="AugLoop_Text_Critique"/>
    </int2:textHash>
    <int2:textHash int2:hashCode="RyUFvHXWQccnD5" int2:id="ENVR0hSp">
      <int2:state int2:value="Rejected" int2:type="AugLoop_Text_Critique"/>
    </int2:textHash>
    <int2:textHash int2:hashCode="8LxjBkOv4jL6BQ" int2:id="s4PVs2Gb">
      <int2:state int2:value="Rejected" int2:type="AugLoop_Text_Critique"/>
    </int2:textHash>
    <int2:textHash int2:hashCode="VY5sOoulUPPq2u" int2:id="gLV4F53t">
      <int2:state int2:value="Rejected" int2:type="AugLoop_Text_Critique"/>
    </int2:textHash>
    <int2:textHash int2:hashCode="LfcTtbga2f1RMZ" int2:id="l3dg5hCu">
      <int2:state int2:value="Rejected" int2:type="AugLoop_Text_Critique"/>
    </int2:textHash>
    <int2:textHash int2:hashCode="vYt7Ap1XMvkJdk" int2:id="dGV+vgb5">
      <int2:state int2:value="Rejected" int2:type="AugLoop_Text_Critique"/>
    </int2:textHash>
    <int2:textHash int2:hashCode="52PZLJW16/G0yz" int2:id="Gr1e+g06">
      <int2:state int2:value="Rejected" int2:type="AugLoop_Text_Critique"/>
    </int2:textHash>
    <int2:textHash int2:hashCode="Ub6cI5hesxrTwA" int2:id="HdTYw/1V">
      <int2:state int2:value="Rejected" int2:type="AugLoop_Text_Critique"/>
    </int2:textHash>
    <int2:textHash int2:hashCode="5qJ7d/noJebui0" int2:id="aabHcDYG">
      <int2:state int2:value="Rejected" int2:type="AugLoop_Text_Critique"/>
    </int2:textHash>
    <int2:textHash int2:hashCode="6SkXIPrdvR6+zU" int2:id="Fwv40ilD">
      <int2:state int2:value="Rejected" int2:type="AugLoop_Text_Critique"/>
    </int2:textHash>
    <int2:textHash int2:hashCode="VRd/LyDcPFdCnc" int2:id="ep/yhNRl">
      <int2:state int2:value="Rejected" int2:type="AugLoop_Text_Critique"/>
    </int2:textHash>
    <int2:textHash int2:hashCode="oDKeFME1Nby2NZ" int2:id="mTDTOavh">
      <int2:state int2:value="Rejected" int2:type="AugLoop_Text_Critique"/>
    </int2:textHash>
    <int2:textHash int2:hashCode="ZD4DPyxyvbq3AT" int2:id="ExRb++dK">
      <int2:state int2:value="Rejected" int2:type="AugLoop_Text_Critique"/>
    </int2:textHash>
    <int2:textHash int2:hashCode="nTMqHG9fnsPcjh" int2:id="61Y3qxib">
      <int2:state int2:value="Rejected" int2:type="AugLoop_Text_Critique"/>
    </int2:textHash>
    <int2:textHash int2:hashCode="jIau7mWzpPnFkR" int2:id="9pqbtoWX">
      <int2:state int2:value="Rejected" int2:type="AugLoop_Text_Critique"/>
    </int2:textHash>
    <int2:textHash int2:hashCode="qVXcMMgtpBjHdX" int2:id="DJgaueOK">
      <int2:state int2:value="Rejected" int2:type="AugLoop_Text_Critique"/>
    </int2:textHash>
    <int2:textHash int2:hashCode="5cEnj+BQkBZE21" int2:id="ZYEBooNd">
      <int2:state int2:value="Rejected" int2:type="AugLoop_Text_Critique"/>
    </int2:textHash>
    <int2:textHash int2:hashCode="vfm32edxJZqOqh" int2:id="34wli/+v">
      <int2:state int2:value="Rejected" int2:type="AugLoop_Text_Critique"/>
    </int2:textHash>
    <int2:textHash int2:hashCode="hEdUMRbm0cPvOi" int2:id="lAc9LfFo">
      <int2:state int2:value="Rejected" int2:type="AugLoop_Text_Critique"/>
    </int2:textHash>
    <int2:textHash int2:hashCode="ydaqJpgqoEMjcX" int2:id="clicUKHQ">
      <int2:state int2:value="Rejected" int2:type="AugLoop_Text_Critique"/>
    </int2:textHash>
    <int2:textHash int2:hashCode="s4NL6cYTzhCuLL" int2:id="hMMaTef9">
      <int2:state int2:value="Rejected" int2:type="AugLoop_Text_Critique"/>
    </int2:textHash>
    <int2:textHash int2:hashCode="NQmjNebJV7gKRy" int2:id="U8splwyW">
      <int2:state int2:value="Rejected" int2:type="AugLoop_Text_Critique"/>
    </int2:textHash>
    <int2:textHash int2:hashCode="iDhG48yymgb3lG" int2:id="UMQ7LDBI">
      <int2:state int2:value="Rejected" int2:type="AugLoop_Text_Critique"/>
    </int2:textHash>
    <int2:textHash int2:hashCode="poEwI8F7cc22x+" int2:id="9RHuzxlL">
      <int2:state int2:value="Rejected" int2:type="AugLoop_Text_Critique"/>
    </int2:textHash>
    <int2:textHash int2:hashCode="+JFbmGiLJJf1FB" int2:id="E9upsmIO">
      <int2:state int2:value="Rejected" int2:type="AugLoop_Text_Critique"/>
    </int2:textHash>
    <int2:textHash int2:hashCode="kk7C/fSBhcd0/1" int2:id="v4CQNNHG">
      <int2:state int2:value="Rejected" int2:type="AugLoop_Text_Critique"/>
    </int2:textHash>
    <int2:textHash int2:hashCode="a3lrPHI7STARFx" int2:id="ZG+9ZPTD">
      <int2:state int2:value="Rejected" int2:type="AugLoop_Text_Critique"/>
    </int2:textHash>
    <int2:textHash int2:hashCode="sJ0IuCSomVftAu" int2:id="FeOhVmyt">
      <int2:state int2:value="Rejected" int2:type="AugLoop_Text_Critique"/>
    </int2:textHash>
    <int2:textHash int2:hashCode="hR6OT9eGvYj4O2" int2:id="Z++yZzpt">
      <int2:state int2:value="Rejected" int2:type="AugLoop_Text_Critique"/>
    </int2:textHash>
    <int2:textHash int2:hashCode="e0dMsLOcF3PXGS" int2:id="sNjgS7b4">
      <int2:state int2:value="Rejected" int2:type="AugLoop_Text_Critique"/>
    </int2:textHash>
    <int2:textHash int2:hashCode="0lXQ0GySJQ8tJA" int2:id="YU/+7Elt">
      <int2:state int2:value="Rejected" int2:type="AugLoop_Text_Critique"/>
    </int2:textHash>
    <int2:textHash int2:hashCode="ybX8kX819WSVRn" int2:id="vc8WwLHa">
      <int2:state int2:value="Rejected" int2:type="AugLoop_Text_Critique"/>
    </int2:textHash>
    <int2:textHash int2:hashCode="CSgC0hBOK5pHao" int2:id="AVHescTN">
      <int2:state int2:value="Rejected" int2:type="AugLoop_Text_Critique"/>
    </int2:textHash>
    <int2:textHash int2:hashCode="eF745FqhjvHOZm" int2:id="pdeaJEU6">
      <int2:state int2:value="Rejected" int2:type="AugLoop_Text_Critique"/>
    </int2:textHash>
    <int2:textHash int2:hashCode="7ANgjhYg85f7YU" int2:id="x00IViF4">
      <int2:state int2:value="Rejected" int2:type="AugLoop_Text_Critique"/>
    </int2:textHash>
    <int2:textHash int2:hashCode="t9YHA+/Ts8M0Uh" int2:id="/GOMTopa">
      <int2:state int2:value="Rejected" int2:type="AugLoop_Text_Critique"/>
    </int2:textHash>
    <int2:textHash int2:hashCode="yzlcffR8h38bBG" int2:id="4APDcbon">
      <int2:state int2:value="Rejected" int2:type="AugLoop_Text_Critique"/>
    </int2:textHash>
    <int2:textHash int2:hashCode="eND97I/YWc07c1" int2:id="fDF45DPI">
      <int2:state int2:value="Rejected" int2:type="AugLoop_Text_Critique"/>
    </int2:textHash>
    <int2:textHash int2:hashCode="Dk14YfKgcRNCcv" int2:id="kSWTnb4b">
      <int2:state int2:value="Rejected" int2:type="AugLoop_Text_Critique"/>
    </int2:textHash>
    <int2:bookmark int2:bookmarkName="_Int_zsgAnufn" int2:invalidationBookmarkName="" int2:hashCode="TGrwl8f4iBG39S" int2:id="tNVqacJ9">
      <int2:state int2:value="Rejected" int2:type="AugLoop_Acronyms_AcronymsCritique"/>
    </int2:bookmark>
    <int2:bookmark int2:bookmarkName="_Int_VhuGLjbQ" int2:invalidationBookmarkName="" int2:hashCode="3dSJYDYyjrNZJU" int2:id="4cjcBxh3">
      <int2:state int2:value="Rejected" int2:type="AugLoop_Acronyms_AcronymsCritique"/>
    </int2:bookmark>
    <int2:bookmark int2:bookmarkName="_Int_85721CGG" int2:invalidationBookmarkName="" int2:hashCode="tH82PitDDAZH8U" int2:id="TiQCejny">
      <int2:state int2:value="Rejected" int2:type="AugLoop_Text_Critique"/>
    </int2:bookmark>
    <int2:bookmark int2:bookmarkName="_Int_v0h8Tmoc" int2:invalidationBookmarkName="" int2:hashCode="ix0RGqq4FrMEfl" int2:id="44gWmzPx">
      <int2:state int2:value="Rejected" int2:type="AugLoop_Text_Critique"/>
    </int2:bookmark>
    <int2:bookmark int2:bookmarkName="_Int_zbGVnvL2" int2:invalidationBookmarkName="" int2:hashCode="xgDzA50uAYUN6A" int2:id="BTeFWyeF">
      <int2:state int2:value="Rejected" int2:type="AugLoop_Text_Critique"/>
    </int2:bookmark>
    <int2:bookmark int2:bookmarkName="_Int_6wb9Y9vO" int2:invalidationBookmarkName="" int2:hashCode="nldDqCxDyGJc/a" int2:id="H1XELbSC">
      <int2:state int2:value="Rejected" int2:type="AugLoop_Text_Critique"/>
    </int2:bookmark>
    <int2:bookmark int2:bookmarkName="_Int_B1ta0J6c" int2:invalidationBookmarkName="" int2:hashCode="5ojG2UO2Iqhd1Y" int2:id="QOTblQPj">
      <int2:state int2:value="Rejected" int2:type="AugLoop_Text_Critique"/>
    </int2:bookmark>
    <int2:bookmark int2:bookmarkName="_Int_1posMDyT" int2:invalidationBookmarkName="" int2:hashCode="EwcH4FIhM1SZFy" int2:id="T5B5c7BH">
      <int2:state int2:value="Rejected" int2:type="AugLoop_Text_Critique"/>
    </int2:bookmark>
    <int2:bookmark int2:bookmarkName="_Int_fJ3RneoO" int2:invalidationBookmarkName="" int2:hashCode="nUzS5CYia2xxuu" int2:id="0waa8Ew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F72C2"/>
    <w:multiLevelType w:val="multilevel"/>
    <w:tmpl w:val="AB98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4D7A7C"/>
    <w:multiLevelType w:val="hybridMultilevel"/>
    <w:tmpl w:val="82601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95FD5"/>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2C0545"/>
    <w:multiLevelType w:val="multilevel"/>
    <w:tmpl w:val="C15A2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854E1E"/>
    <w:multiLevelType w:val="multilevel"/>
    <w:tmpl w:val="13CCD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8851DE"/>
    <w:multiLevelType w:val="hybridMultilevel"/>
    <w:tmpl w:val="0BECA3B2"/>
    <w:lvl w:ilvl="0" w:tplc="FFFFFFFF">
      <w:start w:val="1"/>
      <w:numFmt w:val="decimal"/>
      <w:lvlText w:val="%1."/>
      <w:lvlJc w:val="left"/>
      <w:pPr>
        <w:ind w:left="720" w:hanging="360"/>
      </w:pPr>
    </w:lvl>
    <w:lvl w:ilvl="1" w:tplc="8DFEE4EA">
      <w:start w:val="1"/>
      <w:numFmt w:val="lowerLetter"/>
      <w:lvlText w:val="%2."/>
      <w:lvlJc w:val="left"/>
      <w:pPr>
        <w:ind w:left="1440" w:hanging="360"/>
      </w:pPr>
    </w:lvl>
    <w:lvl w:ilvl="2" w:tplc="8154D3FA">
      <w:start w:val="1"/>
      <w:numFmt w:val="lowerRoman"/>
      <w:lvlText w:val="%3."/>
      <w:lvlJc w:val="right"/>
      <w:pPr>
        <w:ind w:left="2160" w:hanging="180"/>
      </w:pPr>
    </w:lvl>
    <w:lvl w:ilvl="3" w:tplc="BC769D7C">
      <w:start w:val="1"/>
      <w:numFmt w:val="decimal"/>
      <w:lvlText w:val="%4."/>
      <w:lvlJc w:val="left"/>
      <w:pPr>
        <w:ind w:left="2880" w:hanging="360"/>
      </w:pPr>
    </w:lvl>
    <w:lvl w:ilvl="4" w:tplc="0DF2586E">
      <w:start w:val="1"/>
      <w:numFmt w:val="lowerLetter"/>
      <w:lvlText w:val="%5."/>
      <w:lvlJc w:val="left"/>
      <w:pPr>
        <w:ind w:left="3600" w:hanging="360"/>
      </w:pPr>
    </w:lvl>
    <w:lvl w:ilvl="5" w:tplc="E24644F4">
      <w:start w:val="1"/>
      <w:numFmt w:val="lowerRoman"/>
      <w:lvlText w:val="%6."/>
      <w:lvlJc w:val="right"/>
      <w:pPr>
        <w:ind w:left="4320" w:hanging="180"/>
      </w:pPr>
    </w:lvl>
    <w:lvl w:ilvl="6" w:tplc="C89C8F18">
      <w:start w:val="1"/>
      <w:numFmt w:val="decimal"/>
      <w:lvlText w:val="%7."/>
      <w:lvlJc w:val="left"/>
      <w:pPr>
        <w:ind w:left="5040" w:hanging="360"/>
      </w:pPr>
    </w:lvl>
    <w:lvl w:ilvl="7" w:tplc="13308434">
      <w:start w:val="1"/>
      <w:numFmt w:val="lowerLetter"/>
      <w:lvlText w:val="%8."/>
      <w:lvlJc w:val="left"/>
      <w:pPr>
        <w:ind w:left="5760" w:hanging="360"/>
      </w:pPr>
    </w:lvl>
    <w:lvl w:ilvl="8" w:tplc="4E52F200">
      <w:start w:val="1"/>
      <w:numFmt w:val="lowerRoman"/>
      <w:lvlText w:val="%9."/>
      <w:lvlJc w:val="right"/>
      <w:pPr>
        <w:ind w:left="6480" w:hanging="180"/>
      </w:pPr>
    </w:lvl>
  </w:abstractNum>
  <w:abstractNum w:abstractNumId="6" w15:restartNumberingAfterBreak="0">
    <w:nsid w:val="08794868"/>
    <w:multiLevelType w:val="hybridMultilevel"/>
    <w:tmpl w:val="FEF0C24C"/>
    <w:lvl w:ilvl="0" w:tplc="74D0EA60">
      <w:start w:val="1"/>
      <w:numFmt w:val="bullet"/>
      <w:lvlText w:val=""/>
      <w:lvlJc w:val="left"/>
      <w:pPr>
        <w:tabs>
          <w:tab w:val="num" w:pos="720"/>
        </w:tabs>
        <w:ind w:left="720" w:hanging="360"/>
      </w:pPr>
      <w:rPr>
        <w:rFonts w:ascii="Symbol" w:hAnsi="Symbol" w:hint="default"/>
      </w:rPr>
    </w:lvl>
    <w:lvl w:ilvl="1" w:tplc="E3F613D0" w:tentative="1">
      <w:start w:val="1"/>
      <w:numFmt w:val="bullet"/>
      <w:lvlText w:val=""/>
      <w:lvlJc w:val="left"/>
      <w:pPr>
        <w:tabs>
          <w:tab w:val="num" w:pos="1440"/>
        </w:tabs>
        <w:ind w:left="1440" w:hanging="360"/>
      </w:pPr>
      <w:rPr>
        <w:rFonts w:ascii="Symbol" w:hAnsi="Symbol" w:hint="default"/>
      </w:rPr>
    </w:lvl>
    <w:lvl w:ilvl="2" w:tplc="97506242" w:tentative="1">
      <w:start w:val="1"/>
      <w:numFmt w:val="bullet"/>
      <w:lvlText w:val=""/>
      <w:lvlJc w:val="left"/>
      <w:pPr>
        <w:tabs>
          <w:tab w:val="num" w:pos="2160"/>
        </w:tabs>
        <w:ind w:left="2160" w:hanging="360"/>
      </w:pPr>
      <w:rPr>
        <w:rFonts w:ascii="Symbol" w:hAnsi="Symbol" w:hint="default"/>
      </w:rPr>
    </w:lvl>
    <w:lvl w:ilvl="3" w:tplc="F74A96D8" w:tentative="1">
      <w:start w:val="1"/>
      <w:numFmt w:val="bullet"/>
      <w:lvlText w:val=""/>
      <w:lvlJc w:val="left"/>
      <w:pPr>
        <w:tabs>
          <w:tab w:val="num" w:pos="2880"/>
        </w:tabs>
        <w:ind w:left="2880" w:hanging="360"/>
      </w:pPr>
      <w:rPr>
        <w:rFonts w:ascii="Symbol" w:hAnsi="Symbol" w:hint="default"/>
      </w:rPr>
    </w:lvl>
    <w:lvl w:ilvl="4" w:tplc="6BAAE9AC" w:tentative="1">
      <w:start w:val="1"/>
      <w:numFmt w:val="bullet"/>
      <w:lvlText w:val=""/>
      <w:lvlJc w:val="left"/>
      <w:pPr>
        <w:tabs>
          <w:tab w:val="num" w:pos="3600"/>
        </w:tabs>
        <w:ind w:left="3600" w:hanging="360"/>
      </w:pPr>
      <w:rPr>
        <w:rFonts w:ascii="Symbol" w:hAnsi="Symbol" w:hint="default"/>
      </w:rPr>
    </w:lvl>
    <w:lvl w:ilvl="5" w:tplc="06CC4246" w:tentative="1">
      <w:start w:val="1"/>
      <w:numFmt w:val="bullet"/>
      <w:lvlText w:val=""/>
      <w:lvlJc w:val="left"/>
      <w:pPr>
        <w:tabs>
          <w:tab w:val="num" w:pos="4320"/>
        </w:tabs>
        <w:ind w:left="4320" w:hanging="360"/>
      </w:pPr>
      <w:rPr>
        <w:rFonts w:ascii="Symbol" w:hAnsi="Symbol" w:hint="default"/>
      </w:rPr>
    </w:lvl>
    <w:lvl w:ilvl="6" w:tplc="CAE408E4" w:tentative="1">
      <w:start w:val="1"/>
      <w:numFmt w:val="bullet"/>
      <w:lvlText w:val=""/>
      <w:lvlJc w:val="left"/>
      <w:pPr>
        <w:tabs>
          <w:tab w:val="num" w:pos="5040"/>
        </w:tabs>
        <w:ind w:left="5040" w:hanging="360"/>
      </w:pPr>
      <w:rPr>
        <w:rFonts w:ascii="Symbol" w:hAnsi="Symbol" w:hint="default"/>
      </w:rPr>
    </w:lvl>
    <w:lvl w:ilvl="7" w:tplc="78C48D18" w:tentative="1">
      <w:start w:val="1"/>
      <w:numFmt w:val="bullet"/>
      <w:lvlText w:val=""/>
      <w:lvlJc w:val="left"/>
      <w:pPr>
        <w:tabs>
          <w:tab w:val="num" w:pos="5760"/>
        </w:tabs>
        <w:ind w:left="5760" w:hanging="360"/>
      </w:pPr>
      <w:rPr>
        <w:rFonts w:ascii="Symbol" w:hAnsi="Symbol" w:hint="default"/>
      </w:rPr>
    </w:lvl>
    <w:lvl w:ilvl="8" w:tplc="463E174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097F6D47"/>
    <w:multiLevelType w:val="hybridMultilevel"/>
    <w:tmpl w:val="21147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34172D"/>
    <w:multiLevelType w:val="hybridMultilevel"/>
    <w:tmpl w:val="92F2E66E"/>
    <w:lvl w:ilvl="0" w:tplc="A232CB0A">
      <w:start w:val="1"/>
      <w:numFmt w:val="bullet"/>
      <w:lvlText w:val=""/>
      <w:lvlJc w:val="left"/>
      <w:pPr>
        <w:ind w:left="720" w:hanging="360"/>
      </w:pPr>
      <w:rPr>
        <w:rFonts w:ascii="Symbol" w:hAnsi="Symbol" w:hint="default"/>
      </w:rPr>
    </w:lvl>
    <w:lvl w:ilvl="1" w:tplc="DFA2DB48">
      <w:start w:val="1"/>
      <w:numFmt w:val="bullet"/>
      <w:lvlText w:val="o"/>
      <w:lvlJc w:val="left"/>
      <w:pPr>
        <w:ind w:left="1440" w:hanging="360"/>
      </w:pPr>
      <w:rPr>
        <w:rFonts w:ascii="Courier New" w:hAnsi="Courier New" w:hint="default"/>
      </w:rPr>
    </w:lvl>
    <w:lvl w:ilvl="2" w:tplc="D37CE0D8">
      <w:start w:val="1"/>
      <w:numFmt w:val="bullet"/>
      <w:lvlText w:val=""/>
      <w:lvlJc w:val="left"/>
      <w:pPr>
        <w:ind w:left="2160" w:hanging="360"/>
      </w:pPr>
      <w:rPr>
        <w:rFonts w:ascii="Wingdings" w:hAnsi="Wingdings" w:hint="default"/>
      </w:rPr>
    </w:lvl>
    <w:lvl w:ilvl="3" w:tplc="7B447242">
      <w:start w:val="1"/>
      <w:numFmt w:val="bullet"/>
      <w:lvlText w:val=""/>
      <w:lvlJc w:val="left"/>
      <w:pPr>
        <w:ind w:left="2880" w:hanging="360"/>
      </w:pPr>
      <w:rPr>
        <w:rFonts w:ascii="Symbol" w:hAnsi="Symbol" w:hint="default"/>
      </w:rPr>
    </w:lvl>
    <w:lvl w:ilvl="4" w:tplc="AC2EF92A">
      <w:start w:val="1"/>
      <w:numFmt w:val="bullet"/>
      <w:lvlText w:val="o"/>
      <w:lvlJc w:val="left"/>
      <w:pPr>
        <w:ind w:left="3600" w:hanging="360"/>
      </w:pPr>
      <w:rPr>
        <w:rFonts w:ascii="Courier New" w:hAnsi="Courier New" w:hint="default"/>
      </w:rPr>
    </w:lvl>
    <w:lvl w:ilvl="5" w:tplc="68C4BBFA">
      <w:start w:val="1"/>
      <w:numFmt w:val="bullet"/>
      <w:lvlText w:val=""/>
      <w:lvlJc w:val="left"/>
      <w:pPr>
        <w:ind w:left="4320" w:hanging="360"/>
      </w:pPr>
      <w:rPr>
        <w:rFonts w:ascii="Wingdings" w:hAnsi="Wingdings" w:hint="default"/>
      </w:rPr>
    </w:lvl>
    <w:lvl w:ilvl="6" w:tplc="06006CF2">
      <w:start w:val="1"/>
      <w:numFmt w:val="bullet"/>
      <w:lvlText w:val=""/>
      <w:lvlJc w:val="left"/>
      <w:pPr>
        <w:ind w:left="5040" w:hanging="360"/>
      </w:pPr>
      <w:rPr>
        <w:rFonts w:ascii="Symbol" w:hAnsi="Symbol" w:hint="default"/>
      </w:rPr>
    </w:lvl>
    <w:lvl w:ilvl="7" w:tplc="00C6FD36">
      <w:start w:val="1"/>
      <w:numFmt w:val="bullet"/>
      <w:lvlText w:val="o"/>
      <w:lvlJc w:val="left"/>
      <w:pPr>
        <w:ind w:left="5760" w:hanging="360"/>
      </w:pPr>
      <w:rPr>
        <w:rFonts w:ascii="Courier New" w:hAnsi="Courier New" w:hint="default"/>
      </w:rPr>
    </w:lvl>
    <w:lvl w:ilvl="8" w:tplc="C9C88F30">
      <w:start w:val="1"/>
      <w:numFmt w:val="bullet"/>
      <w:lvlText w:val=""/>
      <w:lvlJc w:val="left"/>
      <w:pPr>
        <w:ind w:left="6480" w:hanging="360"/>
      </w:pPr>
      <w:rPr>
        <w:rFonts w:ascii="Wingdings" w:hAnsi="Wingdings" w:hint="default"/>
      </w:rPr>
    </w:lvl>
  </w:abstractNum>
  <w:abstractNum w:abstractNumId="9" w15:restartNumberingAfterBreak="0">
    <w:nsid w:val="0A3C4903"/>
    <w:multiLevelType w:val="hybridMultilevel"/>
    <w:tmpl w:val="9AD8CC1E"/>
    <w:lvl w:ilvl="0" w:tplc="53462704">
      <w:start w:val="1"/>
      <w:numFmt w:val="bullet"/>
      <w:lvlText w:val="·"/>
      <w:lvlJc w:val="left"/>
      <w:pPr>
        <w:ind w:left="720" w:hanging="360"/>
      </w:pPr>
      <w:rPr>
        <w:rFonts w:ascii="Symbol" w:hAnsi="Symbol" w:hint="default"/>
      </w:rPr>
    </w:lvl>
    <w:lvl w:ilvl="1" w:tplc="07A0F0E4">
      <w:start w:val="1"/>
      <w:numFmt w:val="bullet"/>
      <w:lvlText w:val="o"/>
      <w:lvlJc w:val="left"/>
      <w:pPr>
        <w:ind w:left="1440" w:hanging="360"/>
      </w:pPr>
      <w:rPr>
        <w:rFonts w:ascii="Courier New" w:hAnsi="Courier New" w:hint="default"/>
      </w:rPr>
    </w:lvl>
    <w:lvl w:ilvl="2" w:tplc="1C343FA2">
      <w:start w:val="1"/>
      <w:numFmt w:val="bullet"/>
      <w:lvlText w:val=""/>
      <w:lvlJc w:val="left"/>
      <w:pPr>
        <w:ind w:left="2160" w:hanging="360"/>
      </w:pPr>
      <w:rPr>
        <w:rFonts w:ascii="Wingdings" w:hAnsi="Wingdings" w:hint="default"/>
      </w:rPr>
    </w:lvl>
    <w:lvl w:ilvl="3" w:tplc="8FEAB1B6">
      <w:start w:val="1"/>
      <w:numFmt w:val="bullet"/>
      <w:lvlText w:val=""/>
      <w:lvlJc w:val="left"/>
      <w:pPr>
        <w:ind w:left="2880" w:hanging="360"/>
      </w:pPr>
      <w:rPr>
        <w:rFonts w:ascii="Symbol" w:hAnsi="Symbol" w:hint="default"/>
      </w:rPr>
    </w:lvl>
    <w:lvl w:ilvl="4" w:tplc="0F30161C">
      <w:start w:val="1"/>
      <w:numFmt w:val="bullet"/>
      <w:lvlText w:val="o"/>
      <w:lvlJc w:val="left"/>
      <w:pPr>
        <w:ind w:left="3600" w:hanging="360"/>
      </w:pPr>
      <w:rPr>
        <w:rFonts w:ascii="Courier New" w:hAnsi="Courier New" w:hint="default"/>
      </w:rPr>
    </w:lvl>
    <w:lvl w:ilvl="5" w:tplc="AA10B41A">
      <w:start w:val="1"/>
      <w:numFmt w:val="bullet"/>
      <w:lvlText w:val=""/>
      <w:lvlJc w:val="left"/>
      <w:pPr>
        <w:ind w:left="4320" w:hanging="360"/>
      </w:pPr>
      <w:rPr>
        <w:rFonts w:ascii="Wingdings" w:hAnsi="Wingdings" w:hint="default"/>
      </w:rPr>
    </w:lvl>
    <w:lvl w:ilvl="6" w:tplc="F956E9D8">
      <w:start w:val="1"/>
      <w:numFmt w:val="bullet"/>
      <w:lvlText w:val=""/>
      <w:lvlJc w:val="left"/>
      <w:pPr>
        <w:ind w:left="5040" w:hanging="360"/>
      </w:pPr>
      <w:rPr>
        <w:rFonts w:ascii="Symbol" w:hAnsi="Symbol" w:hint="default"/>
      </w:rPr>
    </w:lvl>
    <w:lvl w:ilvl="7" w:tplc="90E89A44">
      <w:start w:val="1"/>
      <w:numFmt w:val="bullet"/>
      <w:lvlText w:val="o"/>
      <w:lvlJc w:val="left"/>
      <w:pPr>
        <w:ind w:left="5760" w:hanging="360"/>
      </w:pPr>
      <w:rPr>
        <w:rFonts w:ascii="Courier New" w:hAnsi="Courier New" w:hint="default"/>
      </w:rPr>
    </w:lvl>
    <w:lvl w:ilvl="8" w:tplc="8BC6CD82">
      <w:start w:val="1"/>
      <w:numFmt w:val="bullet"/>
      <w:lvlText w:val=""/>
      <w:lvlJc w:val="left"/>
      <w:pPr>
        <w:ind w:left="6480" w:hanging="360"/>
      </w:pPr>
      <w:rPr>
        <w:rFonts w:ascii="Wingdings" w:hAnsi="Wingdings" w:hint="default"/>
      </w:rPr>
    </w:lvl>
  </w:abstractNum>
  <w:abstractNum w:abstractNumId="10" w15:restartNumberingAfterBreak="0">
    <w:nsid w:val="0A7267E2"/>
    <w:multiLevelType w:val="multilevel"/>
    <w:tmpl w:val="3ACE6C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B1A0A45"/>
    <w:multiLevelType w:val="hybridMultilevel"/>
    <w:tmpl w:val="56DE06E6"/>
    <w:lvl w:ilvl="0" w:tplc="1640FE40">
      <w:start w:val="1"/>
      <w:numFmt w:val="bullet"/>
      <w:lvlText w:val="·"/>
      <w:lvlJc w:val="left"/>
      <w:pPr>
        <w:ind w:left="720" w:hanging="360"/>
      </w:pPr>
      <w:rPr>
        <w:rFonts w:ascii="Symbol" w:hAnsi="Symbol" w:hint="default"/>
      </w:rPr>
    </w:lvl>
    <w:lvl w:ilvl="1" w:tplc="903CDF7E">
      <w:start w:val="1"/>
      <w:numFmt w:val="bullet"/>
      <w:lvlText w:val="o"/>
      <w:lvlJc w:val="left"/>
      <w:pPr>
        <w:ind w:left="1440" w:hanging="360"/>
      </w:pPr>
      <w:rPr>
        <w:rFonts w:ascii="Courier New" w:hAnsi="Courier New" w:hint="default"/>
      </w:rPr>
    </w:lvl>
    <w:lvl w:ilvl="2" w:tplc="85AECB7E">
      <w:start w:val="1"/>
      <w:numFmt w:val="bullet"/>
      <w:lvlText w:val=""/>
      <w:lvlJc w:val="left"/>
      <w:pPr>
        <w:ind w:left="2160" w:hanging="360"/>
      </w:pPr>
      <w:rPr>
        <w:rFonts w:ascii="Wingdings" w:hAnsi="Wingdings" w:hint="default"/>
      </w:rPr>
    </w:lvl>
    <w:lvl w:ilvl="3" w:tplc="27703610">
      <w:start w:val="1"/>
      <w:numFmt w:val="bullet"/>
      <w:lvlText w:val=""/>
      <w:lvlJc w:val="left"/>
      <w:pPr>
        <w:ind w:left="2880" w:hanging="360"/>
      </w:pPr>
      <w:rPr>
        <w:rFonts w:ascii="Symbol" w:hAnsi="Symbol" w:hint="default"/>
      </w:rPr>
    </w:lvl>
    <w:lvl w:ilvl="4" w:tplc="867A5A98">
      <w:start w:val="1"/>
      <w:numFmt w:val="bullet"/>
      <w:lvlText w:val="o"/>
      <w:lvlJc w:val="left"/>
      <w:pPr>
        <w:ind w:left="3600" w:hanging="360"/>
      </w:pPr>
      <w:rPr>
        <w:rFonts w:ascii="Courier New" w:hAnsi="Courier New" w:hint="default"/>
      </w:rPr>
    </w:lvl>
    <w:lvl w:ilvl="5" w:tplc="E4A2D998">
      <w:start w:val="1"/>
      <w:numFmt w:val="bullet"/>
      <w:lvlText w:val=""/>
      <w:lvlJc w:val="left"/>
      <w:pPr>
        <w:ind w:left="4320" w:hanging="360"/>
      </w:pPr>
      <w:rPr>
        <w:rFonts w:ascii="Wingdings" w:hAnsi="Wingdings" w:hint="default"/>
      </w:rPr>
    </w:lvl>
    <w:lvl w:ilvl="6" w:tplc="1CE28F0A">
      <w:start w:val="1"/>
      <w:numFmt w:val="bullet"/>
      <w:lvlText w:val=""/>
      <w:lvlJc w:val="left"/>
      <w:pPr>
        <w:ind w:left="5040" w:hanging="360"/>
      </w:pPr>
      <w:rPr>
        <w:rFonts w:ascii="Symbol" w:hAnsi="Symbol" w:hint="default"/>
      </w:rPr>
    </w:lvl>
    <w:lvl w:ilvl="7" w:tplc="040ED96A">
      <w:start w:val="1"/>
      <w:numFmt w:val="bullet"/>
      <w:lvlText w:val="o"/>
      <w:lvlJc w:val="left"/>
      <w:pPr>
        <w:ind w:left="5760" w:hanging="360"/>
      </w:pPr>
      <w:rPr>
        <w:rFonts w:ascii="Courier New" w:hAnsi="Courier New" w:hint="default"/>
      </w:rPr>
    </w:lvl>
    <w:lvl w:ilvl="8" w:tplc="5388DA62">
      <w:start w:val="1"/>
      <w:numFmt w:val="bullet"/>
      <w:lvlText w:val=""/>
      <w:lvlJc w:val="left"/>
      <w:pPr>
        <w:ind w:left="6480" w:hanging="360"/>
      </w:pPr>
      <w:rPr>
        <w:rFonts w:ascii="Wingdings" w:hAnsi="Wingdings" w:hint="default"/>
      </w:rPr>
    </w:lvl>
  </w:abstractNum>
  <w:abstractNum w:abstractNumId="12" w15:restartNumberingAfterBreak="0">
    <w:nsid w:val="0C717751"/>
    <w:multiLevelType w:val="hybridMultilevel"/>
    <w:tmpl w:val="3F1EE98C"/>
    <w:lvl w:ilvl="0" w:tplc="6012074E">
      <w:start w:val="1"/>
      <w:numFmt w:val="bullet"/>
      <w:lvlText w:val=""/>
      <w:lvlJc w:val="left"/>
      <w:pPr>
        <w:ind w:left="720" w:hanging="360"/>
      </w:pPr>
      <w:rPr>
        <w:rFonts w:ascii="Symbol" w:hAnsi="Symbol" w:hint="default"/>
      </w:rPr>
    </w:lvl>
    <w:lvl w:ilvl="1" w:tplc="B902F4C4">
      <w:start w:val="1"/>
      <w:numFmt w:val="bullet"/>
      <w:lvlText w:val="o"/>
      <w:lvlJc w:val="left"/>
      <w:pPr>
        <w:ind w:left="1440" w:hanging="360"/>
      </w:pPr>
      <w:rPr>
        <w:rFonts w:ascii="Courier New" w:hAnsi="Courier New" w:hint="default"/>
      </w:rPr>
    </w:lvl>
    <w:lvl w:ilvl="2" w:tplc="87DA2C28">
      <w:start w:val="1"/>
      <w:numFmt w:val="bullet"/>
      <w:lvlText w:val=""/>
      <w:lvlJc w:val="left"/>
      <w:pPr>
        <w:ind w:left="2160" w:hanging="360"/>
      </w:pPr>
      <w:rPr>
        <w:rFonts w:ascii="Wingdings" w:hAnsi="Wingdings" w:hint="default"/>
      </w:rPr>
    </w:lvl>
    <w:lvl w:ilvl="3" w:tplc="4EE2C228">
      <w:start w:val="1"/>
      <w:numFmt w:val="bullet"/>
      <w:lvlText w:val=""/>
      <w:lvlJc w:val="left"/>
      <w:pPr>
        <w:ind w:left="2880" w:hanging="360"/>
      </w:pPr>
      <w:rPr>
        <w:rFonts w:ascii="Symbol" w:hAnsi="Symbol" w:hint="default"/>
      </w:rPr>
    </w:lvl>
    <w:lvl w:ilvl="4" w:tplc="3176E4F0">
      <w:start w:val="1"/>
      <w:numFmt w:val="bullet"/>
      <w:lvlText w:val="o"/>
      <w:lvlJc w:val="left"/>
      <w:pPr>
        <w:ind w:left="3600" w:hanging="360"/>
      </w:pPr>
      <w:rPr>
        <w:rFonts w:ascii="Courier New" w:hAnsi="Courier New" w:hint="default"/>
      </w:rPr>
    </w:lvl>
    <w:lvl w:ilvl="5" w:tplc="8D30F2CC">
      <w:start w:val="1"/>
      <w:numFmt w:val="bullet"/>
      <w:lvlText w:val=""/>
      <w:lvlJc w:val="left"/>
      <w:pPr>
        <w:ind w:left="4320" w:hanging="360"/>
      </w:pPr>
      <w:rPr>
        <w:rFonts w:ascii="Wingdings" w:hAnsi="Wingdings" w:hint="default"/>
      </w:rPr>
    </w:lvl>
    <w:lvl w:ilvl="6" w:tplc="FE244C96">
      <w:start w:val="1"/>
      <w:numFmt w:val="bullet"/>
      <w:lvlText w:val=""/>
      <w:lvlJc w:val="left"/>
      <w:pPr>
        <w:ind w:left="5040" w:hanging="360"/>
      </w:pPr>
      <w:rPr>
        <w:rFonts w:ascii="Symbol" w:hAnsi="Symbol" w:hint="default"/>
      </w:rPr>
    </w:lvl>
    <w:lvl w:ilvl="7" w:tplc="6944D754">
      <w:start w:val="1"/>
      <w:numFmt w:val="bullet"/>
      <w:lvlText w:val="o"/>
      <w:lvlJc w:val="left"/>
      <w:pPr>
        <w:ind w:left="5760" w:hanging="360"/>
      </w:pPr>
      <w:rPr>
        <w:rFonts w:ascii="Courier New" w:hAnsi="Courier New" w:hint="default"/>
      </w:rPr>
    </w:lvl>
    <w:lvl w:ilvl="8" w:tplc="352E98E6">
      <w:start w:val="1"/>
      <w:numFmt w:val="bullet"/>
      <w:lvlText w:val=""/>
      <w:lvlJc w:val="left"/>
      <w:pPr>
        <w:ind w:left="6480" w:hanging="360"/>
      </w:pPr>
      <w:rPr>
        <w:rFonts w:ascii="Wingdings" w:hAnsi="Wingdings" w:hint="default"/>
      </w:rPr>
    </w:lvl>
  </w:abstractNum>
  <w:abstractNum w:abstractNumId="13" w15:restartNumberingAfterBreak="0">
    <w:nsid w:val="0CA00683"/>
    <w:multiLevelType w:val="hybridMultilevel"/>
    <w:tmpl w:val="B142DDB6"/>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0DDF5D08"/>
    <w:multiLevelType w:val="hybridMultilevel"/>
    <w:tmpl w:val="685CFE24"/>
    <w:lvl w:ilvl="0" w:tplc="34AAAAFE">
      <w:start w:val="1"/>
      <w:numFmt w:val="bullet"/>
      <w:lvlText w:val=""/>
      <w:lvlJc w:val="left"/>
      <w:pPr>
        <w:ind w:left="720" w:hanging="360"/>
      </w:pPr>
      <w:rPr>
        <w:rFonts w:ascii="Symbol" w:hAnsi="Symbol" w:hint="default"/>
      </w:rPr>
    </w:lvl>
    <w:lvl w:ilvl="1" w:tplc="408831D6">
      <w:start w:val="1"/>
      <w:numFmt w:val="bullet"/>
      <w:lvlText w:val="o"/>
      <w:lvlJc w:val="left"/>
      <w:pPr>
        <w:ind w:left="1440" w:hanging="360"/>
      </w:pPr>
      <w:rPr>
        <w:rFonts w:ascii="Courier New" w:hAnsi="Courier New" w:hint="default"/>
      </w:rPr>
    </w:lvl>
    <w:lvl w:ilvl="2" w:tplc="2824474E">
      <w:start w:val="1"/>
      <w:numFmt w:val="bullet"/>
      <w:lvlText w:val=""/>
      <w:lvlJc w:val="left"/>
      <w:pPr>
        <w:ind w:left="2160" w:hanging="360"/>
      </w:pPr>
      <w:rPr>
        <w:rFonts w:ascii="Wingdings" w:hAnsi="Wingdings" w:hint="default"/>
      </w:rPr>
    </w:lvl>
    <w:lvl w:ilvl="3" w:tplc="D53C1F62">
      <w:start w:val="1"/>
      <w:numFmt w:val="bullet"/>
      <w:lvlText w:val=""/>
      <w:lvlJc w:val="left"/>
      <w:pPr>
        <w:ind w:left="2880" w:hanging="360"/>
      </w:pPr>
      <w:rPr>
        <w:rFonts w:ascii="Symbol" w:hAnsi="Symbol" w:hint="default"/>
      </w:rPr>
    </w:lvl>
    <w:lvl w:ilvl="4" w:tplc="57A61632">
      <w:start w:val="1"/>
      <w:numFmt w:val="bullet"/>
      <w:lvlText w:val="o"/>
      <w:lvlJc w:val="left"/>
      <w:pPr>
        <w:ind w:left="3600" w:hanging="360"/>
      </w:pPr>
      <w:rPr>
        <w:rFonts w:ascii="Courier New" w:hAnsi="Courier New" w:hint="default"/>
      </w:rPr>
    </w:lvl>
    <w:lvl w:ilvl="5" w:tplc="C2BA1052">
      <w:start w:val="1"/>
      <w:numFmt w:val="bullet"/>
      <w:lvlText w:val=""/>
      <w:lvlJc w:val="left"/>
      <w:pPr>
        <w:ind w:left="4320" w:hanging="360"/>
      </w:pPr>
      <w:rPr>
        <w:rFonts w:ascii="Wingdings" w:hAnsi="Wingdings" w:hint="default"/>
      </w:rPr>
    </w:lvl>
    <w:lvl w:ilvl="6" w:tplc="5D109310">
      <w:start w:val="1"/>
      <w:numFmt w:val="bullet"/>
      <w:lvlText w:val=""/>
      <w:lvlJc w:val="left"/>
      <w:pPr>
        <w:ind w:left="5040" w:hanging="360"/>
      </w:pPr>
      <w:rPr>
        <w:rFonts w:ascii="Symbol" w:hAnsi="Symbol" w:hint="default"/>
      </w:rPr>
    </w:lvl>
    <w:lvl w:ilvl="7" w:tplc="6FF8E94A">
      <w:start w:val="1"/>
      <w:numFmt w:val="bullet"/>
      <w:lvlText w:val="o"/>
      <w:lvlJc w:val="left"/>
      <w:pPr>
        <w:ind w:left="5760" w:hanging="360"/>
      </w:pPr>
      <w:rPr>
        <w:rFonts w:ascii="Courier New" w:hAnsi="Courier New" w:hint="default"/>
      </w:rPr>
    </w:lvl>
    <w:lvl w:ilvl="8" w:tplc="80141ED6">
      <w:start w:val="1"/>
      <w:numFmt w:val="bullet"/>
      <w:lvlText w:val=""/>
      <w:lvlJc w:val="left"/>
      <w:pPr>
        <w:ind w:left="6480" w:hanging="360"/>
      </w:pPr>
      <w:rPr>
        <w:rFonts w:ascii="Wingdings" w:hAnsi="Wingdings" w:hint="default"/>
      </w:rPr>
    </w:lvl>
  </w:abstractNum>
  <w:abstractNum w:abstractNumId="15" w15:restartNumberingAfterBreak="0">
    <w:nsid w:val="10B06B60"/>
    <w:multiLevelType w:val="hybridMultilevel"/>
    <w:tmpl w:val="A9768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341B50"/>
    <w:multiLevelType w:val="hybridMultilevel"/>
    <w:tmpl w:val="BA108A30"/>
    <w:lvl w:ilvl="0" w:tplc="351E2452">
      <w:start w:val="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1BD458C"/>
    <w:multiLevelType w:val="hybridMultilevel"/>
    <w:tmpl w:val="90105DAE"/>
    <w:lvl w:ilvl="0" w:tplc="65E0D1CA">
      <w:start w:val="1"/>
      <w:numFmt w:val="bullet"/>
      <w:lvlText w:val=""/>
      <w:lvlJc w:val="left"/>
      <w:pPr>
        <w:ind w:left="720" w:hanging="360"/>
      </w:pPr>
      <w:rPr>
        <w:rFonts w:ascii="Symbol" w:hAnsi="Symbol" w:hint="default"/>
      </w:rPr>
    </w:lvl>
    <w:lvl w:ilvl="1" w:tplc="AA4A4314">
      <w:start w:val="1"/>
      <w:numFmt w:val="bullet"/>
      <w:lvlText w:val="o"/>
      <w:lvlJc w:val="left"/>
      <w:pPr>
        <w:ind w:left="1440" w:hanging="360"/>
      </w:pPr>
      <w:rPr>
        <w:rFonts w:ascii="Courier New" w:hAnsi="Courier New" w:hint="default"/>
      </w:rPr>
    </w:lvl>
    <w:lvl w:ilvl="2" w:tplc="BCE08376">
      <w:start w:val="1"/>
      <w:numFmt w:val="bullet"/>
      <w:lvlText w:val=""/>
      <w:lvlJc w:val="left"/>
      <w:pPr>
        <w:ind w:left="2160" w:hanging="360"/>
      </w:pPr>
      <w:rPr>
        <w:rFonts w:ascii="Wingdings" w:hAnsi="Wingdings" w:hint="default"/>
      </w:rPr>
    </w:lvl>
    <w:lvl w:ilvl="3" w:tplc="E6805FE0">
      <w:start w:val="1"/>
      <w:numFmt w:val="bullet"/>
      <w:lvlText w:val=""/>
      <w:lvlJc w:val="left"/>
      <w:pPr>
        <w:ind w:left="2880" w:hanging="360"/>
      </w:pPr>
      <w:rPr>
        <w:rFonts w:ascii="Symbol" w:hAnsi="Symbol" w:hint="default"/>
      </w:rPr>
    </w:lvl>
    <w:lvl w:ilvl="4" w:tplc="A906E9F2">
      <w:start w:val="1"/>
      <w:numFmt w:val="bullet"/>
      <w:lvlText w:val="o"/>
      <w:lvlJc w:val="left"/>
      <w:pPr>
        <w:ind w:left="3600" w:hanging="360"/>
      </w:pPr>
      <w:rPr>
        <w:rFonts w:ascii="Courier New" w:hAnsi="Courier New" w:hint="default"/>
      </w:rPr>
    </w:lvl>
    <w:lvl w:ilvl="5" w:tplc="A642DDEC">
      <w:start w:val="1"/>
      <w:numFmt w:val="bullet"/>
      <w:lvlText w:val=""/>
      <w:lvlJc w:val="left"/>
      <w:pPr>
        <w:ind w:left="4320" w:hanging="360"/>
      </w:pPr>
      <w:rPr>
        <w:rFonts w:ascii="Wingdings" w:hAnsi="Wingdings" w:hint="default"/>
      </w:rPr>
    </w:lvl>
    <w:lvl w:ilvl="6" w:tplc="5076360E">
      <w:start w:val="1"/>
      <w:numFmt w:val="bullet"/>
      <w:lvlText w:val=""/>
      <w:lvlJc w:val="left"/>
      <w:pPr>
        <w:ind w:left="5040" w:hanging="360"/>
      </w:pPr>
      <w:rPr>
        <w:rFonts w:ascii="Symbol" w:hAnsi="Symbol" w:hint="default"/>
      </w:rPr>
    </w:lvl>
    <w:lvl w:ilvl="7" w:tplc="2A0682E6">
      <w:start w:val="1"/>
      <w:numFmt w:val="bullet"/>
      <w:lvlText w:val="o"/>
      <w:lvlJc w:val="left"/>
      <w:pPr>
        <w:ind w:left="5760" w:hanging="360"/>
      </w:pPr>
      <w:rPr>
        <w:rFonts w:ascii="Courier New" w:hAnsi="Courier New" w:hint="default"/>
      </w:rPr>
    </w:lvl>
    <w:lvl w:ilvl="8" w:tplc="14D0ADDE">
      <w:start w:val="1"/>
      <w:numFmt w:val="bullet"/>
      <w:lvlText w:val=""/>
      <w:lvlJc w:val="left"/>
      <w:pPr>
        <w:ind w:left="6480" w:hanging="360"/>
      </w:pPr>
      <w:rPr>
        <w:rFonts w:ascii="Wingdings" w:hAnsi="Wingdings" w:hint="default"/>
      </w:rPr>
    </w:lvl>
  </w:abstractNum>
  <w:abstractNum w:abstractNumId="18" w15:restartNumberingAfterBreak="0">
    <w:nsid w:val="11CD1053"/>
    <w:multiLevelType w:val="hybridMultilevel"/>
    <w:tmpl w:val="F86248B2"/>
    <w:lvl w:ilvl="0" w:tplc="590A6C68">
      <w:start w:val="1"/>
      <w:numFmt w:val="decimal"/>
      <w:lvlText w:val="%1."/>
      <w:lvlJc w:val="left"/>
      <w:pPr>
        <w:ind w:left="720" w:hanging="360"/>
      </w:pPr>
    </w:lvl>
    <w:lvl w:ilvl="1" w:tplc="74B4AB70">
      <w:start w:val="1"/>
      <w:numFmt w:val="lowerLetter"/>
      <w:lvlText w:val="%2."/>
      <w:lvlJc w:val="left"/>
      <w:pPr>
        <w:ind w:left="1440" w:hanging="360"/>
      </w:pPr>
    </w:lvl>
    <w:lvl w:ilvl="2" w:tplc="56FECB14">
      <w:start w:val="1"/>
      <w:numFmt w:val="lowerRoman"/>
      <w:lvlText w:val="%3."/>
      <w:lvlJc w:val="right"/>
      <w:pPr>
        <w:ind w:left="2160" w:hanging="180"/>
      </w:pPr>
    </w:lvl>
    <w:lvl w:ilvl="3" w:tplc="6A187D76">
      <w:start w:val="1"/>
      <w:numFmt w:val="decimal"/>
      <w:lvlText w:val="%4."/>
      <w:lvlJc w:val="left"/>
      <w:pPr>
        <w:ind w:left="2880" w:hanging="360"/>
      </w:pPr>
    </w:lvl>
    <w:lvl w:ilvl="4" w:tplc="7ADCC45A">
      <w:start w:val="1"/>
      <w:numFmt w:val="lowerLetter"/>
      <w:lvlText w:val="%5."/>
      <w:lvlJc w:val="left"/>
      <w:pPr>
        <w:ind w:left="3600" w:hanging="360"/>
      </w:pPr>
    </w:lvl>
    <w:lvl w:ilvl="5" w:tplc="4732E03E">
      <w:start w:val="1"/>
      <w:numFmt w:val="lowerRoman"/>
      <w:lvlText w:val="%6."/>
      <w:lvlJc w:val="right"/>
      <w:pPr>
        <w:ind w:left="4320" w:hanging="180"/>
      </w:pPr>
    </w:lvl>
    <w:lvl w:ilvl="6" w:tplc="70781918">
      <w:start w:val="1"/>
      <w:numFmt w:val="decimal"/>
      <w:lvlText w:val="%7."/>
      <w:lvlJc w:val="left"/>
      <w:pPr>
        <w:ind w:left="5040" w:hanging="360"/>
      </w:pPr>
    </w:lvl>
    <w:lvl w:ilvl="7" w:tplc="112C12DA">
      <w:start w:val="1"/>
      <w:numFmt w:val="lowerLetter"/>
      <w:lvlText w:val="%8."/>
      <w:lvlJc w:val="left"/>
      <w:pPr>
        <w:ind w:left="5760" w:hanging="360"/>
      </w:pPr>
    </w:lvl>
    <w:lvl w:ilvl="8" w:tplc="BBE0F590">
      <w:start w:val="1"/>
      <w:numFmt w:val="lowerRoman"/>
      <w:lvlText w:val="%9."/>
      <w:lvlJc w:val="right"/>
      <w:pPr>
        <w:ind w:left="6480" w:hanging="180"/>
      </w:pPr>
    </w:lvl>
  </w:abstractNum>
  <w:abstractNum w:abstractNumId="19" w15:restartNumberingAfterBreak="0">
    <w:nsid w:val="121A3085"/>
    <w:multiLevelType w:val="hybridMultilevel"/>
    <w:tmpl w:val="4B8A852C"/>
    <w:lvl w:ilvl="0" w:tplc="76FE625C">
      <w:start w:val="1"/>
      <w:numFmt w:val="bullet"/>
      <w:lvlText w:val="·"/>
      <w:lvlJc w:val="left"/>
      <w:pPr>
        <w:ind w:left="720" w:hanging="360"/>
      </w:pPr>
      <w:rPr>
        <w:rFonts w:ascii="Symbol" w:hAnsi="Symbol" w:hint="default"/>
      </w:rPr>
    </w:lvl>
    <w:lvl w:ilvl="1" w:tplc="F5207634">
      <w:start w:val="1"/>
      <w:numFmt w:val="bullet"/>
      <w:lvlText w:val="o"/>
      <w:lvlJc w:val="left"/>
      <w:pPr>
        <w:ind w:left="1440" w:hanging="360"/>
      </w:pPr>
      <w:rPr>
        <w:rFonts w:ascii="Courier New" w:hAnsi="Courier New" w:hint="default"/>
      </w:rPr>
    </w:lvl>
    <w:lvl w:ilvl="2" w:tplc="462C90E0">
      <w:start w:val="1"/>
      <w:numFmt w:val="bullet"/>
      <w:lvlText w:val=""/>
      <w:lvlJc w:val="left"/>
      <w:pPr>
        <w:ind w:left="2160" w:hanging="360"/>
      </w:pPr>
      <w:rPr>
        <w:rFonts w:ascii="Wingdings" w:hAnsi="Wingdings" w:hint="default"/>
      </w:rPr>
    </w:lvl>
    <w:lvl w:ilvl="3" w:tplc="4FE2134A">
      <w:start w:val="1"/>
      <w:numFmt w:val="bullet"/>
      <w:lvlText w:val=""/>
      <w:lvlJc w:val="left"/>
      <w:pPr>
        <w:ind w:left="2880" w:hanging="360"/>
      </w:pPr>
      <w:rPr>
        <w:rFonts w:ascii="Symbol" w:hAnsi="Symbol" w:hint="default"/>
      </w:rPr>
    </w:lvl>
    <w:lvl w:ilvl="4" w:tplc="447C9DB2">
      <w:start w:val="1"/>
      <w:numFmt w:val="bullet"/>
      <w:lvlText w:val="o"/>
      <w:lvlJc w:val="left"/>
      <w:pPr>
        <w:ind w:left="3600" w:hanging="360"/>
      </w:pPr>
      <w:rPr>
        <w:rFonts w:ascii="Courier New" w:hAnsi="Courier New" w:hint="default"/>
      </w:rPr>
    </w:lvl>
    <w:lvl w:ilvl="5" w:tplc="55227A50">
      <w:start w:val="1"/>
      <w:numFmt w:val="bullet"/>
      <w:lvlText w:val=""/>
      <w:lvlJc w:val="left"/>
      <w:pPr>
        <w:ind w:left="4320" w:hanging="360"/>
      </w:pPr>
      <w:rPr>
        <w:rFonts w:ascii="Wingdings" w:hAnsi="Wingdings" w:hint="default"/>
      </w:rPr>
    </w:lvl>
    <w:lvl w:ilvl="6" w:tplc="CC80FEDC">
      <w:start w:val="1"/>
      <w:numFmt w:val="bullet"/>
      <w:lvlText w:val=""/>
      <w:lvlJc w:val="left"/>
      <w:pPr>
        <w:ind w:left="5040" w:hanging="360"/>
      </w:pPr>
      <w:rPr>
        <w:rFonts w:ascii="Symbol" w:hAnsi="Symbol" w:hint="default"/>
      </w:rPr>
    </w:lvl>
    <w:lvl w:ilvl="7" w:tplc="0A56D210">
      <w:start w:val="1"/>
      <w:numFmt w:val="bullet"/>
      <w:lvlText w:val="o"/>
      <w:lvlJc w:val="left"/>
      <w:pPr>
        <w:ind w:left="5760" w:hanging="360"/>
      </w:pPr>
      <w:rPr>
        <w:rFonts w:ascii="Courier New" w:hAnsi="Courier New" w:hint="default"/>
      </w:rPr>
    </w:lvl>
    <w:lvl w:ilvl="8" w:tplc="2EF6DE94">
      <w:start w:val="1"/>
      <w:numFmt w:val="bullet"/>
      <w:lvlText w:val=""/>
      <w:lvlJc w:val="left"/>
      <w:pPr>
        <w:ind w:left="6480" w:hanging="360"/>
      </w:pPr>
      <w:rPr>
        <w:rFonts w:ascii="Wingdings" w:hAnsi="Wingdings" w:hint="default"/>
      </w:rPr>
    </w:lvl>
  </w:abstractNum>
  <w:abstractNum w:abstractNumId="20" w15:restartNumberingAfterBreak="0">
    <w:nsid w:val="132A7086"/>
    <w:multiLevelType w:val="hybridMultilevel"/>
    <w:tmpl w:val="D30AD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35008B5"/>
    <w:multiLevelType w:val="hybridMultilevel"/>
    <w:tmpl w:val="767A8066"/>
    <w:lvl w:ilvl="0" w:tplc="6504C2C2">
      <w:start w:val="1"/>
      <w:numFmt w:val="bullet"/>
      <w:lvlText w:val=""/>
      <w:lvlJc w:val="left"/>
      <w:pPr>
        <w:ind w:left="720" w:hanging="360"/>
      </w:pPr>
      <w:rPr>
        <w:rFonts w:ascii="Symbol" w:hAnsi="Symbol" w:hint="default"/>
      </w:rPr>
    </w:lvl>
    <w:lvl w:ilvl="1" w:tplc="0D1E88FA">
      <w:start w:val="1"/>
      <w:numFmt w:val="bullet"/>
      <w:lvlText w:val="o"/>
      <w:lvlJc w:val="left"/>
      <w:pPr>
        <w:ind w:left="1440" w:hanging="360"/>
      </w:pPr>
      <w:rPr>
        <w:rFonts w:ascii="Courier New" w:hAnsi="Courier New" w:hint="default"/>
      </w:rPr>
    </w:lvl>
    <w:lvl w:ilvl="2" w:tplc="8110A482">
      <w:start w:val="1"/>
      <w:numFmt w:val="bullet"/>
      <w:lvlText w:val=""/>
      <w:lvlJc w:val="left"/>
      <w:pPr>
        <w:ind w:left="2160" w:hanging="360"/>
      </w:pPr>
      <w:rPr>
        <w:rFonts w:ascii="Wingdings" w:hAnsi="Wingdings" w:hint="default"/>
      </w:rPr>
    </w:lvl>
    <w:lvl w:ilvl="3" w:tplc="A78410A2">
      <w:start w:val="1"/>
      <w:numFmt w:val="bullet"/>
      <w:lvlText w:val=""/>
      <w:lvlJc w:val="left"/>
      <w:pPr>
        <w:ind w:left="2880" w:hanging="360"/>
      </w:pPr>
      <w:rPr>
        <w:rFonts w:ascii="Symbol" w:hAnsi="Symbol" w:hint="default"/>
      </w:rPr>
    </w:lvl>
    <w:lvl w:ilvl="4" w:tplc="7AE06CA0">
      <w:start w:val="1"/>
      <w:numFmt w:val="bullet"/>
      <w:lvlText w:val="o"/>
      <w:lvlJc w:val="left"/>
      <w:pPr>
        <w:ind w:left="3600" w:hanging="360"/>
      </w:pPr>
      <w:rPr>
        <w:rFonts w:ascii="Courier New" w:hAnsi="Courier New" w:hint="default"/>
      </w:rPr>
    </w:lvl>
    <w:lvl w:ilvl="5" w:tplc="A338266A">
      <w:start w:val="1"/>
      <w:numFmt w:val="bullet"/>
      <w:lvlText w:val=""/>
      <w:lvlJc w:val="left"/>
      <w:pPr>
        <w:ind w:left="4320" w:hanging="360"/>
      </w:pPr>
      <w:rPr>
        <w:rFonts w:ascii="Wingdings" w:hAnsi="Wingdings" w:hint="default"/>
      </w:rPr>
    </w:lvl>
    <w:lvl w:ilvl="6" w:tplc="107267F8">
      <w:start w:val="1"/>
      <w:numFmt w:val="bullet"/>
      <w:lvlText w:val=""/>
      <w:lvlJc w:val="left"/>
      <w:pPr>
        <w:ind w:left="5040" w:hanging="360"/>
      </w:pPr>
      <w:rPr>
        <w:rFonts w:ascii="Symbol" w:hAnsi="Symbol" w:hint="default"/>
      </w:rPr>
    </w:lvl>
    <w:lvl w:ilvl="7" w:tplc="1CC03648">
      <w:start w:val="1"/>
      <w:numFmt w:val="bullet"/>
      <w:lvlText w:val="o"/>
      <w:lvlJc w:val="left"/>
      <w:pPr>
        <w:ind w:left="5760" w:hanging="360"/>
      </w:pPr>
      <w:rPr>
        <w:rFonts w:ascii="Courier New" w:hAnsi="Courier New" w:hint="default"/>
      </w:rPr>
    </w:lvl>
    <w:lvl w:ilvl="8" w:tplc="B14AE854">
      <w:start w:val="1"/>
      <w:numFmt w:val="bullet"/>
      <w:lvlText w:val=""/>
      <w:lvlJc w:val="left"/>
      <w:pPr>
        <w:ind w:left="6480" w:hanging="360"/>
      </w:pPr>
      <w:rPr>
        <w:rFonts w:ascii="Wingdings" w:hAnsi="Wingdings" w:hint="default"/>
      </w:rPr>
    </w:lvl>
  </w:abstractNum>
  <w:abstractNum w:abstractNumId="22" w15:restartNumberingAfterBreak="0">
    <w:nsid w:val="14621A33"/>
    <w:multiLevelType w:val="hybridMultilevel"/>
    <w:tmpl w:val="73527D20"/>
    <w:lvl w:ilvl="0" w:tplc="D8B08362">
      <w:start w:val="1"/>
      <w:numFmt w:val="bullet"/>
      <w:lvlText w:val="·"/>
      <w:lvlJc w:val="left"/>
      <w:pPr>
        <w:ind w:left="720" w:hanging="360"/>
      </w:pPr>
      <w:rPr>
        <w:rFonts w:ascii="Symbol" w:hAnsi="Symbol" w:hint="default"/>
      </w:rPr>
    </w:lvl>
    <w:lvl w:ilvl="1" w:tplc="ED02196C">
      <w:start w:val="1"/>
      <w:numFmt w:val="bullet"/>
      <w:lvlText w:val="o"/>
      <w:lvlJc w:val="left"/>
      <w:pPr>
        <w:ind w:left="1440" w:hanging="360"/>
      </w:pPr>
      <w:rPr>
        <w:rFonts w:ascii="Courier New" w:hAnsi="Courier New" w:hint="default"/>
      </w:rPr>
    </w:lvl>
    <w:lvl w:ilvl="2" w:tplc="826042BC">
      <w:start w:val="1"/>
      <w:numFmt w:val="bullet"/>
      <w:lvlText w:val=""/>
      <w:lvlJc w:val="left"/>
      <w:pPr>
        <w:ind w:left="2160" w:hanging="360"/>
      </w:pPr>
      <w:rPr>
        <w:rFonts w:ascii="Wingdings" w:hAnsi="Wingdings" w:hint="default"/>
      </w:rPr>
    </w:lvl>
    <w:lvl w:ilvl="3" w:tplc="ACEA14B4">
      <w:start w:val="1"/>
      <w:numFmt w:val="bullet"/>
      <w:lvlText w:val=""/>
      <w:lvlJc w:val="left"/>
      <w:pPr>
        <w:ind w:left="2880" w:hanging="360"/>
      </w:pPr>
      <w:rPr>
        <w:rFonts w:ascii="Symbol" w:hAnsi="Symbol" w:hint="default"/>
      </w:rPr>
    </w:lvl>
    <w:lvl w:ilvl="4" w:tplc="93AEFA9E">
      <w:start w:val="1"/>
      <w:numFmt w:val="bullet"/>
      <w:lvlText w:val="o"/>
      <w:lvlJc w:val="left"/>
      <w:pPr>
        <w:ind w:left="3600" w:hanging="360"/>
      </w:pPr>
      <w:rPr>
        <w:rFonts w:ascii="Courier New" w:hAnsi="Courier New" w:hint="default"/>
      </w:rPr>
    </w:lvl>
    <w:lvl w:ilvl="5" w:tplc="1C58B71C">
      <w:start w:val="1"/>
      <w:numFmt w:val="bullet"/>
      <w:lvlText w:val=""/>
      <w:lvlJc w:val="left"/>
      <w:pPr>
        <w:ind w:left="4320" w:hanging="360"/>
      </w:pPr>
      <w:rPr>
        <w:rFonts w:ascii="Wingdings" w:hAnsi="Wingdings" w:hint="default"/>
      </w:rPr>
    </w:lvl>
    <w:lvl w:ilvl="6" w:tplc="321A7716">
      <w:start w:val="1"/>
      <w:numFmt w:val="bullet"/>
      <w:lvlText w:val=""/>
      <w:lvlJc w:val="left"/>
      <w:pPr>
        <w:ind w:left="5040" w:hanging="360"/>
      </w:pPr>
      <w:rPr>
        <w:rFonts w:ascii="Symbol" w:hAnsi="Symbol" w:hint="default"/>
      </w:rPr>
    </w:lvl>
    <w:lvl w:ilvl="7" w:tplc="E9A29ABE">
      <w:start w:val="1"/>
      <w:numFmt w:val="bullet"/>
      <w:lvlText w:val="o"/>
      <w:lvlJc w:val="left"/>
      <w:pPr>
        <w:ind w:left="5760" w:hanging="360"/>
      </w:pPr>
      <w:rPr>
        <w:rFonts w:ascii="Courier New" w:hAnsi="Courier New" w:hint="default"/>
      </w:rPr>
    </w:lvl>
    <w:lvl w:ilvl="8" w:tplc="F724BB06">
      <w:start w:val="1"/>
      <w:numFmt w:val="bullet"/>
      <w:lvlText w:val=""/>
      <w:lvlJc w:val="left"/>
      <w:pPr>
        <w:ind w:left="6480" w:hanging="360"/>
      </w:pPr>
      <w:rPr>
        <w:rFonts w:ascii="Wingdings" w:hAnsi="Wingdings" w:hint="default"/>
      </w:rPr>
    </w:lvl>
  </w:abstractNum>
  <w:abstractNum w:abstractNumId="23" w15:restartNumberingAfterBreak="0">
    <w:nsid w:val="14F775C4"/>
    <w:multiLevelType w:val="hybridMultilevel"/>
    <w:tmpl w:val="5FC8DA98"/>
    <w:lvl w:ilvl="0" w:tplc="AE7A1264">
      <w:start w:val="1"/>
      <w:numFmt w:val="bullet"/>
      <w:lvlText w:val=""/>
      <w:lvlJc w:val="left"/>
      <w:pPr>
        <w:ind w:left="720" w:hanging="360"/>
      </w:pPr>
      <w:rPr>
        <w:rFonts w:ascii="Symbol" w:hAnsi="Symbol" w:hint="default"/>
      </w:rPr>
    </w:lvl>
    <w:lvl w:ilvl="1" w:tplc="C21E8C12">
      <w:start w:val="1"/>
      <w:numFmt w:val="bullet"/>
      <w:lvlText w:val="o"/>
      <w:lvlJc w:val="left"/>
      <w:pPr>
        <w:ind w:left="1440" w:hanging="360"/>
      </w:pPr>
      <w:rPr>
        <w:rFonts w:ascii="Courier New" w:hAnsi="Courier New" w:hint="default"/>
      </w:rPr>
    </w:lvl>
    <w:lvl w:ilvl="2" w:tplc="F42A9950">
      <w:start w:val="1"/>
      <w:numFmt w:val="bullet"/>
      <w:lvlText w:val=""/>
      <w:lvlJc w:val="left"/>
      <w:pPr>
        <w:ind w:left="2160" w:hanging="360"/>
      </w:pPr>
      <w:rPr>
        <w:rFonts w:ascii="Wingdings" w:hAnsi="Wingdings" w:hint="default"/>
      </w:rPr>
    </w:lvl>
    <w:lvl w:ilvl="3" w:tplc="20607E80">
      <w:start w:val="1"/>
      <w:numFmt w:val="bullet"/>
      <w:lvlText w:val=""/>
      <w:lvlJc w:val="left"/>
      <w:pPr>
        <w:ind w:left="2880" w:hanging="360"/>
      </w:pPr>
      <w:rPr>
        <w:rFonts w:ascii="Symbol" w:hAnsi="Symbol" w:hint="default"/>
      </w:rPr>
    </w:lvl>
    <w:lvl w:ilvl="4" w:tplc="6AB65776">
      <w:start w:val="1"/>
      <w:numFmt w:val="bullet"/>
      <w:lvlText w:val="o"/>
      <w:lvlJc w:val="left"/>
      <w:pPr>
        <w:ind w:left="3600" w:hanging="360"/>
      </w:pPr>
      <w:rPr>
        <w:rFonts w:ascii="Courier New" w:hAnsi="Courier New" w:hint="default"/>
      </w:rPr>
    </w:lvl>
    <w:lvl w:ilvl="5" w:tplc="C03A1A14">
      <w:start w:val="1"/>
      <w:numFmt w:val="bullet"/>
      <w:lvlText w:val=""/>
      <w:lvlJc w:val="left"/>
      <w:pPr>
        <w:ind w:left="4320" w:hanging="360"/>
      </w:pPr>
      <w:rPr>
        <w:rFonts w:ascii="Wingdings" w:hAnsi="Wingdings" w:hint="default"/>
      </w:rPr>
    </w:lvl>
    <w:lvl w:ilvl="6" w:tplc="B7F84888">
      <w:start w:val="1"/>
      <w:numFmt w:val="bullet"/>
      <w:lvlText w:val=""/>
      <w:lvlJc w:val="left"/>
      <w:pPr>
        <w:ind w:left="5040" w:hanging="360"/>
      </w:pPr>
      <w:rPr>
        <w:rFonts w:ascii="Symbol" w:hAnsi="Symbol" w:hint="default"/>
      </w:rPr>
    </w:lvl>
    <w:lvl w:ilvl="7" w:tplc="F2621F68">
      <w:start w:val="1"/>
      <w:numFmt w:val="bullet"/>
      <w:lvlText w:val="o"/>
      <w:lvlJc w:val="left"/>
      <w:pPr>
        <w:ind w:left="5760" w:hanging="360"/>
      </w:pPr>
      <w:rPr>
        <w:rFonts w:ascii="Courier New" w:hAnsi="Courier New" w:hint="default"/>
      </w:rPr>
    </w:lvl>
    <w:lvl w:ilvl="8" w:tplc="198097EE">
      <w:start w:val="1"/>
      <w:numFmt w:val="bullet"/>
      <w:lvlText w:val=""/>
      <w:lvlJc w:val="left"/>
      <w:pPr>
        <w:ind w:left="6480" w:hanging="360"/>
      </w:pPr>
      <w:rPr>
        <w:rFonts w:ascii="Wingdings" w:hAnsi="Wingdings" w:hint="default"/>
      </w:rPr>
    </w:lvl>
  </w:abstractNum>
  <w:abstractNum w:abstractNumId="24" w15:restartNumberingAfterBreak="0">
    <w:nsid w:val="167426D0"/>
    <w:multiLevelType w:val="hybridMultilevel"/>
    <w:tmpl w:val="88FCD62C"/>
    <w:lvl w:ilvl="0" w:tplc="F308029E">
      <w:start w:val="1"/>
      <w:numFmt w:val="bullet"/>
      <w:lvlText w:val="·"/>
      <w:lvlJc w:val="left"/>
      <w:pPr>
        <w:ind w:left="720" w:hanging="360"/>
      </w:pPr>
      <w:rPr>
        <w:rFonts w:ascii="Symbol" w:hAnsi="Symbol" w:hint="default"/>
      </w:rPr>
    </w:lvl>
    <w:lvl w:ilvl="1" w:tplc="E5966CFC">
      <w:start w:val="1"/>
      <w:numFmt w:val="bullet"/>
      <w:lvlText w:val="o"/>
      <w:lvlJc w:val="left"/>
      <w:pPr>
        <w:ind w:left="1440" w:hanging="360"/>
      </w:pPr>
      <w:rPr>
        <w:rFonts w:ascii="Courier New" w:hAnsi="Courier New" w:hint="default"/>
      </w:rPr>
    </w:lvl>
    <w:lvl w:ilvl="2" w:tplc="6CC2C49C">
      <w:start w:val="1"/>
      <w:numFmt w:val="bullet"/>
      <w:lvlText w:val=""/>
      <w:lvlJc w:val="left"/>
      <w:pPr>
        <w:ind w:left="2160" w:hanging="360"/>
      </w:pPr>
      <w:rPr>
        <w:rFonts w:ascii="Wingdings" w:hAnsi="Wingdings" w:hint="default"/>
      </w:rPr>
    </w:lvl>
    <w:lvl w:ilvl="3" w:tplc="3DF433F4">
      <w:start w:val="1"/>
      <w:numFmt w:val="bullet"/>
      <w:lvlText w:val=""/>
      <w:lvlJc w:val="left"/>
      <w:pPr>
        <w:ind w:left="2880" w:hanging="360"/>
      </w:pPr>
      <w:rPr>
        <w:rFonts w:ascii="Symbol" w:hAnsi="Symbol" w:hint="default"/>
      </w:rPr>
    </w:lvl>
    <w:lvl w:ilvl="4" w:tplc="98E0565C">
      <w:start w:val="1"/>
      <w:numFmt w:val="bullet"/>
      <w:lvlText w:val="o"/>
      <w:lvlJc w:val="left"/>
      <w:pPr>
        <w:ind w:left="3600" w:hanging="360"/>
      </w:pPr>
      <w:rPr>
        <w:rFonts w:ascii="Courier New" w:hAnsi="Courier New" w:hint="default"/>
      </w:rPr>
    </w:lvl>
    <w:lvl w:ilvl="5" w:tplc="77EE7240">
      <w:start w:val="1"/>
      <w:numFmt w:val="bullet"/>
      <w:lvlText w:val=""/>
      <w:lvlJc w:val="left"/>
      <w:pPr>
        <w:ind w:left="4320" w:hanging="360"/>
      </w:pPr>
      <w:rPr>
        <w:rFonts w:ascii="Wingdings" w:hAnsi="Wingdings" w:hint="default"/>
      </w:rPr>
    </w:lvl>
    <w:lvl w:ilvl="6" w:tplc="7A3A7990">
      <w:start w:val="1"/>
      <w:numFmt w:val="bullet"/>
      <w:lvlText w:val=""/>
      <w:lvlJc w:val="left"/>
      <w:pPr>
        <w:ind w:left="5040" w:hanging="360"/>
      </w:pPr>
      <w:rPr>
        <w:rFonts w:ascii="Symbol" w:hAnsi="Symbol" w:hint="default"/>
      </w:rPr>
    </w:lvl>
    <w:lvl w:ilvl="7" w:tplc="1736B11C">
      <w:start w:val="1"/>
      <w:numFmt w:val="bullet"/>
      <w:lvlText w:val="o"/>
      <w:lvlJc w:val="left"/>
      <w:pPr>
        <w:ind w:left="5760" w:hanging="360"/>
      </w:pPr>
      <w:rPr>
        <w:rFonts w:ascii="Courier New" w:hAnsi="Courier New" w:hint="default"/>
      </w:rPr>
    </w:lvl>
    <w:lvl w:ilvl="8" w:tplc="FD484166">
      <w:start w:val="1"/>
      <w:numFmt w:val="bullet"/>
      <w:lvlText w:val=""/>
      <w:lvlJc w:val="left"/>
      <w:pPr>
        <w:ind w:left="6480" w:hanging="360"/>
      </w:pPr>
      <w:rPr>
        <w:rFonts w:ascii="Wingdings" w:hAnsi="Wingdings" w:hint="default"/>
      </w:rPr>
    </w:lvl>
  </w:abstractNum>
  <w:abstractNum w:abstractNumId="25" w15:restartNumberingAfterBreak="0">
    <w:nsid w:val="1B857FDB"/>
    <w:multiLevelType w:val="hybridMultilevel"/>
    <w:tmpl w:val="8A987486"/>
    <w:lvl w:ilvl="0" w:tplc="CE10D2EA">
      <w:start w:val="1"/>
      <w:numFmt w:val="bullet"/>
      <w:lvlText w:val=""/>
      <w:lvlJc w:val="left"/>
      <w:pPr>
        <w:ind w:left="720" w:hanging="360"/>
      </w:pPr>
      <w:rPr>
        <w:rFonts w:ascii="Symbol" w:hAnsi="Symbol" w:hint="default"/>
      </w:rPr>
    </w:lvl>
    <w:lvl w:ilvl="1" w:tplc="F620DCF6">
      <w:start w:val="1"/>
      <w:numFmt w:val="bullet"/>
      <w:lvlText w:val="o"/>
      <w:lvlJc w:val="left"/>
      <w:pPr>
        <w:ind w:left="1440" w:hanging="360"/>
      </w:pPr>
      <w:rPr>
        <w:rFonts w:ascii="Courier New" w:hAnsi="Courier New" w:hint="default"/>
      </w:rPr>
    </w:lvl>
    <w:lvl w:ilvl="2" w:tplc="76762170">
      <w:start w:val="1"/>
      <w:numFmt w:val="bullet"/>
      <w:lvlText w:val=""/>
      <w:lvlJc w:val="left"/>
      <w:pPr>
        <w:ind w:left="2160" w:hanging="360"/>
      </w:pPr>
      <w:rPr>
        <w:rFonts w:ascii="Wingdings" w:hAnsi="Wingdings" w:hint="default"/>
      </w:rPr>
    </w:lvl>
    <w:lvl w:ilvl="3" w:tplc="16E6C02E">
      <w:start w:val="1"/>
      <w:numFmt w:val="bullet"/>
      <w:lvlText w:val=""/>
      <w:lvlJc w:val="left"/>
      <w:pPr>
        <w:ind w:left="2880" w:hanging="360"/>
      </w:pPr>
      <w:rPr>
        <w:rFonts w:ascii="Symbol" w:hAnsi="Symbol" w:hint="default"/>
      </w:rPr>
    </w:lvl>
    <w:lvl w:ilvl="4" w:tplc="5370490C">
      <w:start w:val="1"/>
      <w:numFmt w:val="bullet"/>
      <w:lvlText w:val="o"/>
      <w:lvlJc w:val="left"/>
      <w:pPr>
        <w:ind w:left="3600" w:hanging="360"/>
      </w:pPr>
      <w:rPr>
        <w:rFonts w:ascii="Courier New" w:hAnsi="Courier New" w:hint="default"/>
      </w:rPr>
    </w:lvl>
    <w:lvl w:ilvl="5" w:tplc="C6E6FCFE">
      <w:start w:val="1"/>
      <w:numFmt w:val="bullet"/>
      <w:lvlText w:val=""/>
      <w:lvlJc w:val="left"/>
      <w:pPr>
        <w:ind w:left="4320" w:hanging="360"/>
      </w:pPr>
      <w:rPr>
        <w:rFonts w:ascii="Wingdings" w:hAnsi="Wingdings" w:hint="default"/>
      </w:rPr>
    </w:lvl>
    <w:lvl w:ilvl="6" w:tplc="42DA340E">
      <w:start w:val="1"/>
      <w:numFmt w:val="bullet"/>
      <w:lvlText w:val=""/>
      <w:lvlJc w:val="left"/>
      <w:pPr>
        <w:ind w:left="5040" w:hanging="360"/>
      </w:pPr>
      <w:rPr>
        <w:rFonts w:ascii="Symbol" w:hAnsi="Symbol" w:hint="default"/>
      </w:rPr>
    </w:lvl>
    <w:lvl w:ilvl="7" w:tplc="4D02C87A">
      <w:start w:val="1"/>
      <w:numFmt w:val="bullet"/>
      <w:lvlText w:val="o"/>
      <w:lvlJc w:val="left"/>
      <w:pPr>
        <w:ind w:left="5760" w:hanging="360"/>
      </w:pPr>
      <w:rPr>
        <w:rFonts w:ascii="Courier New" w:hAnsi="Courier New" w:hint="default"/>
      </w:rPr>
    </w:lvl>
    <w:lvl w:ilvl="8" w:tplc="7ABCEC18">
      <w:start w:val="1"/>
      <w:numFmt w:val="bullet"/>
      <w:lvlText w:val=""/>
      <w:lvlJc w:val="left"/>
      <w:pPr>
        <w:ind w:left="6480" w:hanging="360"/>
      </w:pPr>
      <w:rPr>
        <w:rFonts w:ascii="Wingdings" w:hAnsi="Wingdings" w:hint="default"/>
      </w:rPr>
    </w:lvl>
  </w:abstractNum>
  <w:abstractNum w:abstractNumId="26" w15:restartNumberingAfterBreak="0">
    <w:nsid w:val="1EC63AE4"/>
    <w:multiLevelType w:val="hybridMultilevel"/>
    <w:tmpl w:val="23E44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471017"/>
    <w:multiLevelType w:val="hybridMultilevel"/>
    <w:tmpl w:val="E25464BC"/>
    <w:lvl w:ilvl="0" w:tplc="D84203E8">
      <w:start w:val="1"/>
      <w:numFmt w:val="decimal"/>
      <w:lvlText w:val="%1."/>
      <w:lvlJc w:val="left"/>
      <w:pPr>
        <w:ind w:left="720" w:hanging="360"/>
      </w:pPr>
    </w:lvl>
    <w:lvl w:ilvl="1" w:tplc="182CC60E">
      <w:start w:val="1"/>
      <w:numFmt w:val="lowerLetter"/>
      <w:lvlText w:val="%2."/>
      <w:lvlJc w:val="left"/>
      <w:pPr>
        <w:ind w:left="1440" w:hanging="360"/>
      </w:pPr>
    </w:lvl>
    <w:lvl w:ilvl="2" w:tplc="9FAE3F20">
      <w:start w:val="1"/>
      <w:numFmt w:val="lowerRoman"/>
      <w:lvlText w:val="%3."/>
      <w:lvlJc w:val="right"/>
      <w:pPr>
        <w:ind w:left="2160" w:hanging="180"/>
      </w:pPr>
    </w:lvl>
    <w:lvl w:ilvl="3" w:tplc="26E2F576">
      <w:start w:val="1"/>
      <w:numFmt w:val="decimal"/>
      <w:lvlText w:val="%4."/>
      <w:lvlJc w:val="left"/>
      <w:pPr>
        <w:ind w:left="2880" w:hanging="360"/>
      </w:pPr>
    </w:lvl>
    <w:lvl w:ilvl="4" w:tplc="388836A0">
      <w:start w:val="1"/>
      <w:numFmt w:val="lowerLetter"/>
      <w:lvlText w:val="%5."/>
      <w:lvlJc w:val="left"/>
      <w:pPr>
        <w:ind w:left="3600" w:hanging="360"/>
      </w:pPr>
    </w:lvl>
    <w:lvl w:ilvl="5" w:tplc="20467C52">
      <w:start w:val="1"/>
      <w:numFmt w:val="lowerRoman"/>
      <w:lvlText w:val="%6."/>
      <w:lvlJc w:val="right"/>
      <w:pPr>
        <w:ind w:left="4320" w:hanging="180"/>
      </w:pPr>
    </w:lvl>
    <w:lvl w:ilvl="6" w:tplc="F8A09492">
      <w:start w:val="1"/>
      <w:numFmt w:val="decimal"/>
      <w:lvlText w:val="%7."/>
      <w:lvlJc w:val="left"/>
      <w:pPr>
        <w:ind w:left="5040" w:hanging="360"/>
      </w:pPr>
    </w:lvl>
    <w:lvl w:ilvl="7" w:tplc="440E429E">
      <w:start w:val="1"/>
      <w:numFmt w:val="lowerLetter"/>
      <w:lvlText w:val="%8."/>
      <w:lvlJc w:val="left"/>
      <w:pPr>
        <w:ind w:left="5760" w:hanging="360"/>
      </w:pPr>
    </w:lvl>
    <w:lvl w:ilvl="8" w:tplc="F41C9BF8">
      <w:start w:val="1"/>
      <w:numFmt w:val="lowerRoman"/>
      <w:lvlText w:val="%9."/>
      <w:lvlJc w:val="right"/>
      <w:pPr>
        <w:ind w:left="6480" w:hanging="180"/>
      </w:pPr>
    </w:lvl>
  </w:abstractNum>
  <w:abstractNum w:abstractNumId="28" w15:restartNumberingAfterBreak="0">
    <w:nsid w:val="209D5099"/>
    <w:multiLevelType w:val="multilevel"/>
    <w:tmpl w:val="AA782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E52FFA"/>
    <w:multiLevelType w:val="hybridMultilevel"/>
    <w:tmpl w:val="9F2C06EA"/>
    <w:lvl w:ilvl="0" w:tplc="7B20FEAC">
      <w:start w:val="1"/>
      <w:numFmt w:val="bullet"/>
      <w:lvlText w:val=""/>
      <w:lvlJc w:val="left"/>
      <w:pPr>
        <w:ind w:left="720" w:hanging="360"/>
      </w:pPr>
      <w:rPr>
        <w:rFonts w:ascii="Symbol" w:hAnsi="Symbol" w:hint="default"/>
      </w:rPr>
    </w:lvl>
    <w:lvl w:ilvl="1" w:tplc="B332340A">
      <w:start w:val="1"/>
      <w:numFmt w:val="bullet"/>
      <w:lvlText w:val="o"/>
      <w:lvlJc w:val="left"/>
      <w:pPr>
        <w:ind w:left="1440" w:hanging="360"/>
      </w:pPr>
      <w:rPr>
        <w:rFonts w:ascii="Courier New" w:hAnsi="Courier New" w:hint="default"/>
      </w:rPr>
    </w:lvl>
    <w:lvl w:ilvl="2" w:tplc="D5247810">
      <w:start w:val="1"/>
      <w:numFmt w:val="bullet"/>
      <w:lvlText w:val=""/>
      <w:lvlJc w:val="left"/>
      <w:pPr>
        <w:ind w:left="2160" w:hanging="360"/>
      </w:pPr>
      <w:rPr>
        <w:rFonts w:ascii="Wingdings" w:hAnsi="Wingdings" w:hint="default"/>
      </w:rPr>
    </w:lvl>
    <w:lvl w:ilvl="3" w:tplc="58F06C08">
      <w:start w:val="1"/>
      <w:numFmt w:val="bullet"/>
      <w:lvlText w:val=""/>
      <w:lvlJc w:val="left"/>
      <w:pPr>
        <w:ind w:left="2880" w:hanging="360"/>
      </w:pPr>
      <w:rPr>
        <w:rFonts w:ascii="Symbol" w:hAnsi="Symbol" w:hint="default"/>
      </w:rPr>
    </w:lvl>
    <w:lvl w:ilvl="4" w:tplc="10C47C68">
      <w:start w:val="1"/>
      <w:numFmt w:val="bullet"/>
      <w:lvlText w:val="o"/>
      <w:lvlJc w:val="left"/>
      <w:pPr>
        <w:ind w:left="3600" w:hanging="360"/>
      </w:pPr>
      <w:rPr>
        <w:rFonts w:ascii="Courier New" w:hAnsi="Courier New" w:hint="default"/>
      </w:rPr>
    </w:lvl>
    <w:lvl w:ilvl="5" w:tplc="2990E980">
      <w:start w:val="1"/>
      <w:numFmt w:val="bullet"/>
      <w:lvlText w:val=""/>
      <w:lvlJc w:val="left"/>
      <w:pPr>
        <w:ind w:left="4320" w:hanging="360"/>
      </w:pPr>
      <w:rPr>
        <w:rFonts w:ascii="Wingdings" w:hAnsi="Wingdings" w:hint="default"/>
      </w:rPr>
    </w:lvl>
    <w:lvl w:ilvl="6" w:tplc="75024A84">
      <w:start w:val="1"/>
      <w:numFmt w:val="bullet"/>
      <w:lvlText w:val=""/>
      <w:lvlJc w:val="left"/>
      <w:pPr>
        <w:ind w:left="5040" w:hanging="360"/>
      </w:pPr>
      <w:rPr>
        <w:rFonts w:ascii="Symbol" w:hAnsi="Symbol" w:hint="default"/>
      </w:rPr>
    </w:lvl>
    <w:lvl w:ilvl="7" w:tplc="39667152">
      <w:start w:val="1"/>
      <w:numFmt w:val="bullet"/>
      <w:lvlText w:val="o"/>
      <w:lvlJc w:val="left"/>
      <w:pPr>
        <w:ind w:left="5760" w:hanging="360"/>
      </w:pPr>
      <w:rPr>
        <w:rFonts w:ascii="Courier New" w:hAnsi="Courier New" w:hint="default"/>
      </w:rPr>
    </w:lvl>
    <w:lvl w:ilvl="8" w:tplc="F6B63398">
      <w:start w:val="1"/>
      <w:numFmt w:val="bullet"/>
      <w:lvlText w:val=""/>
      <w:lvlJc w:val="left"/>
      <w:pPr>
        <w:ind w:left="6480" w:hanging="360"/>
      </w:pPr>
      <w:rPr>
        <w:rFonts w:ascii="Wingdings" w:hAnsi="Wingdings" w:hint="default"/>
      </w:rPr>
    </w:lvl>
  </w:abstractNum>
  <w:abstractNum w:abstractNumId="30" w15:restartNumberingAfterBreak="0">
    <w:nsid w:val="22375EBF"/>
    <w:multiLevelType w:val="hybridMultilevel"/>
    <w:tmpl w:val="FBA44968"/>
    <w:lvl w:ilvl="0" w:tplc="6C800C94">
      <w:start w:val="1"/>
      <w:numFmt w:val="bullet"/>
      <w:lvlText w:val=""/>
      <w:lvlJc w:val="left"/>
      <w:pPr>
        <w:ind w:left="720" w:hanging="360"/>
      </w:pPr>
      <w:rPr>
        <w:rFonts w:ascii="Symbol" w:hAnsi="Symbol" w:hint="default"/>
      </w:rPr>
    </w:lvl>
    <w:lvl w:ilvl="1" w:tplc="FC7E3514">
      <w:start w:val="1"/>
      <w:numFmt w:val="bullet"/>
      <w:lvlText w:val="o"/>
      <w:lvlJc w:val="left"/>
      <w:pPr>
        <w:ind w:left="1440" w:hanging="360"/>
      </w:pPr>
      <w:rPr>
        <w:rFonts w:ascii="Courier New" w:hAnsi="Courier New" w:hint="default"/>
      </w:rPr>
    </w:lvl>
    <w:lvl w:ilvl="2" w:tplc="92F669D8">
      <w:start w:val="1"/>
      <w:numFmt w:val="bullet"/>
      <w:lvlText w:val=""/>
      <w:lvlJc w:val="left"/>
      <w:pPr>
        <w:ind w:left="2160" w:hanging="360"/>
      </w:pPr>
      <w:rPr>
        <w:rFonts w:ascii="Wingdings" w:hAnsi="Wingdings" w:hint="default"/>
      </w:rPr>
    </w:lvl>
    <w:lvl w:ilvl="3" w:tplc="199CBEBC">
      <w:start w:val="1"/>
      <w:numFmt w:val="bullet"/>
      <w:lvlText w:val=""/>
      <w:lvlJc w:val="left"/>
      <w:pPr>
        <w:ind w:left="2880" w:hanging="360"/>
      </w:pPr>
      <w:rPr>
        <w:rFonts w:ascii="Symbol" w:hAnsi="Symbol" w:hint="default"/>
      </w:rPr>
    </w:lvl>
    <w:lvl w:ilvl="4" w:tplc="A3EAD6F8">
      <w:start w:val="1"/>
      <w:numFmt w:val="bullet"/>
      <w:lvlText w:val="o"/>
      <w:lvlJc w:val="left"/>
      <w:pPr>
        <w:ind w:left="3600" w:hanging="360"/>
      </w:pPr>
      <w:rPr>
        <w:rFonts w:ascii="Courier New" w:hAnsi="Courier New" w:hint="default"/>
      </w:rPr>
    </w:lvl>
    <w:lvl w:ilvl="5" w:tplc="697E8F34">
      <w:start w:val="1"/>
      <w:numFmt w:val="bullet"/>
      <w:lvlText w:val=""/>
      <w:lvlJc w:val="left"/>
      <w:pPr>
        <w:ind w:left="4320" w:hanging="360"/>
      </w:pPr>
      <w:rPr>
        <w:rFonts w:ascii="Wingdings" w:hAnsi="Wingdings" w:hint="default"/>
      </w:rPr>
    </w:lvl>
    <w:lvl w:ilvl="6" w:tplc="5CF47C9E">
      <w:start w:val="1"/>
      <w:numFmt w:val="bullet"/>
      <w:lvlText w:val=""/>
      <w:lvlJc w:val="left"/>
      <w:pPr>
        <w:ind w:left="5040" w:hanging="360"/>
      </w:pPr>
      <w:rPr>
        <w:rFonts w:ascii="Symbol" w:hAnsi="Symbol" w:hint="default"/>
      </w:rPr>
    </w:lvl>
    <w:lvl w:ilvl="7" w:tplc="42449984">
      <w:start w:val="1"/>
      <w:numFmt w:val="bullet"/>
      <w:lvlText w:val="o"/>
      <w:lvlJc w:val="left"/>
      <w:pPr>
        <w:ind w:left="5760" w:hanging="360"/>
      </w:pPr>
      <w:rPr>
        <w:rFonts w:ascii="Courier New" w:hAnsi="Courier New" w:hint="default"/>
      </w:rPr>
    </w:lvl>
    <w:lvl w:ilvl="8" w:tplc="CDF242A6">
      <w:start w:val="1"/>
      <w:numFmt w:val="bullet"/>
      <w:lvlText w:val=""/>
      <w:lvlJc w:val="left"/>
      <w:pPr>
        <w:ind w:left="6480" w:hanging="360"/>
      </w:pPr>
      <w:rPr>
        <w:rFonts w:ascii="Wingdings" w:hAnsi="Wingdings" w:hint="default"/>
      </w:rPr>
    </w:lvl>
  </w:abstractNum>
  <w:abstractNum w:abstractNumId="31" w15:restartNumberingAfterBreak="0">
    <w:nsid w:val="22490E0C"/>
    <w:multiLevelType w:val="hybridMultilevel"/>
    <w:tmpl w:val="432A3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37746E7"/>
    <w:multiLevelType w:val="multilevel"/>
    <w:tmpl w:val="88629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79F25C2"/>
    <w:multiLevelType w:val="hybridMultilevel"/>
    <w:tmpl w:val="94ACF438"/>
    <w:lvl w:ilvl="0" w:tplc="BE14AF7A">
      <w:start w:val="1"/>
      <w:numFmt w:val="bullet"/>
      <w:lvlText w:val="·"/>
      <w:lvlJc w:val="left"/>
      <w:pPr>
        <w:ind w:left="720" w:hanging="360"/>
      </w:pPr>
      <w:rPr>
        <w:rFonts w:ascii="Symbol" w:hAnsi="Symbol" w:hint="default"/>
      </w:rPr>
    </w:lvl>
    <w:lvl w:ilvl="1" w:tplc="7E06296C">
      <w:start w:val="1"/>
      <w:numFmt w:val="bullet"/>
      <w:lvlText w:val="o"/>
      <w:lvlJc w:val="left"/>
      <w:pPr>
        <w:ind w:left="1440" w:hanging="360"/>
      </w:pPr>
      <w:rPr>
        <w:rFonts w:ascii="Courier New" w:hAnsi="Courier New" w:hint="default"/>
      </w:rPr>
    </w:lvl>
    <w:lvl w:ilvl="2" w:tplc="9CEC9394">
      <w:start w:val="1"/>
      <w:numFmt w:val="bullet"/>
      <w:lvlText w:val=""/>
      <w:lvlJc w:val="left"/>
      <w:pPr>
        <w:ind w:left="2160" w:hanging="360"/>
      </w:pPr>
      <w:rPr>
        <w:rFonts w:ascii="Wingdings" w:hAnsi="Wingdings" w:hint="default"/>
      </w:rPr>
    </w:lvl>
    <w:lvl w:ilvl="3" w:tplc="1FD47840">
      <w:start w:val="1"/>
      <w:numFmt w:val="bullet"/>
      <w:lvlText w:val=""/>
      <w:lvlJc w:val="left"/>
      <w:pPr>
        <w:ind w:left="2880" w:hanging="360"/>
      </w:pPr>
      <w:rPr>
        <w:rFonts w:ascii="Symbol" w:hAnsi="Symbol" w:hint="default"/>
      </w:rPr>
    </w:lvl>
    <w:lvl w:ilvl="4" w:tplc="9D6E057E">
      <w:start w:val="1"/>
      <w:numFmt w:val="bullet"/>
      <w:lvlText w:val="o"/>
      <w:lvlJc w:val="left"/>
      <w:pPr>
        <w:ind w:left="3600" w:hanging="360"/>
      </w:pPr>
      <w:rPr>
        <w:rFonts w:ascii="Courier New" w:hAnsi="Courier New" w:hint="default"/>
      </w:rPr>
    </w:lvl>
    <w:lvl w:ilvl="5" w:tplc="F202D462">
      <w:start w:val="1"/>
      <w:numFmt w:val="bullet"/>
      <w:lvlText w:val=""/>
      <w:lvlJc w:val="left"/>
      <w:pPr>
        <w:ind w:left="4320" w:hanging="360"/>
      </w:pPr>
      <w:rPr>
        <w:rFonts w:ascii="Wingdings" w:hAnsi="Wingdings" w:hint="default"/>
      </w:rPr>
    </w:lvl>
    <w:lvl w:ilvl="6" w:tplc="6DA25C4C">
      <w:start w:val="1"/>
      <w:numFmt w:val="bullet"/>
      <w:lvlText w:val=""/>
      <w:lvlJc w:val="left"/>
      <w:pPr>
        <w:ind w:left="5040" w:hanging="360"/>
      </w:pPr>
      <w:rPr>
        <w:rFonts w:ascii="Symbol" w:hAnsi="Symbol" w:hint="default"/>
      </w:rPr>
    </w:lvl>
    <w:lvl w:ilvl="7" w:tplc="37621AE6">
      <w:start w:val="1"/>
      <w:numFmt w:val="bullet"/>
      <w:lvlText w:val="o"/>
      <w:lvlJc w:val="left"/>
      <w:pPr>
        <w:ind w:left="5760" w:hanging="360"/>
      </w:pPr>
      <w:rPr>
        <w:rFonts w:ascii="Courier New" w:hAnsi="Courier New" w:hint="default"/>
      </w:rPr>
    </w:lvl>
    <w:lvl w:ilvl="8" w:tplc="537AC2CC">
      <w:start w:val="1"/>
      <w:numFmt w:val="bullet"/>
      <w:lvlText w:val=""/>
      <w:lvlJc w:val="left"/>
      <w:pPr>
        <w:ind w:left="6480" w:hanging="360"/>
      </w:pPr>
      <w:rPr>
        <w:rFonts w:ascii="Wingdings" w:hAnsi="Wingdings" w:hint="default"/>
      </w:rPr>
    </w:lvl>
  </w:abstractNum>
  <w:abstractNum w:abstractNumId="34" w15:restartNumberingAfterBreak="0">
    <w:nsid w:val="28D944B0"/>
    <w:multiLevelType w:val="hybridMultilevel"/>
    <w:tmpl w:val="CAACD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9EF7B0F"/>
    <w:multiLevelType w:val="hybridMultilevel"/>
    <w:tmpl w:val="9F78625A"/>
    <w:lvl w:ilvl="0" w:tplc="B656B754">
      <w:start w:val="1"/>
      <w:numFmt w:val="bullet"/>
      <w:lvlText w:val=""/>
      <w:lvlJc w:val="left"/>
      <w:pPr>
        <w:ind w:left="720" w:hanging="360"/>
      </w:pPr>
      <w:rPr>
        <w:rFonts w:ascii="Symbol" w:hAnsi="Symbol" w:hint="default"/>
      </w:rPr>
    </w:lvl>
    <w:lvl w:ilvl="1" w:tplc="B218D5D0">
      <w:start w:val="1"/>
      <w:numFmt w:val="bullet"/>
      <w:lvlText w:val="o"/>
      <w:lvlJc w:val="left"/>
      <w:pPr>
        <w:ind w:left="1440" w:hanging="360"/>
      </w:pPr>
      <w:rPr>
        <w:rFonts w:ascii="Courier New" w:hAnsi="Courier New" w:hint="default"/>
      </w:rPr>
    </w:lvl>
    <w:lvl w:ilvl="2" w:tplc="4D30AB4A">
      <w:start w:val="1"/>
      <w:numFmt w:val="bullet"/>
      <w:lvlText w:val=""/>
      <w:lvlJc w:val="left"/>
      <w:pPr>
        <w:ind w:left="2160" w:hanging="360"/>
      </w:pPr>
      <w:rPr>
        <w:rFonts w:ascii="Wingdings" w:hAnsi="Wingdings" w:hint="default"/>
      </w:rPr>
    </w:lvl>
    <w:lvl w:ilvl="3" w:tplc="B3A09198">
      <w:start w:val="1"/>
      <w:numFmt w:val="bullet"/>
      <w:lvlText w:val=""/>
      <w:lvlJc w:val="left"/>
      <w:pPr>
        <w:ind w:left="2880" w:hanging="360"/>
      </w:pPr>
      <w:rPr>
        <w:rFonts w:ascii="Symbol" w:hAnsi="Symbol" w:hint="default"/>
      </w:rPr>
    </w:lvl>
    <w:lvl w:ilvl="4" w:tplc="103082FC">
      <w:start w:val="1"/>
      <w:numFmt w:val="bullet"/>
      <w:lvlText w:val="o"/>
      <w:lvlJc w:val="left"/>
      <w:pPr>
        <w:ind w:left="3600" w:hanging="360"/>
      </w:pPr>
      <w:rPr>
        <w:rFonts w:ascii="Courier New" w:hAnsi="Courier New" w:hint="default"/>
      </w:rPr>
    </w:lvl>
    <w:lvl w:ilvl="5" w:tplc="5CE6530C">
      <w:start w:val="1"/>
      <w:numFmt w:val="bullet"/>
      <w:lvlText w:val=""/>
      <w:lvlJc w:val="left"/>
      <w:pPr>
        <w:ind w:left="4320" w:hanging="360"/>
      </w:pPr>
      <w:rPr>
        <w:rFonts w:ascii="Wingdings" w:hAnsi="Wingdings" w:hint="default"/>
      </w:rPr>
    </w:lvl>
    <w:lvl w:ilvl="6" w:tplc="5E8224A6">
      <w:start w:val="1"/>
      <w:numFmt w:val="bullet"/>
      <w:lvlText w:val=""/>
      <w:lvlJc w:val="left"/>
      <w:pPr>
        <w:ind w:left="5040" w:hanging="360"/>
      </w:pPr>
      <w:rPr>
        <w:rFonts w:ascii="Symbol" w:hAnsi="Symbol" w:hint="default"/>
      </w:rPr>
    </w:lvl>
    <w:lvl w:ilvl="7" w:tplc="6332DDDE">
      <w:start w:val="1"/>
      <w:numFmt w:val="bullet"/>
      <w:lvlText w:val="o"/>
      <w:lvlJc w:val="left"/>
      <w:pPr>
        <w:ind w:left="5760" w:hanging="360"/>
      </w:pPr>
      <w:rPr>
        <w:rFonts w:ascii="Courier New" w:hAnsi="Courier New" w:hint="default"/>
      </w:rPr>
    </w:lvl>
    <w:lvl w:ilvl="8" w:tplc="2A84557C">
      <w:start w:val="1"/>
      <w:numFmt w:val="bullet"/>
      <w:lvlText w:val=""/>
      <w:lvlJc w:val="left"/>
      <w:pPr>
        <w:ind w:left="6480" w:hanging="360"/>
      </w:pPr>
      <w:rPr>
        <w:rFonts w:ascii="Wingdings" w:hAnsi="Wingdings" w:hint="default"/>
      </w:rPr>
    </w:lvl>
  </w:abstractNum>
  <w:abstractNum w:abstractNumId="36" w15:restartNumberingAfterBreak="0">
    <w:nsid w:val="2A7B73A9"/>
    <w:multiLevelType w:val="hybridMultilevel"/>
    <w:tmpl w:val="C6400120"/>
    <w:lvl w:ilvl="0" w:tplc="08090001">
      <w:start w:val="1"/>
      <w:numFmt w:val="bullet"/>
      <w:lvlText w:val=""/>
      <w:lvlJc w:val="left"/>
      <w:pPr>
        <w:ind w:left="1660" w:hanging="360"/>
      </w:pPr>
      <w:rPr>
        <w:rFonts w:ascii="Symbol" w:hAnsi="Symbol" w:hint="default"/>
      </w:rPr>
    </w:lvl>
    <w:lvl w:ilvl="1" w:tplc="08090003" w:tentative="1">
      <w:start w:val="1"/>
      <w:numFmt w:val="bullet"/>
      <w:lvlText w:val="o"/>
      <w:lvlJc w:val="left"/>
      <w:pPr>
        <w:ind w:left="2380" w:hanging="360"/>
      </w:pPr>
      <w:rPr>
        <w:rFonts w:ascii="Courier New" w:hAnsi="Courier New" w:cs="Courier New" w:hint="default"/>
      </w:rPr>
    </w:lvl>
    <w:lvl w:ilvl="2" w:tplc="08090005" w:tentative="1">
      <w:start w:val="1"/>
      <w:numFmt w:val="bullet"/>
      <w:lvlText w:val=""/>
      <w:lvlJc w:val="left"/>
      <w:pPr>
        <w:ind w:left="3100" w:hanging="360"/>
      </w:pPr>
      <w:rPr>
        <w:rFonts w:ascii="Wingdings" w:hAnsi="Wingdings" w:hint="default"/>
      </w:rPr>
    </w:lvl>
    <w:lvl w:ilvl="3" w:tplc="08090001" w:tentative="1">
      <w:start w:val="1"/>
      <w:numFmt w:val="bullet"/>
      <w:lvlText w:val=""/>
      <w:lvlJc w:val="left"/>
      <w:pPr>
        <w:ind w:left="3820" w:hanging="360"/>
      </w:pPr>
      <w:rPr>
        <w:rFonts w:ascii="Symbol" w:hAnsi="Symbol" w:hint="default"/>
      </w:rPr>
    </w:lvl>
    <w:lvl w:ilvl="4" w:tplc="08090003" w:tentative="1">
      <w:start w:val="1"/>
      <w:numFmt w:val="bullet"/>
      <w:lvlText w:val="o"/>
      <w:lvlJc w:val="left"/>
      <w:pPr>
        <w:ind w:left="4540" w:hanging="360"/>
      </w:pPr>
      <w:rPr>
        <w:rFonts w:ascii="Courier New" w:hAnsi="Courier New" w:cs="Courier New" w:hint="default"/>
      </w:rPr>
    </w:lvl>
    <w:lvl w:ilvl="5" w:tplc="08090005" w:tentative="1">
      <w:start w:val="1"/>
      <w:numFmt w:val="bullet"/>
      <w:lvlText w:val=""/>
      <w:lvlJc w:val="left"/>
      <w:pPr>
        <w:ind w:left="5260" w:hanging="360"/>
      </w:pPr>
      <w:rPr>
        <w:rFonts w:ascii="Wingdings" w:hAnsi="Wingdings" w:hint="default"/>
      </w:rPr>
    </w:lvl>
    <w:lvl w:ilvl="6" w:tplc="08090001" w:tentative="1">
      <w:start w:val="1"/>
      <w:numFmt w:val="bullet"/>
      <w:lvlText w:val=""/>
      <w:lvlJc w:val="left"/>
      <w:pPr>
        <w:ind w:left="5980" w:hanging="360"/>
      </w:pPr>
      <w:rPr>
        <w:rFonts w:ascii="Symbol" w:hAnsi="Symbol" w:hint="default"/>
      </w:rPr>
    </w:lvl>
    <w:lvl w:ilvl="7" w:tplc="08090003" w:tentative="1">
      <w:start w:val="1"/>
      <w:numFmt w:val="bullet"/>
      <w:lvlText w:val="o"/>
      <w:lvlJc w:val="left"/>
      <w:pPr>
        <w:ind w:left="6700" w:hanging="360"/>
      </w:pPr>
      <w:rPr>
        <w:rFonts w:ascii="Courier New" w:hAnsi="Courier New" w:cs="Courier New" w:hint="default"/>
      </w:rPr>
    </w:lvl>
    <w:lvl w:ilvl="8" w:tplc="08090005" w:tentative="1">
      <w:start w:val="1"/>
      <w:numFmt w:val="bullet"/>
      <w:lvlText w:val=""/>
      <w:lvlJc w:val="left"/>
      <w:pPr>
        <w:ind w:left="7420" w:hanging="360"/>
      </w:pPr>
      <w:rPr>
        <w:rFonts w:ascii="Wingdings" w:hAnsi="Wingdings" w:hint="default"/>
      </w:rPr>
    </w:lvl>
  </w:abstractNum>
  <w:abstractNum w:abstractNumId="37" w15:restartNumberingAfterBreak="0">
    <w:nsid w:val="2AA942E1"/>
    <w:multiLevelType w:val="hybridMultilevel"/>
    <w:tmpl w:val="D244F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AB632AD"/>
    <w:multiLevelType w:val="hybridMultilevel"/>
    <w:tmpl w:val="BB9A8A74"/>
    <w:lvl w:ilvl="0" w:tplc="0C58D6C2">
      <w:start w:val="1"/>
      <w:numFmt w:val="bullet"/>
      <w:lvlText w:val="·"/>
      <w:lvlJc w:val="left"/>
      <w:pPr>
        <w:ind w:left="720" w:hanging="360"/>
      </w:pPr>
      <w:rPr>
        <w:rFonts w:ascii="Symbol" w:hAnsi="Symbol" w:hint="default"/>
      </w:rPr>
    </w:lvl>
    <w:lvl w:ilvl="1" w:tplc="5FC47BB8">
      <w:start w:val="1"/>
      <w:numFmt w:val="bullet"/>
      <w:lvlText w:val="o"/>
      <w:lvlJc w:val="left"/>
      <w:pPr>
        <w:ind w:left="1440" w:hanging="360"/>
      </w:pPr>
      <w:rPr>
        <w:rFonts w:ascii="Courier New" w:hAnsi="Courier New" w:hint="default"/>
      </w:rPr>
    </w:lvl>
    <w:lvl w:ilvl="2" w:tplc="AAE6B6B4">
      <w:start w:val="1"/>
      <w:numFmt w:val="bullet"/>
      <w:lvlText w:val=""/>
      <w:lvlJc w:val="left"/>
      <w:pPr>
        <w:ind w:left="2160" w:hanging="360"/>
      </w:pPr>
      <w:rPr>
        <w:rFonts w:ascii="Wingdings" w:hAnsi="Wingdings" w:hint="default"/>
      </w:rPr>
    </w:lvl>
    <w:lvl w:ilvl="3" w:tplc="BC941C3A">
      <w:start w:val="1"/>
      <w:numFmt w:val="bullet"/>
      <w:lvlText w:val=""/>
      <w:lvlJc w:val="left"/>
      <w:pPr>
        <w:ind w:left="2880" w:hanging="360"/>
      </w:pPr>
      <w:rPr>
        <w:rFonts w:ascii="Symbol" w:hAnsi="Symbol" w:hint="default"/>
      </w:rPr>
    </w:lvl>
    <w:lvl w:ilvl="4" w:tplc="2FC62800">
      <w:start w:val="1"/>
      <w:numFmt w:val="bullet"/>
      <w:lvlText w:val="o"/>
      <w:lvlJc w:val="left"/>
      <w:pPr>
        <w:ind w:left="3600" w:hanging="360"/>
      </w:pPr>
      <w:rPr>
        <w:rFonts w:ascii="Courier New" w:hAnsi="Courier New" w:hint="default"/>
      </w:rPr>
    </w:lvl>
    <w:lvl w:ilvl="5" w:tplc="E2569F12">
      <w:start w:val="1"/>
      <w:numFmt w:val="bullet"/>
      <w:lvlText w:val=""/>
      <w:lvlJc w:val="left"/>
      <w:pPr>
        <w:ind w:left="4320" w:hanging="360"/>
      </w:pPr>
      <w:rPr>
        <w:rFonts w:ascii="Wingdings" w:hAnsi="Wingdings" w:hint="default"/>
      </w:rPr>
    </w:lvl>
    <w:lvl w:ilvl="6" w:tplc="DD5CBB3A">
      <w:start w:val="1"/>
      <w:numFmt w:val="bullet"/>
      <w:lvlText w:val=""/>
      <w:lvlJc w:val="left"/>
      <w:pPr>
        <w:ind w:left="5040" w:hanging="360"/>
      </w:pPr>
      <w:rPr>
        <w:rFonts w:ascii="Symbol" w:hAnsi="Symbol" w:hint="default"/>
      </w:rPr>
    </w:lvl>
    <w:lvl w:ilvl="7" w:tplc="2698FA88">
      <w:start w:val="1"/>
      <w:numFmt w:val="bullet"/>
      <w:lvlText w:val="o"/>
      <w:lvlJc w:val="left"/>
      <w:pPr>
        <w:ind w:left="5760" w:hanging="360"/>
      </w:pPr>
      <w:rPr>
        <w:rFonts w:ascii="Courier New" w:hAnsi="Courier New" w:hint="default"/>
      </w:rPr>
    </w:lvl>
    <w:lvl w:ilvl="8" w:tplc="C21C3334">
      <w:start w:val="1"/>
      <w:numFmt w:val="bullet"/>
      <w:lvlText w:val=""/>
      <w:lvlJc w:val="left"/>
      <w:pPr>
        <w:ind w:left="6480" w:hanging="360"/>
      </w:pPr>
      <w:rPr>
        <w:rFonts w:ascii="Wingdings" w:hAnsi="Wingdings" w:hint="default"/>
      </w:rPr>
    </w:lvl>
  </w:abstractNum>
  <w:abstractNum w:abstractNumId="39" w15:restartNumberingAfterBreak="0">
    <w:nsid w:val="2ACB6397"/>
    <w:multiLevelType w:val="multilevel"/>
    <w:tmpl w:val="F98E59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ADB4CA7"/>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C526E5D"/>
    <w:multiLevelType w:val="hybridMultilevel"/>
    <w:tmpl w:val="4DE01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D123A6B"/>
    <w:multiLevelType w:val="hybridMultilevel"/>
    <w:tmpl w:val="CA5221F8"/>
    <w:lvl w:ilvl="0" w:tplc="9D40145C">
      <w:start w:val="1"/>
      <w:numFmt w:val="bullet"/>
      <w:lvlText w:val=""/>
      <w:lvlJc w:val="left"/>
      <w:pPr>
        <w:ind w:left="720" w:hanging="360"/>
      </w:pPr>
      <w:rPr>
        <w:rFonts w:ascii="Symbol" w:hAnsi="Symbol" w:hint="default"/>
      </w:rPr>
    </w:lvl>
    <w:lvl w:ilvl="1" w:tplc="75F25B32">
      <w:start w:val="1"/>
      <w:numFmt w:val="bullet"/>
      <w:lvlText w:val="o"/>
      <w:lvlJc w:val="left"/>
      <w:pPr>
        <w:ind w:left="1440" w:hanging="360"/>
      </w:pPr>
      <w:rPr>
        <w:rFonts w:ascii="Courier New" w:hAnsi="Courier New" w:hint="default"/>
      </w:rPr>
    </w:lvl>
    <w:lvl w:ilvl="2" w:tplc="E9A64344">
      <w:start w:val="1"/>
      <w:numFmt w:val="bullet"/>
      <w:lvlText w:val=""/>
      <w:lvlJc w:val="left"/>
      <w:pPr>
        <w:ind w:left="2160" w:hanging="360"/>
      </w:pPr>
      <w:rPr>
        <w:rFonts w:ascii="Wingdings" w:hAnsi="Wingdings" w:hint="default"/>
      </w:rPr>
    </w:lvl>
    <w:lvl w:ilvl="3" w:tplc="1378227A">
      <w:start w:val="1"/>
      <w:numFmt w:val="bullet"/>
      <w:lvlText w:val=""/>
      <w:lvlJc w:val="left"/>
      <w:pPr>
        <w:ind w:left="2880" w:hanging="360"/>
      </w:pPr>
      <w:rPr>
        <w:rFonts w:ascii="Symbol" w:hAnsi="Symbol" w:hint="default"/>
      </w:rPr>
    </w:lvl>
    <w:lvl w:ilvl="4" w:tplc="19F2CDBE">
      <w:start w:val="1"/>
      <w:numFmt w:val="bullet"/>
      <w:lvlText w:val="o"/>
      <w:lvlJc w:val="left"/>
      <w:pPr>
        <w:ind w:left="3600" w:hanging="360"/>
      </w:pPr>
      <w:rPr>
        <w:rFonts w:ascii="Courier New" w:hAnsi="Courier New" w:hint="default"/>
      </w:rPr>
    </w:lvl>
    <w:lvl w:ilvl="5" w:tplc="771032A4">
      <w:start w:val="1"/>
      <w:numFmt w:val="bullet"/>
      <w:lvlText w:val=""/>
      <w:lvlJc w:val="left"/>
      <w:pPr>
        <w:ind w:left="4320" w:hanging="360"/>
      </w:pPr>
      <w:rPr>
        <w:rFonts w:ascii="Wingdings" w:hAnsi="Wingdings" w:hint="default"/>
      </w:rPr>
    </w:lvl>
    <w:lvl w:ilvl="6" w:tplc="21262296">
      <w:start w:val="1"/>
      <w:numFmt w:val="bullet"/>
      <w:lvlText w:val=""/>
      <w:lvlJc w:val="left"/>
      <w:pPr>
        <w:ind w:left="5040" w:hanging="360"/>
      </w:pPr>
      <w:rPr>
        <w:rFonts w:ascii="Symbol" w:hAnsi="Symbol" w:hint="default"/>
      </w:rPr>
    </w:lvl>
    <w:lvl w:ilvl="7" w:tplc="189A23C8">
      <w:start w:val="1"/>
      <w:numFmt w:val="bullet"/>
      <w:lvlText w:val="o"/>
      <w:lvlJc w:val="left"/>
      <w:pPr>
        <w:ind w:left="5760" w:hanging="360"/>
      </w:pPr>
      <w:rPr>
        <w:rFonts w:ascii="Courier New" w:hAnsi="Courier New" w:hint="default"/>
      </w:rPr>
    </w:lvl>
    <w:lvl w:ilvl="8" w:tplc="F0D482A6">
      <w:start w:val="1"/>
      <w:numFmt w:val="bullet"/>
      <w:lvlText w:val=""/>
      <w:lvlJc w:val="left"/>
      <w:pPr>
        <w:ind w:left="6480" w:hanging="360"/>
      </w:pPr>
      <w:rPr>
        <w:rFonts w:ascii="Wingdings" w:hAnsi="Wingdings" w:hint="default"/>
      </w:rPr>
    </w:lvl>
  </w:abstractNum>
  <w:abstractNum w:abstractNumId="43" w15:restartNumberingAfterBreak="0">
    <w:nsid w:val="2EC9008D"/>
    <w:multiLevelType w:val="hybridMultilevel"/>
    <w:tmpl w:val="97842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0624E29"/>
    <w:multiLevelType w:val="hybridMultilevel"/>
    <w:tmpl w:val="74B48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08056CE"/>
    <w:multiLevelType w:val="hybridMultilevel"/>
    <w:tmpl w:val="BF36F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1542F67"/>
    <w:multiLevelType w:val="multilevel"/>
    <w:tmpl w:val="94ACF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19D07D6"/>
    <w:multiLevelType w:val="hybridMultilevel"/>
    <w:tmpl w:val="799EFD62"/>
    <w:lvl w:ilvl="0" w:tplc="2D12803E">
      <w:start w:val="1"/>
      <w:numFmt w:val="decimal"/>
      <w:lvlText w:val="%1."/>
      <w:lvlJc w:val="left"/>
      <w:pPr>
        <w:ind w:left="720" w:hanging="360"/>
      </w:pPr>
    </w:lvl>
    <w:lvl w:ilvl="1" w:tplc="62FCB9FA">
      <w:start w:val="1"/>
      <w:numFmt w:val="lowerLetter"/>
      <w:lvlText w:val="%2."/>
      <w:lvlJc w:val="left"/>
      <w:pPr>
        <w:ind w:left="1440" w:hanging="360"/>
      </w:pPr>
    </w:lvl>
    <w:lvl w:ilvl="2" w:tplc="5C405658">
      <w:start w:val="1"/>
      <w:numFmt w:val="lowerRoman"/>
      <w:lvlText w:val="%3."/>
      <w:lvlJc w:val="right"/>
      <w:pPr>
        <w:ind w:left="2160" w:hanging="180"/>
      </w:pPr>
    </w:lvl>
    <w:lvl w:ilvl="3" w:tplc="00341D80">
      <w:start w:val="1"/>
      <w:numFmt w:val="decimal"/>
      <w:lvlText w:val="%4."/>
      <w:lvlJc w:val="left"/>
      <w:pPr>
        <w:ind w:left="2880" w:hanging="360"/>
      </w:pPr>
    </w:lvl>
    <w:lvl w:ilvl="4" w:tplc="353CA280">
      <w:start w:val="1"/>
      <w:numFmt w:val="lowerLetter"/>
      <w:lvlText w:val="%5."/>
      <w:lvlJc w:val="left"/>
      <w:pPr>
        <w:ind w:left="3600" w:hanging="360"/>
      </w:pPr>
    </w:lvl>
    <w:lvl w:ilvl="5" w:tplc="A7784820">
      <w:start w:val="1"/>
      <w:numFmt w:val="lowerRoman"/>
      <w:lvlText w:val="%6."/>
      <w:lvlJc w:val="right"/>
      <w:pPr>
        <w:ind w:left="4320" w:hanging="180"/>
      </w:pPr>
    </w:lvl>
    <w:lvl w:ilvl="6" w:tplc="4BA8FD42">
      <w:start w:val="1"/>
      <w:numFmt w:val="decimal"/>
      <w:lvlText w:val="%7."/>
      <w:lvlJc w:val="left"/>
      <w:pPr>
        <w:ind w:left="5040" w:hanging="360"/>
      </w:pPr>
    </w:lvl>
    <w:lvl w:ilvl="7" w:tplc="84BEEAF8">
      <w:start w:val="1"/>
      <w:numFmt w:val="lowerLetter"/>
      <w:lvlText w:val="%8."/>
      <w:lvlJc w:val="left"/>
      <w:pPr>
        <w:ind w:left="5760" w:hanging="360"/>
      </w:pPr>
    </w:lvl>
    <w:lvl w:ilvl="8" w:tplc="D75C9ECA">
      <w:start w:val="1"/>
      <w:numFmt w:val="lowerRoman"/>
      <w:lvlText w:val="%9."/>
      <w:lvlJc w:val="right"/>
      <w:pPr>
        <w:ind w:left="6480" w:hanging="180"/>
      </w:pPr>
    </w:lvl>
  </w:abstractNum>
  <w:abstractNum w:abstractNumId="48" w15:restartNumberingAfterBreak="0">
    <w:nsid w:val="33383229"/>
    <w:multiLevelType w:val="hybridMultilevel"/>
    <w:tmpl w:val="2FF898C8"/>
    <w:lvl w:ilvl="0" w:tplc="A502CFCE">
      <w:start w:val="1"/>
      <w:numFmt w:val="bullet"/>
      <w:lvlText w:val="·"/>
      <w:lvlJc w:val="left"/>
      <w:pPr>
        <w:ind w:left="720" w:hanging="360"/>
      </w:pPr>
      <w:rPr>
        <w:rFonts w:ascii="Symbol" w:hAnsi="Symbol" w:hint="default"/>
      </w:rPr>
    </w:lvl>
    <w:lvl w:ilvl="1" w:tplc="A314B2EA">
      <w:start w:val="1"/>
      <w:numFmt w:val="bullet"/>
      <w:lvlText w:val="o"/>
      <w:lvlJc w:val="left"/>
      <w:pPr>
        <w:ind w:left="1440" w:hanging="360"/>
      </w:pPr>
      <w:rPr>
        <w:rFonts w:ascii="Courier New" w:hAnsi="Courier New" w:hint="default"/>
      </w:rPr>
    </w:lvl>
    <w:lvl w:ilvl="2" w:tplc="72B64304">
      <w:start w:val="1"/>
      <w:numFmt w:val="bullet"/>
      <w:lvlText w:val=""/>
      <w:lvlJc w:val="left"/>
      <w:pPr>
        <w:ind w:left="2160" w:hanging="360"/>
      </w:pPr>
      <w:rPr>
        <w:rFonts w:ascii="Wingdings" w:hAnsi="Wingdings" w:hint="default"/>
      </w:rPr>
    </w:lvl>
    <w:lvl w:ilvl="3" w:tplc="68D64956">
      <w:start w:val="1"/>
      <w:numFmt w:val="bullet"/>
      <w:lvlText w:val=""/>
      <w:lvlJc w:val="left"/>
      <w:pPr>
        <w:ind w:left="2880" w:hanging="360"/>
      </w:pPr>
      <w:rPr>
        <w:rFonts w:ascii="Symbol" w:hAnsi="Symbol" w:hint="default"/>
      </w:rPr>
    </w:lvl>
    <w:lvl w:ilvl="4" w:tplc="CC62863C">
      <w:start w:val="1"/>
      <w:numFmt w:val="bullet"/>
      <w:lvlText w:val="o"/>
      <w:lvlJc w:val="left"/>
      <w:pPr>
        <w:ind w:left="3600" w:hanging="360"/>
      </w:pPr>
      <w:rPr>
        <w:rFonts w:ascii="Courier New" w:hAnsi="Courier New" w:hint="default"/>
      </w:rPr>
    </w:lvl>
    <w:lvl w:ilvl="5" w:tplc="18D406F0">
      <w:start w:val="1"/>
      <w:numFmt w:val="bullet"/>
      <w:lvlText w:val=""/>
      <w:lvlJc w:val="left"/>
      <w:pPr>
        <w:ind w:left="4320" w:hanging="360"/>
      </w:pPr>
      <w:rPr>
        <w:rFonts w:ascii="Wingdings" w:hAnsi="Wingdings" w:hint="default"/>
      </w:rPr>
    </w:lvl>
    <w:lvl w:ilvl="6" w:tplc="78607E0E">
      <w:start w:val="1"/>
      <w:numFmt w:val="bullet"/>
      <w:lvlText w:val=""/>
      <w:lvlJc w:val="left"/>
      <w:pPr>
        <w:ind w:left="5040" w:hanging="360"/>
      </w:pPr>
      <w:rPr>
        <w:rFonts w:ascii="Symbol" w:hAnsi="Symbol" w:hint="default"/>
      </w:rPr>
    </w:lvl>
    <w:lvl w:ilvl="7" w:tplc="583080F8">
      <w:start w:val="1"/>
      <w:numFmt w:val="bullet"/>
      <w:lvlText w:val="o"/>
      <w:lvlJc w:val="left"/>
      <w:pPr>
        <w:ind w:left="5760" w:hanging="360"/>
      </w:pPr>
      <w:rPr>
        <w:rFonts w:ascii="Courier New" w:hAnsi="Courier New" w:hint="default"/>
      </w:rPr>
    </w:lvl>
    <w:lvl w:ilvl="8" w:tplc="47C239E0">
      <w:start w:val="1"/>
      <w:numFmt w:val="bullet"/>
      <w:lvlText w:val=""/>
      <w:lvlJc w:val="left"/>
      <w:pPr>
        <w:ind w:left="6480" w:hanging="360"/>
      </w:pPr>
      <w:rPr>
        <w:rFonts w:ascii="Wingdings" w:hAnsi="Wingdings" w:hint="default"/>
      </w:rPr>
    </w:lvl>
  </w:abstractNum>
  <w:abstractNum w:abstractNumId="49" w15:restartNumberingAfterBreak="0">
    <w:nsid w:val="36C444CE"/>
    <w:multiLevelType w:val="hybridMultilevel"/>
    <w:tmpl w:val="888A8FAE"/>
    <w:lvl w:ilvl="0" w:tplc="8A5C8848">
      <w:start w:val="1"/>
      <w:numFmt w:val="bullet"/>
      <w:lvlText w:val="·"/>
      <w:lvlJc w:val="left"/>
      <w:pPr>
        <w:ind w:left="720" w:hanging="360"/>
      </w:pPr>
      <w:rPr>
        <w:rFonts w:ascii="Symbol" w:hAnsi="Symbol" w:hint="default"/>
      </w:rPr>
    </w:lvl>
    <w:lvl w:ilvl="1" w:tplc="C6D8E00E">
      <w:start w:val="1"/>
      <w:numFmt w:val="bullet"/>
      <w:lvlText w:val="o"/>
      <w:lvlJc w:val="left"/>
      <w:pPr>
        <w:ind w:left="1440" w:hanging="360"/>
      </w:pPr>
      <w:rPr>
        <w:rFonts w:ascii="Courier New" w:hAnsi="Courier New" w:hint="default"/>
      </w:rPr>
    </w:lvl>
    <w:lvl w:ilvl="2" w:tplc="0FD008C6">
      <w:start w:val="1"/>
      <w:numFmt w:val="bullet"/>
      <w:lvlText w:val=""/>
      <w:lvlJc w:val="left"/>
      <w:pPr>
        <w:ind w:left="2160" w:hanging="360"/>
      </w:pPr>
      <w:rPr>
        <w:rFonts w:ascii="Wingdings" w:hAnsi="Wingdings" w:hint="default"/>
      </w:rPr>
    </w:lvl>
    <w:lvl w:ilvl="3" w:tplc="ED0456CC">
      <w:start w:val="1"/>
      <w:numFmt w:val="bullet"/>
      <w:lvlText w:val=""/>
      <w:lvlJc w:val="left"/>
      <w:pPr>
        <w:ind w:left="2880" w:hanging="360"/>
      </w:pPr>
      <w:rPr>
        <w:rFonts w:ascii="Symbol" w:hAnsi="Symbol" w:hint="default"/>
      </w:rPr>
    </w:lvl>
    <w:lvl w:ilvl="4" w:tplc="3FD06EA8">
      <w:start w:val="1"/>
      <w:numFmt w:val="bullet"/>
      <w:lvlText w:val="o"/>
      <w:lvlJc w:val="left"/>
      <w:pPr>
        <w:ind w:left="3600" w:hanging="360"/>
      </w:pPr>
      <w:rPr>
        <w:rFonts w:ascii="Courier New" w:hAnsi="Courier New" w:hint="default"/>
      </w:rPr>
    </w:lvl>
    <w:lvl w:ilvl="5" w:tplc="B1B62AAC">
      <w:start w:val="1"/>
      <w:numFmt w:val="bullet"/>
      <w:lvlText w:val=""/>
      <w:lvlJc w:val="left"/>
      <w:pPr>
        <w:ind w:left="4320" w:hanging="360"/>
      </w:pPr>
      <w:rPr>
        <w:rFonts w:ascii="Wingdings" w:hAnsi="Wingdings" w:hint="default"/>
      </w:rPr>
    </w:lvl>
    <w:lvl w:ilvl="6" w:tplc="91DE8B62">
      <w:start w:val="1"/>
      <w:numFmt w:val="bullet"/>
      <w:lvlText w:val=""/>
      <w:lvlJc w:val="left"/>
      <w:pPr>
        <w:ind w:left="5040" w:hanging="360"/>
      </w:pPr>
      <w:rPr>
        <w:rFonts w:ascii="Symbol" w:hAnsi="Symbol" w:hint="default"/>
      </w:rPr>
    </w:lvl>
    <w:lvl w:ilvl="7" w:tplc="B24A7394">
      <w:start w:val="1"/>
      <w:numFmt w:val="bullet"/>
      <w:lvlText w:val="o"/>
      <w:lvlJc w:val="left"/>
      <w:pPr>
        <w:ind w:left="5760" w:hanging="360"/>
      </w:pPr>
      <w:rPr>
        <w:rFonts w:ascii="Courier New" w:hAnsi="Courier New" w:hint="default"/>
      </w:rPr>
    </w:lvl>
    <w:lvl w:ilvl="8" w:tplc="9A24DE98">
      <w:start w:val="1"/>
      <w:numFmt w:val="bullet"/>
      <w:lvlText w:val=""/>
      <w:lvlJc w:val="left"/>
      <w:pPr>
        <w:ind w:left="6480" w:hanging="360"/>
      </w:pPr>
      <w:rPr>
        <w:rFonts w:ascii="Wingdings" w:hAnsi="Wingdings" w:hint="default"/>
      </w:rPr>
    </w:lvl>
  </w:abstractNum>
  <w:abstractNum w:abstractNumId="50" w15:restartNumberingAfterBreak="0">
    <w:nsid w:val="388D2762"/>
    <w:multiLevelType w:val="multilevel"/>
    <w:tmpl w:val="0D90B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8AC5C76"/>
    <w:multiLevelType w:val="hybridMultilevel"/>
    <w:tmpl w:val="CE9CF44C"/>
    <w:lvl w:ilvl="0" w:tplc="D1CAEA34">
      <w:start w:val="1"/>
      <w:numFmt w:val="bullet"/>
      <w:lvlText w:val=""/>
      <w:lvlJc w:val="left"/>
      <w:pPr>
        <w:ind w:left="720" w:hanging="360"/>
      </w:pPr>
      <w:rPr>
        <w:rFonts w:ascii="Symbol" w:hAnsi="Symbol" w:hint="default"/>
      </w:rPr>
    </w:lvl>
    <w:lvl w:ilvl="1" w:tplc="53E4A410">
      <w:start w:val="1"/>
      <w:numFmt w:val="bullet"/>
      <w:lvlText w:val="o"/>
      <w:lvlJc w:val="left"/>
      <w:pPr>
        <w:ind w:left="1440" w:hanging="360"/>
      </w:pPr>
      <w:rPr>
        <w:rFonts w:ascii="Courier New" w:hAnsi="Courier New" w:hint="default"/>
      </w:rPr>
    </w:lvl>
    <w:lvl w:ilvl="2" w:tplc="76CC02F8">
      <w:start w:val="1"/>
      <w:numFmt w:val="bullet"/>
      <w:lvlText w:val=""/>
      <w:lvlJc w:val="left"/>
      <w:pPr>
        <w:ind w:left="2160" w:hanging="360"/>
      </w:pPr>
      <w:rPr>
        <w:rFonts w:ascii="Wingdings" w:hAnsi="Wingdings" w:hint="default"/>
      </w:rPr>
    </w:lvl>
    <w:lvl w:ilvl="3" w:tplc="4F90C3FA">
      <w:start w:val="1"/>
      <w:numFmt w:val="bullet"/>
      <w:lvlText w:val=""/>
      <w:lvlJc w:val="left"/>
      <w:pPr>
        <w:ind w:left="2880" w:hanging="360"/>
      </w:pPr>
      <w:rPr>
        <w:rFonts w:ascii="Symbol" w:hAnsi="Symbol" w:hint="default"/>
      </w:rPr>
    </w:lvl>
    <w:lvl w:ilvl="4" w:tplc="00B2157E">
      <w:start w:val="1"/>
      <w:numFmt w:val="bullet"/>
      <w:lvlText w:val="o"/>
      <w:lvlJc w:val="left"/>
      <w:pPr>
        <w:ind w:left="3600" w:hanging="360"/>
      </w:pPr>
      <w:rPr>
        <w:rFonts w:ascii="Courier New" w:hAnsi="Courier New" w:hint="default"/>
      </w:rPr>
    </w:lvl>
    <w:lvl w:ilvl="5" w:tplc="E222C25E">
      <w:start w:val="1"/>
      <w:numFmt w:val="bullet"/>
      <w:lvlText w:val=""/>
      <w:lvlJc w:val="left"/>
      <w:pPr>
        <w:ind w:left="4320" w:hanging="360"/>
      </w:pPr>
      <w:rPr>
        <w:rFonts w:ascii="Wingdings" w:hAnsi="Wingdings" w:hint="default"/>
      </w:rPr>
    </w:lvl>
    <w:lvl w:ilvl="6" w:tplc="1FA0B75E">
      <w:start w:val="1"/>
      <w:numFmt w:val="bullet"/>
      <w:lvlText w:val=""/>
      <w:lvlJc w:val="left"/>
      <w:pPr>
        <w:ind w:left="5040" w:hanging="360"/>
      </w:pPr>
      <w:rPr>
        <w:rFonts w:ascii="Symbol" w:hAnsi="Symbol" w:hint="default"/>
      </w:rPr>
    </w:lvl>
    <w:lvl w:ilvl="7" w:tplc="22D0E59E">
      <w:start w:val="1"/>
      <w:numFmt w:val="bullet"/>
      <w:lvlText w:val="o"/>
      <w:lvlJc w:val="left"/>
      <w:pPr>
        <w:ind w:left="5760" w:hanging="360"/>
      </w:pPr>
      <w:rPr>
        <w:rFonts w:ascii="Courier New" w:hAnsi="Courier New" w:hint="default"/>
      </w:rPr>
    </w:lvl>
    <w:lvl w:ilvl="8" w:tplc="74B23EB0">
      <w:start w:val="1"/>
      <w:numFmt w:val="bullet"/>
      <w:lvlText w:val=""/>
      <w:lvlJc w:val="left"/>
      <w:pPr>
        <w:ind w:left="6480" w:hanging="360"/>
      </w:pPr>
      <w:rPr>
        <w:rFonts w:ascii="Wingdings" w:hAnsi="Wingdings" w:hint="default"/>
      </w:rPr>
    </w:lvl>
  </w:abstractNum>
  <w:abstractNum w:abstractNumId="52" w15:restartNumberingAfterBreak="0">
    <w:nsid w:val="397862ED"/>
    <w:multiLevelType w:val="hybridMultilevel"/>
    <w:tmpl w:val="F56CF4B6"/>
    <w:lvl w:ilvl="0" w:tplc="977ABA92">
      <w:start w:val="1"/>
      <w:numFmt w:val="bullet"/>
      <w:lvlText w:val="·"/>
      <w:lvlJc w:val="left"/>
      <w:pPr>
        <w:ind w:left="720" w:hanging="360"/>
      </w:pPr>
      <w:rPr>
        <w:rFonts w:ascii="Symbol" w:hAnsi="Symbol" w:hint="default"/>
      </w:rPr>
    </w:lvl>
    <w:lvl w:ilvl="1" w:tplc="FE3A9C2C">
      <w:start w:val="1"/>
      <w:numFmt w:val="bullet"/>
      <w:lvlText w:val="o"/>
      <w:lvlJc w:val="left"/>
      <w:pPr>
        <w:ind w:left="1440" w:hanging="360"/>
      </w:pPr>
      <w:rPr>
        <w:rFonts w:ascii="Courier New" w:hAnsi="Courier New" w:hint="default"/>
      </w:rPr>
    </w:lvl>
    <w:lvl w:ilvl="2" w:tplc="E7764010">
      <w:start w:val="1"/>
      <w:numFmt w:val="bullet"/>
      <w:lvlText w:val=""/>
      <w:lvlJc w:val="left"/>
      <w:pPr>
        <w:ind w:left="2160" w:hanging="360"/>
      </w:pPr>
      <w:rPr>
        <w:rFonts w:ascii="Wingdings" w:hAnsi="Wingdings" w:hint="default"/>
      </w:rPr>
    </w:lvl>
    <w:lvl w:ilvl="3" w:tplc="217ABC06">
      <w:start w:val="1"/>
      <w:numFmt w:val="bullet"/>
      <w:lvlText w:val=""/>
      <w:lvlJc w:val="left"/>
      <w:pPr>
        <w:ind w:left="2880" w:hanging="360"/>
      </w:pPr>
      <w:rPr>
        <w:rFonts w:ascii="Symbol" w:hAnsi="Symbol" w:hint="default"/>
      </w:rPr>
    </w:lvl>
    <w:lvl w:ilvl="4" w:tplc="D3782AE2">
      <w:start w:val="1"/>
      <w:numFmt w:val="bullet"/>
      <w:lvlText w:val="o"/>
      <w:lvlJc w:val="left"/>
      <w:pPr>
        <w:ind w:left="3600" w:hanging="360"/>
      </w:pPr>
      <w:rPr>
        <w:rFonts w:ascii="Courier New" w:hAnsi="Courier New" w:hint="default"/>
      </w:rPr>
    </w:lvl>
    <w:lvl w:ilvl="5" w:tplc="71AEC1A2">
      <w:start w:val="1"/>
      <w:numFmt w:val="bullet"/>
      <w:lvlText w:val=""/>
      <w:lvlJc w:val="left"/>
      <w:pPr>
        <w:ind w:left="4320" w:hanging="360"/>
      </w:pPr>
      <w:rPr>
        <w:rFonts w:ascii="Wingdings" w:hAnsi="Wingdings" w:hint="default"/>
      </w:rPr>
    </w:lvl>
    <w:lvl w:ilvl="6" w:tplc="DCEC04D6">
      <w:start w:val="1"/>
      <w:numFmt w:val="bullet"/>
      <w:lvlText w:val=""/>
      <w:lvlJc w:val="left"/>
      <w:pPr>
        <w:ind w:left="5040" w:hanging="360"/>
      </w:pPr>
      <w:rPr>
        <w:rFonts w:ascii="Symbol" w:hAnsi="Symbol" w:hint="default"/>
      </w:rPr>
    </w:lvl>
    <w:lvl w:ilvl="7" w:tplc="C6820B02">
      <w:start w:val="1"/>
      <w:numFmt w:val="bullet"/>
      <w:lvlText w:val="o"/>
      <w:lvlJc w:val="left"/>
      <w:pPr>
        <w:ind w:left="5760" w:hanging="360"/>
      </w:pPr>
      <w:rPr>
        <w:rFonts w:ascii="Courier New" w:hAnsi="Courier New" w:hint="default"/>
      </w:rPr>
    </w:lvl>
    <w:lvl w:ilvl="8" w:tplc="B80E8458">
      <w:start w:val="1"/>
      <w:numFmt w:val="bullet"/>
      <w:lvlText w:val=""/>
      <w:lvlJc w:val="left"/>
      <w:pPr>
        <w:ind w:left="6480" w:hanging="360"/>
      </w:pPr>
      <w:rPr>
        <w:rFonts w:ascii="Wingdings" w:hAnsi="Wingdings" w:hint="default"/>
      </w:rPr>
    </w:lvl>
  </w:abstractNum>
  <w:abstractNum w:abstractNumId="53" w15:restartNumberingAfterBreak="0">
    <w:nsid w:val="39D97D91"/>
    <w:multiLevelType w:val="hybridMultilevel"/>
    <w:tmpl w:val="13A4E9AE"/>
    <w:lvl w:ilvl="0" w:tplc="4830EDD4">
      <w:start w:val="1"/>
      <w:numFmt w:val="bullet"/>
      <w:lvlText w:val=""/>
      <w:lvlJc w:val="left"/>
      <w:pPr>
        <w:ind w:left="720" w:hanging="360"/>
      </w:pPr>
      <w:rPr>
        <w:rFonts w:ascii="Symbol" w:hAnsi="Symbol" w:hint="default"/>
      </w:rPr>
    </w:lvl>
    <w:lvl w:ilvl="1" w:tplc="9BAE0D5E">
      <w:start w:val="1"/>
      <w:numFmt w:val="bullet"/>
      <w:lvlText w:val="o"/>
      <w:lvlJc w:val="left"/>
      <w:pPr>
        <w:ind w:left="1440" w:hanging="360"/>
      </w:pPr>
      <w:rPr>
        <w:rFonts w:ascii="Courier New" w:hAnsi="Courier New" w:hint="default"/>
      </w:rPr>
    </w:lvl>
    <w:lvl w:ilvl="2" w:tplc="0F92A09A">
      <w:start w:val="1"/>
      <w:numFmt w:val="bullet"/>
      <w:lvlText w:val=""/>
      <w:lvlJc w:val="left"/>
      <w:pPr>
        <w:ind w:left="2160" w:hanging="360"/>
      </w:pPr>
      <w:rPr>
        <w:rFonts w:ascii="Wingdings" w:hAnsi="Wingdings" w:hint="default"/>
      </w:rPr>
    </w:lvl>
    <w:lvl w:ilvl="3" w:tplc="C58AED86">
      <w:start w:val="1"/>
      <w:numFmt w:val="bullet"/>
      <w:lvlText w:val=""/>
      <w:lvlJc w:val="left"/>
      <w:pPr>
        <w:ind w:left="2880" w:hanging="360"/>
      </w:pPr>
      <w:rPr>
        <w:rFonts w:ascii="Symbol" w:hAnsi="Symbol" w:hint="default"/>
      </w:rPr>
    </w:lvl>
    <w:lvl w:ilvl="4" w:tplc="E26861BC">
      <w:start w:val="1"/>
      <w:numFmt w:val="bullet"/>
      <w:lvlText w:val="o"/>
      <w:lvlJc w:val="left"/>
      <w:pPr>
        <w:ind w:left="3600" w:hanging="360"/>
      </w:pPr>
      <w:rPr>
        <w:rFonts w:ascii="Courier New" w:hAnsi="Courier New" w:hint="default"/>
      </w:rPr>
    </w:lvl>
    <w:lvl w:ilvl="5" w:tplc="C74E7F0A">
      <w:start w:val="1"/>
      <w:numFmt w:val="bullet"/>
      <w:lvlText w:val=""/>
      <w:lvlJc w:val="left"/>
      <w:pPr>
        <w:ind w:left="4320" w:hanging="360"/>
      </w:pPr>
      <w:rPr>
        <w:rFonts w:ascii="Wingdings" w:hAnsi="Wingdings" w:hint="default"/>
      </w:rPr>
    </w:lvl>
    <w:lvl w:ilvl="6" w:tplc="4A82AF7A">
      <w:start w:val="1"/>
      <w:numFmt w:val="bullet"/>
      <w:lvlText w:val=""/>
      <w:lvlJc w:val="left"/>
      <w:pPr>
        <w:ind w:left="5040" w:hanging="360"/>
      </w:pPr>
      <w:rPr>
        <w:rFonts w:ascii="Symbol" w:hAnsi="Symbol" w:hint="default"/>
      </w:rPr>
    </w:lvl>
    <w:lvl w:ilvl="7" w:tplc="62BACE2E">
      <w:start w:val="1"/>
      <w:numFmt w:val="bullet"/>
      <w:lvlText w:val="o"/>
      <w:lvlJc w:val="left"/>
      <w:pPr>
        <w:ind w:left="5760" w:hanging="360"/>
      </w:pPr>
      <w:rPr>
        <w:rFonts w:ascii="Courier New" w:hAnsi="Courier New" w:hint="default"/>
      </w:rPr>
    </w:lvl>
    <w:lvl w:ilvl="8" w:tplc="3D02F976">
      <w:start w:val="1"/>
      <w:numFmt w:val="bullet"/>
      <w:lvlText w:val=""/>
      <w:lvlJc w:val="left"/>
      <w:pPr>
        <w:ind w:left="6480" w:hanging="360"/>
      </w:pPr>
      <w:rPr>
        <w:rFonts w:ascii="Wingdings" w:hAnsi="Wingdings" w:hint="default"/>
      </w:rPr>
    </w:lvl>
  </w:abstractNum>
  <w:abstractNum w:abstractNumId="54" w15:restartNumberingAfterBreak="0">
    <w:nsid w:val="3A1E613D"/>
    <w:multiLevelType w:val="hybridMultilevel"/>
    <w:tmpl w:val="64A474FC"/>
    <w:lvl w:ilvl="0" w:tplc="C2968380">
      <w:start w:val="1"/>
      <w:numFmt w:val="bullet"/>
      <w:lvlText w:val="-"/>
      <w:lvlJc w:val="left"/>
      <w:pPr>
        <w:ind w:left="1419" w:hanging="360"/>
      </w:pPr>
      <w:rPr>
        <w:rFonts w:ascii="Arial" w:eastAsiaTheme="minorHAnsi" w:hAnsi="Arial" w:cs="Arial" w:hint="default"/>
      </w:rPr>
    </w:lvl>
    <w:lvl w:ilvl="1" w:tplc="08090003" w:tentative="1">
      <w:start w:val="1"/>
      <w:numFmt w:val="bullet"/>
      <w:lvlText w:val="o"/>
      <w:lvlJc w:val="left"/>
      <w:pPr>
        <w:ind w:left="2139" w:hanging="360"/>
      </w:pPr>
      <w:rPr>
        <w:rFonts w:ascii="Courier New" w:hAnsi="Courier New" w:cs="Courier New" w:hint="default"/>
      </w:rPr>
    </w:lvl>
    <w:lvl w:ilvl="2" w:tplc="08090005" w:tentative="1">
      <w:start w:val="1"/>
      <w:numFmt w:val="bullet"/>
      <w:lvlText w:val=""/>
      <w:lvlJc w:val="left"/>
      <w:pPr>
        <w:ind w:left="2859" w:hanging="360"/>
      </w:pPr>
      <w:rPr>
        <w:rFonts w:ascii="Wingdings" w:hAnsi="Wingdings" w:hint="default"/>
      </w:rPr>
    </w:lvl>
    <w:lvl w:ilvl="3" w:tplc="08090001" w:tentative="1">
      <w:start w:val="1"/>
      <w:numFmt w:val="bullet"/>
      <w:lvlText w:val=""/>
      <w:lvlJc w:val="left"/>
      <w:pPr>
        <w:ind w:left="3579" w:hanging="360"/>
      </w:pPr>
      <w:rPr>
        <w:rFonts w:ascii="Symbol" w:hAnsi="Symbol" w:hint="default"/>
      </w:rPr>
    </w:lvl>
    <w:lvl w:ilvl="4" w:tplc="08090003" w:tentative="1">
      <w:start w:val="1"/>
      <w:numFmt w:val="bullet"/>
      <w:lvlText w:val="o"/>
      <w:lvlJc w:val="left"/>
      <w:pPr>
        <w:ind w:left="4299" w:hanging="360"/>
      </w:pPr>
      <w:rPr>
        <w:rFonts w:ascii="Courier New" w:hAnsi="Courier New" w:cs="Courier New" w:hint="default"/>
      </w:rPr>
    </w:lvl>
    <w:lvl w:ilvl="5" w:tplc="08090005" w:tentative="1">
      <w:start w:val="1"/>
      <w:numFmt w:val="bullet"/>
      <w:lvlText w:val=""/>
      <w:lvlJc w:val="left"/>
      <w:pPr>
        <w:ind w:left="5019" w:hanging="360"/>
      </w:pPr>
      <w:rPr>
        <w:rFonts w:ascii="Wingdings" w:hAnsi="Wingdings" w:hint="default"/>
      </w:rPr>
    </w:lvl>
    <w:lvl w:ilvl="6" w:tplc="08090001" w:tentative="1">
      <w:start w:val="1"/>
      <w:numFmt w:val="bullet"/>
      <w:lvlText w:val=""/>
      <w:lvlJc w:val="left"/>
      <w:pPr>
        <w:ind w:left="5739" w:hanging="360"/>
      </w:pPr>
      <w:rPr>
        <w:rFonts w:ascii="Symbol" w:hAnsi="Symbol" w:hint="default"/>
      </w:rPr>
    </w:lvl>
    <w:lvl w:ilvl="7" w:tplc="08090003" w:tentative="1">
      <w:start w:val="1"/>
      <w:numFmt w:val="bullet"/>
      <w:lvlText w:val="o"/>
      <w:lvlJc w:val="left"/>
      <w:pPr>
        <w:ind w:left="6459" w:hanging="360"/>
      </w:pPr>
      <w:rPr>
        <w:rFonts w:ascii="Courier New" w:hAnsi="Courier New" w:cs="Courier New" w:hint="default"/>
      </w:rPr>
    </w:lvl>
    <w:lvl w:ilvl="8" w:tplc="08090005" w:tentative="1">
      <w:start w:val="1"/>
      <w:numFmt w:val="bullet"/>
      <w:lvlText w:val=""/>
      <w:lvlJc w:val="left"/>
      <w:pPr>
        <w:ind w:left="7179" w:hanging="360"/>
      </w:pPr>
      <w:rPr>
        <w:rFonts w:ascii="Wingdings" w:hAnsi="Wingdings" w:hint="default"/>
      </w:rPr>
    </w:lvl>
  </w:abstractNum>
  <w:abstractNum w:abstractNumId="55" w15:restartNumberingAfterBreak="0">
    <w:nsid w:val="3AF45FBE"/>
    <w:multiLevelType w:val="hybridMultilevel"/>
    <w:tmpl w:val="A1A6CDF8"/>
    <w:lvl w:ilvl="0" w:tplc="2A2E94D2">
      <w:start w:val="1"/>
      <w:numFmt w:val="upperLetter"/>
      <w:lvlText w:val="%1."/>
      <w:lvlJc w:val="left"/>
      <w:pPr>
        <w:ind w:left="720" w:hanging="360"/>
      </w:pPr>
    </w:lvl>
    <w:lvl w:ilvl="1" w:tplc="D6EA73A8">
      <w:start w:val="1"/>
      <w:numFmt w:val="lowerLetter"/>
      <w:lvlText w:val="%2."/>
      <w:lvlJc w:val="left"/>
      <w:pPr>
        <w:ind w:left="1440" w:hanging="360"/>
      </w:pPr>
    </w:lvl>
    <w:lvl w:ilvl="2" w:tplc="7FFED0C6">
      <w:start w:val="1"/>
      <w:numFmt w:val="lowerRoman"/>
      <w:lvlText w:val="%3."/>
      <w:lvlJc w:val="right"/>
      <w:pPr>
        <w:ind w:left="2160" w:hanging="180"/>
      </w:pPr>
    </w:lvl>
    <w:lvl w:ilvl="3" w:tplc="ECA4CD26">
      <w:start w:val="1"/>
      <w:numFmt w:val="decimal"/>
      <w:lvlText w:val="%4."/>
      <w:lvlJc w:val="left"/>
      <w:pPr>
        <w:ind w:left="2880" w:hanging="360"/>
      </w:pPr>
    </w:lvl>
    <w:lvl w:ilvl="4" w:tplc="AC70BE90">
      <w:start w:val="1"/>
      <w:numFmt w:val="lowerLetter"/>
      <w:lvlText w:val="%5."/>
      <w:lvlJc w:val="left"/>
      <w:pPr>
        <w:ind w:left="3600" w:hanging="360"/>
      </w:pPr>
    </w:lvl>
    <w:lvl w:ilvl="5" w:tplc="502E6C5A">
      <w:start w:val="1"/>
      <w:numFmt w:val="lowerRoman"/>
      <w:lvlText w:val="%6."/>
      <w:lvlJc w:val="right"/>
      <w:pPr>
        <w:ind w:left="4320" w:hanging="180"/>
      </w:pPr>
    </w:lvl>
    <w:lvl w:ilvl="6" w:tplc="122C706E">
      <w:start w:val="1"/>
      <w:numFmt w:val="decimal"/>
      <w:lvlText w:val="%7."/>
      <w:lvlJc w:val="left"/>
      <w:pPr>
        <w:ind w:left="5040" w:hanging="360"/>
      </w:pPr>
    </w:lvl>
    <w:lvl w:ilvl="7" w:tplc="9C3E6472">
      <w:start w:val="1"/>
      <w:numFmt w:val="lowerLetter"/>
      <w:lvlText w:val="%8."/>
      <w:lvlJc w:val="left"/>
      <w:pPr>
        <w:ind w:left="5760" w:hanging="360"/>
      </w:pPr>
    </w:lvl>
    <w:lvl w:ilvl="8" w:tplc="CF129CA2">
      <w:start w:val="1"/>
      <w:numFmt w:val="lowerRoman"/>
      <w:lvlText w:val="%9."/>
      <w:lvlJc w:val="right"/>
      <w:pPr>
        <w:ind w:left="6480" w:hanging="180"/>
      </w:pPr>
    </w:lvl>
  </w:abstractNum>
  <w:abstractNum w:abstractNumId="56" w15:restartNumberingAfterBreak="0">
    <w:nsid w:val="3B143F71"/>
    <w:multiLevelType w:val="hybridMultilevel"/>
    <w:tmpl w:val="22D49566"/>
    <w:lvl w:ilvl="0" w:tplc="FB64B396">
      <w:start w:val="1"/>
      <w:numFmt w:val="bullet"/>
      <w:lvlText w:val=""/>
      <w:lvlJc w:val="left"/>
      <w:pPr>
        <w:ind w:left="720" w:hanging="360"/>
      </w:pPr>
      <w:rPr>
        <w:rFonts w:ascii="Symbol" w:hAnsi="Symbol" w:hint="default"/>
      </w:rPr>
    </w:lvl>
    <w:lvl w:ilvl="1" w:tplc="14E873DE">
      <w:start w:val="1"/>
      <w:numFmt w:val="bullet"/>
      <w:lvlText w:val="o"/>
      <w:lvlJc w:val="left"/>
      <w:pPr>
        <w:ind w:left="1440" w:hanging="360"/>
      </w:pPr>
      <w:rPr>
        <w:rFonts w:ascii="Courier New" w:hAnsi="Courier New" w:hint="default"/>
      </w:rPr>
    </w:lvl>
    <w:lvl w:ilvl="2" w:tplc="AAF86B9A">
      <w:start w:val="1"/>
      <w:numFmt w:val="bullet"/>
      <w:lvlText w:val=""/>
      <w:lvlJc w:val="left"/>
      <w:pPr>
        <w:ind w:left="2160" w:hanging="360"/>
      </w:pPr>
      <w:rPr>
        <w:rFonts w:ascii="Wingdings" w:hAnsi="Wingdings" w:hint="default"/>
      </w:rPr>
    </w:lvl>
    <w:lvl w:ilvl="3" w:tplc="89723FDE">
      <w:start w:val="1"/>
      <w:numFmt w:val="bullet"/>
      <w:lvlText w:val=""/>
      <w:lvlJc w:val="left"/>
      <w:pPr>
        <w:ind w:left="2880" w:hanging="360"/>
      </w:pPr>
      <w:rPr>
        <w:rFonts w:ascii="Symbol" w:hAnsi="Symbol" w:hint="default"/>
      </w:rPr>
    </w:lvl>
    <w:lvl w:ilvl="4" w:tplc="BCFA72BE">
      <w:start w:val="1"/>
      <w:numFmt w:val="bullet"/>
      <w:lvlText w:val="o"/>
      <w:lvlJc w:val="left"/>
      <w:pPr>
        <w:ind w:left="3600" w:hanging="360"/>
      </w:pPr>
      <w:rPr>
        <w:rFonts w:ascii="Courier New" w:hAnsi="Courier New" w:hint="default"/>
      </w:rPr>
    </w:lvl>
    <w:lvl w:ilvl="5" w:tplc="765E85F2">
      <w:start w:val="1"/>
      <w:numFmt w:val="bullet"/>
      <w:lvlText w:val=""/>
      <w:lvlJc w:val="left"/>
      <w:pPr>
        <w:ind w:left="4320" w:hanging="360"/>
      </w:pPr>
      <w:rPr>
        <w:rFonts w:ascii="Wingdings" w:hAnsi="Wingdings" w:hint="default"/>
      </w:rPr>
    </w:lvl>
    <w:lvl w:ilvl="6" w:tplc="1B421CEA">
      <w:start w:val="1"/>
      <w:numFmt w:val="bullet"/>
      <w:lvlText w:val=""/>
      <w:lvlJc w:val="left"/>
      <w:pPr>
        <w:ind w:left="5040" w:hanging="360"/>
      </w:pPr>
      <w:rPr>
        <w:rFonts w:ascii="Symbol" w:hAnsi="Symbol" w:hint="default"/>
      </w:rPr>
    </w:lvl>
    <w:lvl w:ilvl="7" w:tplc="AC8E43D8">
      <w:start w:val="1"/>
      <w:numFmt w:val="bullet"/>
      <w:lvlText w:val="o"/>
      <w:lvlJc w:val="left"/>
      <w:pPr>
        <w:ind w:left="5760" w:hanging="360"/>
      </w:pPr>
      <w:rPr>
        <w:rFonts w:ascii="Courier New" w:hAnsi="Courier New" w:hint="default"/>
      </w:rPr>
    </w:lvl>
    <w:lvl w:ilvl="8" w:tplc="0E2E358C">
      <w:start w:val="1"/>
      <w:numFmt w:val="bullet"/>
      <w:lvlText w:val=""/>
      <w:lvlJc w:val="left"/>
      <w:pPr>
        <w:ind w:left="6480" w:hanging="360"/>
      </w:pPr>
      <w:rPr>
        <w:rFonts w:ascii="Wingdings" w:hAnsi="Wingdings" w:hint="default"/>
      </w:rPr>
    </w:lvl>
  </w:abstractNum>
  <w:abstractNum w:abstractNumId="57" w15:restartNumberingAfterBreak="0">
    <w:nsid w:val="3DCF6E70"/>
    <w:multiLevelType w:val="hybridMultilevel"/>
    <w:tmpl w:val="216ED868"/>
    <w:lvl w:ilvl="0" w:tplc="928224F4">
      <w:start w:val="1"/>
      <w:numFmt w:val="lowerLetter"/>
      <w:lvlText w:val="%1."/>
      <w:lvlJc w:val="left"/>
      <w:pPr>
        <w:ind w:left="720" w:hanging="360"/>
      </w:pPr>
    </w:lvl>
    <w:lvl w:ilvl="1" w:tplc="234692C4">
      <w:start w:val="1"/>
      <w:numFmt w:val="lowerLetter"/>
      <w:lvlText w:val="%2."/>
      <w:lvlJc w:val="left"/>
      <w:pPr>
        <w:ind w:left="1440" w:hanging="360"/>
      </w:pPr>
    </w:lvl>
    <w:lvl w:ilvl="2" w:tplc="FAC28840">
      <w:start w:val="1"/>
      <w:numFmt w:val="lowerRoman"/>
      <w:lvlText w:val="%3."/>
      <w:lvlJc w:val="right"/>
      <w:pPr>
        <w:ind w:left="2160" w:hanging="180"/>
      </w:pPr>
    </w:lvl>
    <w:lvl w:ilvl="3" w:tplc="8390A132">
      <w:start w:val="1"/>
      <w:numFmt w:val="decimal"/>
      <w:lvlText w:val="%4."/>
      <w:lvlJc w:val="left"/>
      <w:pPr>
        <w:ind w:left="2880" w:hanging="360"/>
      </w:pPr>
    </w:lvl>
    <w:lvl w:ilvl="4" w:tplc="904E88D6">
      <w:start w:val="1"/>
      <w:numFmt w:val="lowerLetter"/>
      <w:lvlText w:val="%5."/>
      <w:lvlJc w:val="left"/>
      <w:pPr>
        <w:ind w:left="3600" w:hanging="360"/>
      </w:pPr>
    </w:lvl>
    <w:lvl w:ilvl="5" w:tplc="EB62BD96">
      <w:start w:val="1"/>
      <w:numFmt w:val="lowerRoman"/>
      <w:lvlText w:val="%6."/>
      <w:lvlJc w:val="right"/>
      <w:pPr>
        <w:ind w:left="4320" w:hanging="180"/>
      </w:pPr>
    </w:lvl>
    <w:lvl w:ilvl="6" w:tplc="D30ADDAE">
      <w:start w:val="1"/>
      <w:numFmt w:val="decimal"/>
      <w:lvlText w:val="%7."/>
      <w:lvlJc w:val="left"/>
      <w:pPr>
        <w:ind w:left="5040" w:hanging="360"/>
      </w:pPr>
    </w:lvl>
    <w:lvl w:ilvl="7" w:tplc="E7D6B9F4">
      <w:start w:val="1"/>
      <w:numFmt w:val="lowerLetter"/>
      <w:lvlText w:val="%8."/>
      <w:lvlJc w:val="left"/>
      <w:pPr>
        <w:ind w:left="5760" w:hanging="360"/>
      </w:pPr>
    </w:lvl>
    <w:lvl w:ilvl="8" w:tplc="3D2E92AE">
      <w:start w:val="1"/>
      <w:numFmt w:val="lowerRoman"/>
      <w:lvlText w:val="%9."/>
      <w:lvlJc w:val="right"/>
      <w:pPr>
        <w:ind w:left="6480" w:hanging="180"/>
      </w:pPr>
    </w:lvl>
  </w:abstractNum>
  <w:abstractNum w:abstractNumId="58" w15:restartNumberingAfterBreak="0">
    <w:nsid w:val="3DE81E7D"/>
    <w:multiLevelType w:val="hybridMultilevel"/>
    <w:tmpl w:val="315AA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E33707B"/>
    <w:multiLevelType w:val="hybridMultilevel"/>
    <w:tmpl w:val="F6000C8A"/>
    <w:lvl w:ilvl="0" w:tplc="47DC1F36">
      <w:start w:val="1"/>
      <w:numFmt w:val="upperLetter"/>
      <w:lvlText w:val="%1."/>
      <w:lvlJc w:val="left"/>
      <w:pPr>
        <w:ind w:left="720" w:hanging="360"/>
      </w:pPr>
    </w:lvl>
    <w:lvl w:ilvl="1" w:tplc="C5107196">
      <w:start w:val="1"/>
      <w:numFmt w:val="lowerLetter"/>
      <w:lvlText w:val="%2."/>
      <w:lvlJc w:val="left"/>
      <w:pPr>
        <w:ind w:left="1440" w:hanging="360"/>
      </w:pPr>
    </w:lvl>
    <w:lvl w:ilvl="2" w:tplc="15C48370">
      <w:start w:val="1"/>
      <w:numFmt w:val="lowerRoman"/>
      <w:lvlText w:val="%3."/>
      <w:lvlJc w:val="right"/>
      <w:pPr>
        <w:ind w:left="2160" w:hanging="180"/>
      </w:pPr>
    </w:lvl>
    <w:lvl w:ilvl="3" w:tplc="F918A3E0">
      <w:start w:val="1"/>
      <w:numFmt w:val="decimal"/>
      <w:lvlText w:val="%4."/>
      <w:lvlJc w:val="left"/>
      <w:pPr>
        <w:ind w:left="2880" w:hanging="360"/>
      </w:pPr>
    </w:lvl>
    <w:lvl w:ilvl="4" w:tplc="50FC57D8">
      <w:start w:val="1"/>
      <w:numFmt w:val="lowerLetter"/>
      <w:lvlText w:val="%5."/>
      <w:lvlJc w:val="left"/>
      <w:pPr>
        <w:ind w:left="3600" w:hanging="360"/>
      </w:pPr>
    </w:lvl>
    <w:lvl w:ilvl="5" w:tplc="85466A00">
      <w:start w:val="1"/>
      <w:numFmt w:val="lowerRoman"/>
      <w:lvlText w:val="%6."/>
      <w:lvlJc w:val="right"/>
      <w:pPr>
        <w:ind w:left="4320" w:hanging="180"/>
      </w:pPr>
    </w:lvl>
    <w:lvl w:ilvl="6" w:tplc="246485B0">
      <w:start w:val="1"/>
      <w:numFmt w:val="decimal"/>
      <w:lvlText w:val="%7."/>
      <w:lvlJc w:val="left"/>
      <w:pPr>
        <w:ind w:left="5040" w:hanging="360"/>
      </w:pPr>
    </w:lvl>
    <w:lvl w:ilvl="7" w:tplc="40B262F8">
      <w:start w:val="1"/>
      <w:numFmt w:val="lowerLetter"/>
      <w:lvlText w:val="%8."/>
      <w:lvlJc w:val="left"/>
      <w:pPr>
        <w:ind w:left="5760" w:hanging="360"/>
      </w:pPr>
    </w:lvl>
    <w:lvl w:ilvl="8" w:tplc="189807C0">
      <w:start w:val="1"/>
      <w:numFmt w:val="lowerRoman"/>
      <w:lvlText w:val="%9."/>
      <w:lvlJc w:val="right"/>
      <w:pPr>
        <w:ind w:left="6480" w:hanging="180"/>
      </w:pPr>
    </w:lvl>
  </w:abstractNum>
  <w:abstractNum w:abstractNumId="60" w15:restartNumberingAfterBreak="0">
    <w:nsid w:val="40DD182D"/>
    <w:multiLevelType w:val="hybridMultilevel"/>
    <w:tmpl w:val="460CC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21E2CB3"/>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2A90C82"/>
    <w:multiLevelType w:val="hybridMultilevel"/>
    <w:tmpl w:val="02CE023A"/>
    <w:lvl w:ilvl="0" w:tplc="D36EB4F6">
      <w:start w:val="1"/>
      <w:numFmt w:val="upperLetter"/>
      <w:lvlText w:val="%1."/>
      <w:lvlJc w:val="left"/>
      <w:pPr>
        <w:ind w:left="720" w:hanging="360"/>
      </w:pPr>
    </w:lvl>
    <w:lvl w:ilvl="1" w:tplc="D8526336">
      <w:start w:val="1"/>
      <w:numFmt w:val="lowerLetter"/>
      <w:lvlText w:val="%2."/>
      <w:lvlJc w:val="left"/>
      <w:pPr>
        <w:ind w:left="1440" w:hanging="360"/>
      </w:pPr>
    </w:lvl>
    <w:lvl w:ilvl="2" w:tplc="77521908">
      <w:start w:val="1"/>
      <w:numFmt w:val="lowerRoman"/>
      <w:lvlText w:val="%3."/>
      <w:lvlJc w:val="right"/>
      <w:pPr>
        <w:ind w:left="2160" w:hanging="180"/>
      </w:pPr>
    </w:lvl>
    <w:lvl w:ilvl="3" w:tplc="A252C762">
      <w:start w:val="1"/>
      <w:numFmt w:val="decimal"/>
      <w:lvlText w:val="%4."/>
      <w:lvlJc w:val="left"/>
      <w:pPr>
        <w:ind w:left="2880" w:hanging="360"/>
      </w:pPr>
    </w:lvl>
    <w:lvl w:ilvl="4" w:tplc="B4EA1986">
      <w:start w:val="1"/>
      <w:numFmt w:val="lowerLetter"/>
      <w:lvlText w:val="%5."/>
      <w:lvlJc w:val="left"/>
      <w:pPr>
        <w:ind w:left="3600" w:hanging="360"/>
      </w:pPr>
    </w:lvl>
    <w:lvl w:ilvl="5" w:tplc="A1C6ACA0">
      <w:start w:val="1"/>
      <w:numFmt w:val="lowerRoman"/>
      <w:lvlText w:val="%6."/>
      <w:lvlJc w:val="right"/>
      <w:pPr>
        <w:ind w:left="4320" w:hanging="180"/>
      </w:pPr>
    </w:lvl>
    <w:lvl w:ilvl="6" w:tplc="F01AC83C">
      <w:start w:val="1"/>
      <w:numFmt w:val="decimal"/>
      <w:lvlText w:val="%7."/>
      <w:lvlJc w:val="left"/>
      <w:pPr>
        <w:ind w:left="5040" w:hanging="360"/>
      </w:pPr>
    </w:lvl>
    <w:lvl w:ilvl="7" w:tplc="57747264">
      <w:start w:val="1"/>
      <w:numFmt w:val="lowerLetter"/>
      <w:lvlText w:val="%8."/>
      <w:lvlJc w:val="left"/>
      <w:pPr>
        <w:ind w:left="5760" w:hanging="360"/>
      </w:pPr>
    </w:lvl>
    <w:lvl w:ilvl="8" w:tplc="C8A4C02A">
      <w:start w:val="1"/>
      <w:numFmt w:val="lowerRoman"/>
      <w:lvlText w:val="%9."/>
      <w:lvlJc w:val="right"/>
      <w:pPr>
        <w:ind w:left="6480" w:hanging="180"/>
      </w:pPr>
    </w:lvl>
  </w:abstractNum>
  <w:abstractNum w:abstractNumId="63" w15:restartNumberingAfterBreak="0">
    <w:nsid w:val="45173F99"/>
    <w:multiLevelType w:val="multilevel"/>
    <w:tmpl w:val="189A1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68E71D9"/>
    <w:multiLevelType w:val="hybridMultilevel"/>
    <w:tmpl w:val="03BEF5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4AFD0233"/>
    <w:multiLevelType w:val="hybridMultilevel"/>
    <w:tmpl w:val="35685A24"/>
    <w:lvl w:ilvl="0" w:tplc="B1A46928">
      <w:start w:val="1"/>
      <w:numFmt w:val="bullet"/>
      <w:lvlText w:val="·"/>
      <w:lvlJc w:val="left"/>
      <w:pPr>
        <w:ind w:left="720" w:hanging="360"/>
      </w:pPr>
      <w:rPr>
        <w:rFonts w:ascii="Symbol" w:hAnsi="Symbol" w:hint="default"/>
      </w:rPr>
    </w:lvl>
    <w:lvl w:ilvl="1" w:tplc="7AE66B96">
      <w:start w:val="1"/>
      <w:numFmt w:val="bullet"/>
      <w:lvlText w:val="o"/>
      <w:lvlJc w:val="left"/>
      <w:pPr>
        <w:ind w:left="1440" w:hanging="360"/>
      </w:pPr>
      <w:rPr>
        <w:rFonts w:ascii="Courier New" w:hAnsi="Courier New" w:hint="default"/>
      </w:rPr>
    </w:lvl>
    <w:lvl w:ilvl="2" w:tplc="D464881E">
      <w:start w:val="1"/>
      <w:numFmt w:val="bullet"/>
      <w:lvlText w:val=""/>
      <w:lvlJc w:val="left"/>
      <w:pPr>
        <w:ind w:left="2160" w:hanging="360"/>
      </w:pPr>
      <w:rPr>
        <w:rFonts w:ascii="Wingdings" w:hAnsi="Wingdings" w:hint="default"/>
      </w:rPr>
    </w:lvl>
    <w:lvl w:ilvl="3" w:tplc="8934EFEE">
      <w:start w:val="1"/>
      <w:numFmt w:val="bullet"/>
      <w:lvlText w:val=""/>
      <w:lvlJc w:val="left"/>
      <w:pPr>
        <w:ind w:left="2880" w:hanging="360"/>
      </w:pPr>
      <w:rPr>
        <w:rFonts w:ascii="Symbol" w:hAnsi="Symbol" w:hint="default"/>
      </w:rPr>
    </w:lvl>
    <w:lvl w:ilvl="4" w:tplc="0A9436C6">
      <w:start w:val="1"/>
      <w:numFmt w:val="bullet"/>
      <w:lvlText w:val="o"/>
      <w:lvlJc w:val="left"/>
      <w:pPr>
        <w:ind w:left="3600" w:hanging="360"/>
      </w:pPr>
      <w:rPr>
        <w:rFonts w:ascii="Courier New" w:hAnsi="Courier New" w:hint="default"/>
      </w:rPr>
    </w:lvl>
    <w:lvl w:ilvl="5" w:tplc="B022B55C">
      <w:start w:val="1"/>
      <w:numFmt w:val="bullet"/>
      <w:lvlText w:val=""/>
      <w:lvlJc w:val="left"/>
      <w:pPr>
        <w:ind w:left="4320" w:hanging="360"/>
      </w:pPr>
      <w:rPr>
        <w:rFonts w:ascii="Wingdings" w:hAnsi="Wingdings" w:hint="default"/>
      </w:rPr>
    </w:lvl>
    <w:lvl w:ilvl="6" w:tplc="28D62594">
      <w:start w:val="1"/>
      <w:numFmt w:val="bullet"/>
      <w:lvlText w:val=""/>
      <w:lvlJc w:val="left"/>
      <w:pPr>
        <w:ind w:left="5040" w:hanging="360"/>
      </w:pPr>
      <w:rPr>
        <w:rFonts w:ascii="Symbol" w:hAnsi="Symbol" w:hint="default"/>
      </w:rPr>
    </w:lvl>
    <w:lvl w:ilvl="7" w:tplc="ED64AA70">
      <w:start w:val="1"/>
      <w:numFmt w:val="bullet"/>
      <w:lvlText w:val="o"/>
      <w:lvlJc w:val="left"/>
      <w:pPr>
        <w:ind w:left="5760" w:hanging="360"/>
      </w:pPr>
      <w:rPr>
        <w:rFonts w:ascii="Courier New" w:hAnsi="Courier New" w:hint="default"/>
      </w:rPr>
    </w:lvl>
    <w:lvl w:ilvl="8" w:tplc="3020872A">
      <w:start w:val="1"/>
      <w:numFmt w:val="bullet"/>
      <w:lvlText w:val=""/>
      <w:lvlJc w:val="left"/>
      <w:pPr>
        <w:ind w:left="6480" w:hanging="360"/>
      </w:pPr>
      <w:rPr>
        <w:rFonts w:ascii="Wingdings" w:hAnsi="Wingdings" w:hint="default"/>
      </w:rPr>
    </w:lvl>
  </w:abstractNum>
  <w:abstractNum w:abstractNumId="66" w15:restartNumberingAfterBreak="0">
    <w:nsid w:val="4B0A0C20"/>
    <w:multiLevelType w:val="hybridMultilevel"/>
    <w:tmpl w:val="BE928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B8C774D"/>
    <w:multiLevelType w:val="hybridMultilevel"/>
    <w:tmpl w:val="271A7704"/>
    <w:lvl w:ilvl="0" w:tplc="3446EBDE">
      <w:start w:val="1"/>
      <w:numFmt w:val="bullet"/>
      <w:lvlText w:val=""/>
      <w:lvlJc w:val="left"/>
      <w:pPr>
        <w:ind w:left="720" w:hanging="360"/>
      </w:pPr>
      <w:rPr>
        <w:rFonts w:ascii="Symbol" w:hAnsi="Symbol" w:hint="default"/>
      </w:rPr>
    </w:lvl>
    <w:lvl w:ilvl="1" w:tplc="286E84BC">
      <w:start w:val="1"/>
      <w:numFmt w:val="bullet"/>
      <w:lvlText w:val="o"/>
      <w:lvlJc w:val="left"/>
      <w:pPr>
        <w:ind w:left="1440" w:hanging="360"/>
      </w:pPr>
      <w:rPr>
        <w:rFonts w:ascii="Courier New" w:hAnsi="Courier New" w:hint="default"/>
      </w:rPr>
    </w:lvl>
    <w:lvl w:ilvl="2" w:tplc="BAD4F01A">
      <w:start w:val="1"/>
      <w:numFmt w:val="bullet"/>
      <w:lvlText w:val=""/>
      <w:lvlJc w:val="left"/>
      <w:pPr>
        <w:ind w:left="2160" w:hanging="360"/>
      </w:pPr>
      <w:rPr>
        <w:rFonts w:ascii="Wingdings" w:hAnsi="Wingdings" w:hint="default"/>
      </w:rPr>
    </w:lvl>
    <w:lvl w:ilvl="3" w:tplc="B2702A40">
      <w:start w:val="1"/>
      <w:numFmt w:val="bullet"/>
      <w:lvlText w:val=""/>
      <w:lvlJc w:val="left"/>
      <w:pPr>
        <w:ind w:left="2880" w:hanging="360"/>
      </w:pPr>
      <w:rPr>
        <w:rFonts w:ascii="Symbol" w:hAnsi="Symbol" w:hint="default"/>
      </w:rPr>
    </w:lvl>
    <w:lvl w:ilvl="4" w:tplc="4660262C">
      <w:start w:val="1"/>
      <w:numFmt w:val="bullet"/>
      <w:lvlText w:val="o"/>
      <w:lvlJc w:val="left"/>
      <w:pPr>
        <w:ind w:left="3600" w:hanging="360"/>
      </w:pPr>
      <w:rPr>
        <w:rFonts w:ascii="Courier New" w:hAnsi="Courier New" w:hint="default"/>
      </w:rPr>
    </w:lvl>
    <w:lvl w:ilvl="5" w:tplc="DD5E07F0">
      <w:start w:val="1"/>
      <w:numFmt w:val="bullet"/>
      <w:lvlText w:val=""/>
      <w:lvlJc w:val="left"/>
      <w:pPr>
        <w:ind w:left="4320" w:hanging="360"/>
      </w:pPr>
      <w:rPr>
        <w:rFonts w:ascii="Wingdings" w:hAnsi="Wingdings" w:hint="default"/>
      </w:rPr>
    </w:lvl>
    <w:lvl w:ilvl="6" w:tplc="DDF46850">
      <w:start w:val="1"/>
      <w:numFmt w:val="bullet"/>
      <w:lvlText w:val=""/>
      <w:lvlJc w:val="left"/>
      <w:pPr>
        <w:ind w:left="5040" w:hanging="360"/>
      </w:pPr>
      <w:rPr>
        <w:rFonts w:ascii="Symbol" w:hAnsi="Symbol" w:hint="default"/>
      </w:rPr>
    </w:lvl>
    <w:lvl w:ilvl="7" w:tplc="4F504506">
      <w:start w:val="1"/>
      <w:numFmt w:val="bullet"/>
      <w:lvlText w:val="o"/>
      <w:lvlJc w:val="left"/>
      <w:pPr>
        <w:ind w:left="5760" w:hanging="360"/>
      </w:pPr>
      <w:rPr>
        <w:rFonts w:ascii="Courier New" w:hAnsi="Courier New" w:hint="default"/>
      </w:rPr>
    </w:lvl>
    <w:lvl w:ilvl="8" w:tplc="6960FF3E">
      <w:start w:val="1"/>
      <w:numFmt w:val="bullet"/>
      <w:lvlText w:val=""/>
      <w:lvlJc w:val="left"/>
      <w:pPr>
        <w:ind w:left="6480" w:hanging="360"/>
      </w:pPr>
      <w:rPr>
        <w:rFonts w:ascii="Wingdings" w:hAnsi="Wingdings" w:hint="default"/>
      </w:rPr>
    </w:lvl>
  </w:abstractNum>
  <w:abstractNum w:abstractNumId="68" w15:restartNumberingAfterBreak="0">
    <w:nsid w:val="4D3F3665"/>
    <w:multiLevelType w:val="hybridMultilevel"/>
    <w:tmpl w:val="00422F1A"/>
    <w:lvl w:ilvl="0" w:tplc="679645E2">
      <w:start w:val="1"/>
      <w:numFmt w:val="bullet"/>
      <w:lvlText w:val="·"/>
      <w:lvlJc w:val="left"/>
      <w:pPr>
        <w:ind w:left="720" w:hanging="360"/>
      </w:pPr>
      <w:rPr>
        <w:rFonts w:ascii="Symbol" w:hAnsi="Symbol" w:hint="default"/>
      </w:rPr>
    </w:lvl>
    <w:lvl w:ilvl="1" w:tplc="833E44F8">
      <w:start w:val="1"/>
      <w:numFmt w:val="bullet"/>
      <w:lvlText w:val="o"/>
      <w:lvlJc w:val="left"/>
      <w:pPr>
        <w:ind w:left="1440" w:hanging="360"/>
      </w:pPr>
      <w:rPr>
        <w:rFonts w:ascii="Courier New" w:hAnsi="Courier New" w:hint="default"/>
      </w:rPr>
    </w:lvl>
    <w:lvl w:ilvl="2" w:tplc="33D03372">
      <w:start w:val="1"/>
      <w:numFmt w:val="bullet"/>
      <w:lvlText w:val=""/>
      <w:lvlJc w:val="left"/>
      <w:pPr>
        <w:ind w:left="2160" w:hanging="360"/>
      </w:pPr>
      <w:rPr>
        <w:rFonts w:ascii="Wingdings" w:hAnsi="Wingdings" w:hint="default"/>
      </w:rPr>
    </w:lvl>
    <w:lvl w:ilvl="3" w:tplc="E20C9250">
      <w:start w:val="1"/>
      <w:numFmt w:val="bullet"/>
      <w:lvlText w:val=""/>
      <w:lvlJc w:val="left"/>
      <w:pPr>
        <w:ind w:left="2880" w:hanging="360"/>
      </w:pPr>
      <w:rPr>
        <w:rFonts w:ascii="Symbol" w:hAnsi="Symbol" w:hint="default"/>
      </w:rPr>
    </w:lvl>
    <w:lvl w:ilvl="4" w:tplc="7B26D688">
      <w:start w:val="1"/>
      <w:numFmt w:val="bullet"/>
      <w:lvlText w:val="o"/>
      <w:lvlJc w:val="left"/>
      <w:pPr>
        <w:ind w:left="3600" w:hanging="360"/>
      </w:pPr>
      <w:rPr>
        <w:rFonts w:ascii="Courier New" w:hAnsi="Courier New" w:hint="default"/>
      </w:rPr>
    </w:lvl>
    <w:lvl w:ilvl="5" w:tplc="99607742">
      <w:start w:val="1"/>
      <w:numFmt w:val="bullet"/>
      <w:lvlText w:val=""/>
      <w:lvlJc w:val="left"/>
      <w:pPr>
        <w:ind w:left="4320" w:hanging="360"/>
      </w:pPr>
      <w:rPr>
        <w:rFonts w:ascii="Wingdings" w:hAnsi="Wingdings" w:hint="default"/>
      </w:rPr>
    </w:lvl>
    <w:lvl w:ilvl="6" w:tplc="8E18D770">
      <w:start w:val="1"/>
      <w:numFmt w:val="bullet"/>
      <w:lvlText w:val=""/>
      <w:lvlJc w:val="left"/>
      <w:pPr>
        <w:ind w:left="5040" w:hanging="360"/>
      </w:pPr>
      <w:rPr>
        <w:rFonts w:ascii="Symbol" w:hAnsi="Symbol" w:hint="default"/>
      </w:rPr>
    </w:lvl>
    <w:lvl w:ilvl="7" w:tplc="8104F674">
      <w:start w:val="1"/>
      <w:numFmt w:val="bullet"/>
      <w:lvlText w:val="o"/>
      <w:lvlJc w:val="left"/>
      <w:pPr>
        <w:ind w:left="5760" w:hanging="360"/>
      </w:pPr>
      <w:rPr>
        <w:rFonts w:ascii="Courier New" w:hAnsi="Courier New" w:hint="default"/>
      </w:rPr>
    </w:lvl>
    <w:lvl w:ilvl="8" w:tplc="7C70502A">
      <w:start w:val="1"/>
      <w:numFmt w:val="bullet"/>
      <w:lvlText w:val=""/>
      <w:lvlJc w:val="left"/>
      <w:pPr>
        <w:ind w:left="6480" w:hanging="360"/>
      </w:pPr>
      <w:rPr>
        <w:rFonts w:ascii="Wingdings" w:hAnsi="Wingdings" w:hint="default"/>
      </w:rPr>
    </w:lvl>
  </w:abstractNum>
  <w:abstractNum w:abstractNumId="69" w15:restartNumberingAfterBreak="0">
    <w:nsid w:val="4DEF0057"/>
    <w:multiLevelType w:val="hybridMultilevel"/>
    <w:tmpl w:val="6A7CB80C"/>
    <w:lvl w:ilvl="0" w:tplc="3AE495E6">
      <w:start w:val="1"/>
      <w:numFmt w:val="decimal"/>
      <w:lvlText w:val="%1."/>
      <w:lvlJc w:val="left"/>
      <w:pPr>
        <w:tabs>
          <w:tab w:val="num" w:pos="720"/>
        </w:tabs>
        <w:ind w:left="720" w:hanging="360"/>
      </w:pPr>
    </w:lvl>
    <w:lvl w:ilvl="1" w:tplc="2DDCA6F2">
      <w:start w:val="1"/>
      <w:numFmt w:val="decimal"/>
      <w:lvlText w:val="%2."/>
      <w:lvlJc w:val="left"/>
      <w:pPr>
        <w:tabs>
          <w:tab w:val="num" w:pos="1440"/>
        </w:tabs>
        <w:ind w:left="1440" w:hanging="360"/>
      </w:pPr>
    </w:lvl>
    <w:lvl w:ilvl="2" w:tplc="17DCBADE">
      <w:start w:val="1"/>
      <w:numFmt w:val="decimal"/>
      <w:lvlText w:val="%3."/>
      <w:lvlJc w:val="left"/>
      <w:pPr>
        <w:tabs>
          <w:tab w:val="num" w:pos="2160"/>
        </w:tabs>
        <w:ind w:left="2160" w:hanging="360"/>
      </w:pPr>
    </w:lvl>
    <w:lvl w:ilvl="3" w:tplc="8EBC38BC">
      <w:start w:val="1"/>
      <w:numFmt w:val="decimal"/>
      <w:lvlText w:val="%4."/>
      <w:lvlJc w:val="left"/>
      <w:pPr>
        <w:tabs>
          <w:tab w:val="num" w:pos="2880"/>
        </w:tabs>
        <w:ind w:left="2880" w:hanging="360"/>
      </w:pPr>
    </w:lvl>
    <w:lvl w:ilvl="4" w:tplc="EE98EF60">
      <w:start w:val="1"/>
      <w:numFmt w:val="decimal"/>
      <w:lvlText w:val="%5."/>
      <w:lvlJc w:val="left"/>
      <w:pPr>
        <w:tabs>
          <w:tab w:val="num" w:pos="3600"/>
        </w:tabs>
        <w:ind w:left="3600" w:hanging="360"/>
      </w:pPr>
    </w:lvl>
    <w:lvl w:ilvl="5" w:tplc="F7C62DEC">
      <w:start w:val="1"/>
      <w:numFmt w:val="decimal"/>
      <w:lvlText w:val="%6."/>
      <w:lvlJc w:val="left"/>
      <w:pPr>
        <w:tabs>
          <w:tab w:val="num" w:pos="4320"/>
        </w:tabs>
        <w:ind w:left="4320" w:hanging="360"/>
      </w:pPr>
    </w:lvl>
    <w:lvl w:ilvl="6" w:tplc="0B087192">
      <w:start w:val="1"/>
      <w:numFmt w:val="decimal"/>
      <w:lvlText w:val="%7."/>
      <w:lvlJc w:val="left"/>
      <w:pPr>
        <w:tabs>
          <w:tab w:val="num" w:pos="5040"/>
        </w:tabs>
        <w:ind w:left="5040" w:hanging="360"/>
      </w:pPr>
    </w:lvl>
    <w:lvl w:ilvl="7" w:tplc="918403FA">
      <w:start w:val="1"/>
      <w:numFmt w:val="decimal"/>
      <w:lvlText w:val="%8."/>
      <w:lvlJc w:val="left"/>
      <w:pPr>
        <w:tabs>
          <w:tab w:val="num" w:pos="5760"/>
        </w:tabs>
        <w:ind w:left="5760" w:hanging="360"/>
      </w:pPr>
    </w:lvl>
    <w:lvl w:ilvl="8" w:tplc="E4C26706">
      <w:start w:val="1"/>
      <w:numFmt w:val="decimal"/>
      <w:lvlText w:val="%9."/>
      <w:lvlJc w:val="left"/>
      <w:pPr>
        <w:tabs>
          <w:tab w:val="num" w:pos="6480"/>
        </w:tabs>
        <w:ind w:left="6480" w:hanging="360"/>
      </w:pPr>
    </w:lvl>
  </w:abstractNum>
  <w:abstractNum w:abstractNumId="70" w15:restartNumberingAfterBreak="0">
    <w:nsid w:val="4E0F50A6"/>
    <w:multiLevelType w:val="hybridMultilevel"/>
    <w:tmpl w:val="2242A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E502AF0"/>
    <w:multiLevelType w:val="hybridMultilevel"/>
    <w:tmpl w:val="0C20AC36"/>
    <w:lvl w:ilvl="0" w:tplc="18828570">
      <w:start w:val="1"/>
      <w:numFmt w:val="bullet"/>
      <w:lvlText w:val="·"/>
      <w:lvlJc w:val="left"/>
      <w:pPr>
        <w:ind w:left="720" w:hanging="360"/>
      </w:pPr>
      <w:rPr>
        <w:rFonts w:ascii="Symbol" w:hAnsi="Symbol" w:hint="default"/>
      </w:rPr>
    </w:lvl>
    <w:lvl w:ilvl="1" w:tplc="B4E06B5A">
      <w:start w:val="1"/>
      <w:numFmt w:val="bullet"/>
      <w:lvlText w:val="o"/>
      <w:lvlJc w:val="left"/>
      <w:pPr>
        <w:ind w:left="1440" w:hanging="360"/>
      </w:pPr>
      <w:rPr>
        <w:rFonts w:ascii="Courier New" w:hAnsi="Courier New" w:hint="default"/>
      </w:rPr>
    </w:lvl>
    <w:lvl w:ilvl="2" w:tplc="F36AB07A">
      <w:start w:val="1"/>
      <w:numFmt w:val="bullet"/>
      <w:lvlText w:val=""/>
      <w:lvlJc w:val="left"/>
      <w:pPr>
        <w:ind w:left="2160" w:hanging="360"/>
      </w:pPr>
      <w:rPr>
        <w:rFonts w:ascii="Wingdings" w:hAnsi="Wingdings" w:hint="default"/>
      </w:rPr>
    </w:lvl>
    <w:lvl w:ilvl="3" w:tplc="B9C42B6C">
      <w:start w:val="1"/>
      <w:numFmt w:val="bullet"/>
      <w:lvlText w:val=""/>
      <w:lvlJc w:val="left"/>
      <w:pPr>
        <w:ind w:left="2880" w:hanging="360"/>
      </w:pPr>
      <w:rPr>
        <w:rFonts w:ascii="Symbol" w:hAnsi="Symbol" w:hint="default"/>
      </w:rPr>
    </w:lvl>
    <w:lvl w:ilvl="4" w:tplc="4BA0AB8C">
      <w:start w:val="1"/>
      <w:numFmt w:val="bullet"/>
      <w:lvlText w:val="o"/>
      <w:lvlJc w:val="left"/>
      <w:pPr>
        <w:ind w:left="3600" w:hanging="360"/>
      </w:pPr>
      <w:rPr>
        <w:rFonts w:ascii="Courier New" w:hAnsi="Courier New" w:hint="default"/>
      </w:rPr>
    </w:lvl>
    <w:lvl w:ilvl="5" w:tplc="B394D16E">
      <w:start w:val="1"/>
      <w:numFmt w:val="bullet"/>
      <w:lvlText w:val=""/>
      <w:lvlJc w:val="left"/>
      <w:pPr>
        <w:ind w:left="4320" w:hanging="360"/>
      </w:pPr>
      <w:rPr>
        <w:rFonts w:ascii="Wingdings" w:hAnsi="Wingdings" w:hint="default"/>
      </w:rPr>
    </w:lvl>
    <w:lvl w:ilvl="6" w:tplc="1CD22A5A">
      <w:start w:val="1"/>
      <w:numFmt w:val="bullet"/>
      <w:lvlText w:val=""/>
      <w:lvlJc w:val="left"/>
      <w:pPr>
        <w:ind w:left="5040" w:hanging="360"/>
      </w:pPr>
      <w:rPr>
        <w:rFonts w:ascii="Symbol" w:hAnsi="Symbol" w:hint="default"/>
      </w:rPr>
    </w:lvl>
    <w:lvl w:ilvl="7" w:tplc="2BD61B98">
      <w:start w:val="1"/>
      <w:numFmt w:val="bullet"/>
      <w:lvlText w:val="o"/>
      <w:lvlJc w:val="left"/>
      <w:pPr>
        <w:ind w:left="5760" w:hanging="360"/>
      </w:pPr>
      <w:rPr>
        <w:rFonts w:ascii="Courier New" w:hAnsi="Courier New" w:hint="default"/>
      </w:rPr>
    </w:lvl>
    <w:lvl w:ilvl="8" w:tplc="08DC5F54">
      <w:start w:val="1"/>
      <w:numFmt w:val="bullet"/>
      <w:lvlText w:val=""/>
      <w:lvlJc w:val="left"/>
      <w:pPr>
        <w:ind w:left="6480" w:hanging="360"/>
      </w:pPr>
      <w:rPr>
        <w:rFonts w:ascii="Wingdings" w:hAnsi="Wingdings" w:hint="default"/>
      </w:rPr>
    </w:lvl>
  </w:abstractNum>
  <w:abstractNum w:abstractNumId="72" w15:restartNumberingAfterBreak="0">
    <w:nsid w:val="4F54173C"/>
    <w:multiLevelType w:val="hybridMultilevel"/>
    <w:tmpl w:val="1556E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0C7311D"/>
    <w:multiLevelType w:val="multilevel"/>
    <w:tmpl w:val="AE72B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1420F6E"/>
    <w:multiLevelType w:val="hybridMultilevel"/>
    <w:tmpl w:val="38E2BFAC"/>
    <w:lvl w:ilvl="0" w:tplc="B510A26A">
      <w:start w:val="1"/>
      <w:numFmt w:val="bullet"/>
      <w:lvlText w:val=""/>
      <w:lvlJc w:val="left"/>
      <w:pPr>
        <w:ind w:left="720" w:hanging="360"/>
      </w:pPr>
      <w:rPr>
        <w:rFonts w:ascii="Symbol" w:hAnsi="Symbol" w:hint="default"/>
      </w:rPr>
    </w:lvl>
    <w:lvl w:ilvl="1" w:tplc="5714EEEC">
      <w:start w:val="1"/>
      <w:numFmt w:val="bullet"/>
      <w:lvlText w:val="o"/>
      <w:lvlJc w:val="left"/>
      <w:pPr>
        <w:ind w:left="1440" w:hanging="360"/>
      </w:pPr>
      <w:rPr>
        <w:rFonts w:ascii="Courier New" w:hAnsi="Courier New" w:hint="default"/>
      </w:rPr>
    </w:lvl>
    <w:lvl w:ilvl="2" w:tplc="90220F8A">
      <w:start w:val="1"/>
      <w:numFmt w:val="bullet"/>
      <w:lvlText w:val=""/>
      <w:lvlJc w:val="left"/>
      <w:pPr>
        <w:ind w:left="2160" w:hanging="360"/>
      </w:pPr>
      <w:rPr>
        <w:rFonts w:ascii="Wingdings" w:hAnsi="Wingdings" w:hint="default"/>
      </w:rPr>
    </w:lvl>
    <w:lvl w:ilvl="3" w:tplc="5DB679C2">
      <w:start w:val="1"/>
      <w:numFmt w:val="bullet"/>
      <w:lvlText w:val=""/>
      <w:lvlJc w:val="left"/>
      <w:pPr>
        <w:ind w:left="2880" w:hanging="360"/>
      </w:pPr>
      <w:rPr>
        <w:rFonts w:ascii="Symbol" w:hAnsi="Symbol" w:hint="default"/>
      </w:rPr>
    </w:lvl>
    <w:lvl w:ilvl="4" w:tplc="9A147148">
      <w:start w:val="1"/>
      <w:numFmt w:val="bullet"/>
      <w:lvlText w:val="o"/>
      <w:lvlJc w:val="left"/>
      <w:pPr>
        <w:ind w:left="3600" w:hanging="360"/>
      </w:pPr>
      <w:rPr>
        <w:rFonts w:ascii="Courier New" w:hAnsi="Courier New" w:hint="default"/>
      </w:rPr>
    </w:lvl>
    <w:lvl w:ilvl="5" w:tplc="36BADCF6">
      <w:start w:val="1"/>
      <w:numFmt w:val="bullet"/>
      <w:lvlText w:val=""/>
      <w:lvlJc w:val="left"/>
      <w:pPr>
        <w:ind w:left="4320" w:hanging="360"/>
      </w:pPr>
      <w:rPr>
        <w:rFonts w:ascii="Wingdings" w:hAnsi="Wingdings" w:hint="default"/>
      </w:rPr>
    </w:lvl>
    <w:lvl w:ilvl="6" w:tplc="5D82BC76">
      <w:start w:val="1"/>
      <w:numFmt w:val="bullet"/>
      <w:lvlText w:val=""/>
      <w:lvlJc w:val="left"/>
      <w:pPr>
        <w:ind w:left="5040" w:hanging="360"/>
      </w:pPr>
      <w:rPr>
        <w:rFonts w:ascii="Symbol" w:hAnsi="Symbol" w:hint="default"/>
      </w:rPr>
    </w:lvl>
    <w:lvl w:ilvl="7" w:tplc="8C9A72D8">
      <w:start w:val="1"/>
      <w:numFmt w:val="bullet"/>
      <w:lvlText w:val="o"/>
      <w:lvlJc w:val="left"/>
      <w:pPr>
        <w:ind w:left="5760" w:hanging="360"/>
      </w:pPr>
      <w:rPr>
        <w:rFonts w:ascii="Courier New" w:hAnsi="Courier New" w:hint="default"/>
      </w:rPr>
    </w:lvl>
    <w:lvl w:ilvl="8" w:tplc="63285710">
      <w:start w:val="1"/>
      <w:numFmt w:val="bullet"/>
      <w:lvlText w:val=""/>
      <w:lvlJc w:val="left"/>
      <w:pPr>
        <w:ind w:left="6480" w:hanging="360"/>
      </w:pPr>
      <w:rPr>
        <w:rFonts w:ascii="Wingdings" w:hAnsi="Wingdings" w:hint="default"/>
      </w:rPr>
    </w:lvl>
  </w:abstractNum>
  <w:abstractNum w:abstractNumId="75" w15:restartNumberingAfterBreak="0">
    <w:nsid w:val="52D85E80"/>
    <w:multiLevelType w:val="hybridMultilevel"/>
    <w:tmpl w:val="58588916"/>
    <w:lvl w:ilvl="0" w:tplc="A1246F04">
      <w:start w:val="1"/>
      <w:numFmt w:val="bullet"/>
      <w:lvlText w:val=""/>
      <w:lvlJc w:val="left"/>
      <w:pPr>
        <w:ind w:left="720" w:hanging="360"/>
      </w:pPr>
      <w:rPr>
        <w:rFonts w:ascii="Symbol" w:hAnsi="Symbol" w:hint="default"/>
      </w:rPr>
    </w:lvl>
    <w:lvl w:ilvl="1" w:tplc="62CA7D6C">
      <w:start w:val="1"/>
      <w:numFmt w:val="bullet"/>
      <w:lvlText w:val="o"/>
      <w:lvlJc w:val="left"/>
      <w:pPr>
        <w:ind w:left="1440" w:hanging="360"/>
      </w:pPr>
      <w:rPr>
        <w:rFonts w:ascii="Courier New" w:hAnsi="Courier New" w:hint="default"/>
      </w:rPr>
    </w:lvl>
    <w:lvl w:ilvl="2" w:tplc="12B4F77C">
      <w:start w:val="1"/>
      <w:numFmt w:val="bullet"/>
      <w:lvlText w:val=""/>
      <w:lvlJc w:val="left"/>
      <w:pPr>
        <w:ind w:left="2160" w:hanging="360"/>
      </w:pPr>
      <w:rPr>
        <w:rFonts w:ascii="Wingdings" w:hAnsi="Wingdings" w:hint="default"/>
      </w:rPr>
    </w:lvl>
    <w:lvl w:ilvl="3" w:tplc="FBC42980">
      <w:start w:val="1"/>
      <w:numFmt w:val="bullet"/>
      <w:lvlText w:val=""/>
      <w:lvlJc w:val="left"/>
      <w:pPr>
        <w:ind w:left="2880" w:hanging="360"/>
      </w:pPr>
      <w:rPr>
        <w:rFonts w:ascii="Symbol" w:hAnsi="Symbol" w:hint="default"/>
      </w:rPr>
    </w:lvl>
    <w:lvl w:ilvl="4" w:tplc="816225BC">
      <w:start w:val="1"/>
      <w:numFmt w:val="bullet"/>
      <w:lvlText w:val="o"/>
      <w:lvlJc w:val="left"/>
      <w:pPr>
        <w:ind w:left="3600" w:hanging="360"/>
      </w:pPr>
      <w:rPr>
        <w:rFonts w:ascii="Courier New" w:hAnsi="Courier New" w:hint="default"/>
      </w:rPr>
    </w:lvl>
    <w:lvl w:ilvl="5" w:tplc="224C4024">
      <w:start w:val="1"/>
      <w:numFmt w:val="bullet"/>
      <w:lvlText w:val=""/>
      <w:lvlJc w:val="left"/>
      <w:pPr>
        <w:ind w:left="4320" w:hanging="360"/>
      </w:pPr>
      <w:rPr>
        <w:rFonts w:ascii="Wingdings" w:hAnsi="Wingdings" w:hint="default"/>
      </w:rPr>
    </w:lvl>
    <w:lvl w:ilvl="6" w:tplc="2D047418">
      <w:start w:val="1"/>
      <w:numFmt w:val="bullet"/>
      <w:lvlText w:val=""/>
      <w:lvlJc w:val="left"/>
      <w:pPr>
        <w:ind w:left="5040" w:hanging="360"/>
      </w:pPr>
      <w:rPr>
        <w:rFonts w:ascii="Symbol" w:hAnsi="Symbol" w:hint="default"/>
      </w:rPr>
    </w:lvl>
    <w:lvl w:ilvl="7" w:tplc="34FE6BA0">
      <w:start w:val="1"/>
      <w:numFmt w:val="bullet"/>
      <w:lvlText w:val="o"/>
      <w:lvlJc w:val="left"/>
      <w:pPr>
        <w:ind w:left="5760" w:hanging="360"/>
      </w:pPr>
      <w:rPr>
        <w:rFonts w:ascii="Courier New" w:hAnsi="Courier New" w:hint="default"/>
      </w:rPr>
    </w:lvl>
    <w:lvl w:ilvl="8" w:tplc="32E011EE">
      <w:start w:val="1"/>
      <w:numFmt w:val="bullet"/>
      <w:lvlText w:val=""/>
      <w:lvlJc w:val="left"/>
      <w:pPr>
        <w:ind w:left="6480" w:hanging="360"/>
      </w:pPr>
      <w:rPr>
        <w:rFonts w:ascii="Wingdings" w:hAnsi="Wingdings" w:hint="default"/>
      </w:rPr>
    </w:lvl>
  </w:abstractNum>
  <w:abstractNum w:abstractNumId="76" w15:restartNumberingAfterBreak="0">
    <w:nsid w:val="532E4F21"/>
    <w:multiLevelType w:val="hybridMultilevel"/>
    <w:tmpl w:val="D50A6E44"/>
    <w:lvl w:ilvl="0" w:tplc="7EEA79F6">
      <w:start w:val="1"/>
      <w:numFmt w:val="bullet"/>
      <w:lvlText w:val="·"/>
      <w:lvlJc w:val="left"/>
      <w:pPr>
        <w:ind w:left="720" w:hanging="360"/>
      </w:pPr>
      <w:rPr>
        <w:rFonts w:ascii="Symbol" w:hAnsi="Symbol" w:hint="default"/>
      </w:rPr>
    </w:lvl>
    <w:lvl w:ilvl="1" w:tplc="65F4A52A">
      <w:start w:val="1"/>
      <w:numFmt w:val="bullet"/>
      <w:lvlText w:val="o"/>
      <w:lvlJc w:val="left"/>
      <w:pPr>
        <w:ind w:left="1440" w:hanging="360"/>
      </w:pPr>
      <w:rPr>
        <w:rFonts w:ascii="Courier New" w:hAnsi="Courier New" w:hint="default"/>
      </w:rPr>
    </w:lvl>
    <w:lvl w:ilvl="2" w:tplc="B21C7B22">
      <w:start w:val="1"/>
      <w:numFmt w:val="bullet"/>
      <w:lvlText w:val=""/>
      <w:lvlJc w:val="left"/>
      <w:pPr>
        <w:ind w:left="2160" w:hanging="360"/>
      </w:pPr>
      <w:rPr>
        <w:rFonts w:ascii="Wingdings" w:hAnsi="Wingdings" w:hint="default"/>
      </w:rPr>
    </w:lvl>
    <w:lvl w:ilvl="3" w:tplc="677C7304">
      <w:start w:val="1"/>
      <w:numFmt w:val="bullet"/>
      <w:lvlText w:val=""/>
      <w:lvlJc w:val="left"/>
      <w:pPr>
        <w:ind w:left="2880" w:hanging="360"/>
      </w:pPr>
      <w:rPr>
        <w:rFonts w:ascii="Symbol" w:hAnsi="Symbol" w:hint="default"/>
      </w:rPr>
    </w:lvl>
    <w:lvl w:ilvl="4" w:tplc="E5F6A236">
      <w:start w:val="1"/>
      <w:numFmt w:val="bullet"/>
      <w:lvlText w:val="o"/>
      <w:lvlJc w:val="left"/>
      <w:pPr>
        <w:ind w:left="3600" w:hanging="360"/>
      </w:pPr>
      <w:rPr>
        <w:rFonts w:ascii="Courier New" w:hAnsi="Courier New" w:hint="default"/>
      </w:rPr>
    </w:lvl>
    <w:lvl w:ilvl="5" w:tplc="86AA8E82">
      <w:start w:val="1"/>
      <w:numFmt w:val="bullet"/>
      <w:lvlText w:val=""/>
      <w:lvlJc w:val="left"/>
      <w:pPr>
        <w:ind w:left="4320" w:hanging="360"/>
      </w:pPr>
      <w:rPr>
        <w:rFonts w:ascii="Wingdings" w:hAnsi="Wingdings" w:hint="default"/>
      </w:rPr>
    </w:lvl>
    <w:lvl w:ilvl="6" w:tplc="93D60E44">
      <w:start w:val="1"/>
      <w:numFmt w:val="bullet"/>
      <w:lvlText w:val=""/>
      <w:lvlJc w:val="left"/>
      <w:pPr>
        <w:ind w:left="5040" w:hanging="360"/>
      </w:pPr>
      <w:rPr>
        <w:rFonts w:ascii="Symbol" w:hAnsi="Symbol" w:hint="default"/>
      </w:rPr>
    </w:lvl>
    <w:lvl w:ilvl="7" w:tplc="CCE63378">
      <w:start w:val="1"/>
      <w:numFmt w:val="bullet"/>
      <w:lvlText w:val="o"/>
      <w:lvlJc w:val="left"/>
      <w:pPr>
        <w:ind w:left="5760" w:hanging="360"/>
      </w:pPr>
      <w:rPr>
        <w:rFonts w:ascii="Courier New" w:hAnsi="Courier New" w:hint="default"/>
      </w:rPr>
    </w:lvl>
    <w:lvl w:ilvl="8" w:tplc="D1E4D748">
      <w:start w:val="1"/>
      <w:numFmt w:val="bullet"/>
      <w:lvlText w:val=""/>
      <w:lvlJc w:val="left"/>
      <w:pPr>
        <w:ind w:left="6480" w:hanging="360"/>
      </w:pPr>
      <w:rPr>
        <w:rFonts w:ascii="Wingdings" w:hAnsi="Wingdings" w:hint="default"/>
      </w:rPr>
    </w:lvl>
  </w:abstractNum>
  <w:abstractNum w:abstractNumId="77" w15:restartNumberingAfterBreak="0">
    <w:nsid w:val="53676ED1"/>
    <w:multiLevelType w:val="hybridMultilevel"/>
    <w:tmpl w:val="4DCCE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3825BB6"/>
    <w:multiLevelType w:val="multilevel"/>
    <w:tmpl w:val="1E587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3A63BF6"/>
    <w:multiLevelType w:val="multilevel"/>
    <w:tmpl w:val="1D0E2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41E4E7B"/>
    <w:multiLevelType w:val="hybridMultilevel"/>
    <w:tmpl w:val="709EE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49C3219"/>
    <w:multiLevelType w:val="hybridMultilevel"/>
    <w:tmpl w:val="7040AA76"/>
    <w:lvl w:ilvl="0" w:tplc="F1CA7E10">
      <w:start w:val="1"/>
      <w:numFmt w:val="upperLetter"/>
      <w:lvlText w:val="%1."/>
      <w:lvlJc w:val="left"/>
      <w:pPr>
        <w:ind w:left="720" w:hanging="360"/>
      </w:pPr>
    </w:lvl>
    <w:lvl w:ilvl="1" w:tplc="C0B462A8">
      <w:start w:val="1"/>
      <w:numFmt w:val="lowerLetter"/>
      <w:lvlText w:val="%2."/>
      <w:lvlJc w:val="left"/>
      <w:pPr>
        <w:ind w:left="1440" w:hanging="360"/>
      </w:pPr>
    </w:lvl>
    <w:lvl w:ilvl="2" w:tplc="5EA2E7CE">
      <w:start w:val="1"/>
      <w:numFmt w:val="lowerRoman"/>
      <w:lvlText w:val="%3."/>
      <w:lvlJc w:val="right"/>
      <w:pPr>
        <w:ind w:left="2160" w:hanging="180"/>
      </w:pPr>
    </w:lvl>
    <w:lvl w:ilvl="3" w:tplc="57942A90">
      <w:start w:val="1"/>
      <w:numFmt w:val="decimal"/>
      <w:lvlText w:val="%4."/>
      <w:lvlJc w:val="left"/>
      <w:pPr>
        <w:ind w:left="2880" w:hanging="360"/>
      </w:pPr>
    </w:lvl>
    <w:lvl w:ilvl="4" w:tplc="3F68E66A">
      <w:start w:val="1"/>
      <w:numFmt w:val="lowerLetter"/>
      <w:lvlText w:val="%5."/>
      <w:lvlJc w:val="left"/>
      <w:pPr>
        <w:ind w:left="3600" w:hanging="360"/>
      </w:pPr>
    </w:lvl>
    <w:lvl w:ilvl="5" w:tplc="00261F70">
      <w:start w:val="1"/>
      <w:numFmt w:val="lowerRoman"/>
      <w:lvlText w:val="%6."/>
      <w:lvlJc w:val="right"/>
      <w:pPr>
        <w:ind w:left="4320" w:hanging="180"/>
      </w:pPr>
    </w:lvl>
    <w:lvl w:ilvl="6" w:tplc="83861C0A">
      <w:start w:val="1"/>
      <w:numFmt w:val="decimal"/>
      <w:lvlText w:val="%7."/>
      <w:lvlJc w:val="left"/>
      <w:pPr>
        <w:ind w:left="5040" w:hanging="360"/>
      </w:pPr>
    </w:lvl>
    <w:lvl w:ilvl="7" w:tplc="04B87A1E">
      <w:start w:val="1"/>
      <w:numFmt w:val="lowerLetter"/>
      <w:lvlText w:val="%8."/>
      <w:lvlJc w:val="left"/>
      <w:pPr>
        <w:ind w:left="5760" w:hanging="360"/>
      </w:pPr>
    </w:lvl>
    <w:lvl w:ilvl="8" w:tplc="52283876">
      <w:start w:val="1"/>
      <w:numFmt w:val="lowerRoman"/>
      <w:lvlText w:val="%9."/>
      <w:lvlJc w:val="right"/>
      <w:pPr>
        <w:ind w:left="6480" w:hanging="180"/>
      </w:pPr>
    </w:lvl>
  </w:abstractNum>
  <w:abstractNum w:abstractNumId="82" w15:restartNumberingAfterBreak="0">
    <w:nsid w:val="57C43D00"/>
    <w:multiLevelType w:val="hybridMultilevel"/>
    <w:tmpl w:val="24C059D0"/>
    <w:lvl w:ilvl="0" w:tplc="70DC4596">
      <w:start w:val="1"/>
      <w:numFmt w:val="bullet"/>
      <w:lvlText w:val="·"/>
      <w:lvlJc w:val="left"/>
      <w:pPr>
        <w:ind w:left="720" w:hanging="360"/>
      </w:pPr>
      <w:rPr>
        <w:rFonts w:ascii="Symbol" w:hAnsi="Symbol" w:hint="default"/>
      </w:rPr>
    </w:lvl>
    <w:lvl w:ilvl="1" w:tplc="DC4CDDE2">
      <w:start w:val="1"/>
      <w:numFmt w:val="bullet"/>
      <w:lvlText w:val="o"/>
      <w:lvlJc w:val="left"/>
      <w:pPr>
        <w:ind w:left="1440" w:hanging="360"/>
      </w:pPr>
      <w:rPr>
        <w:rFonts w:ascii="Courier New" w:hAnsi="Courier New" w:hint="default"/>
      </w:rPr>
    </w:lvl>
    <w:lvl w:ilvl="2" w:tplc="B784F59A">
      <w:start w:val="1"/>
      <w:numFmt w:val="bullet"/>
      <w:lvlText w:val=""/>
      <w:lvlJc w:val="left"/>
      <w:pPr>
        <w:ind w:left="2160" w:hanging="360"/>
      </w:pPr>
      <w:rPr>
        <w:rFonts w:ascii="Wingdings" w:hAnsi="Wingdings" w:hint="default"/>
      </w:rPr>
    </w:lvl>
    <w:lvl w:ilvl="3" w:tplc="D58C12D4">
      <w:start w:val="1"/>
      <w:numFmt w:val="bullet"/>
      <w:lvlText w:val=""/>
      <w:lvlJc w:val="left"/>
      <w:pPr>
        <w:ind w:left="2880" w:hanging="360"/>
      </w:pPr>
      <w:rPr>
        <w:rFonts w:ascii="Symbol" w:hAnsi="Symbol" w:hint="default"/>
      </w:rPr>
    </w:lvl>
    <w:lvl w:ilvl="4" w:tplc="C9BCC958">
      <w:start w:val="1"/>
      <w:numFmt w:val="bullet"/>
      <w:lvlText w:val="o"/>
      <w:lvlJc w:val="left"/>
      <w:pPr>
        <w:ind w:left="3600" w:hanging="360"/>
      </w:pPr>
      <w:rPr>
        <w:rFonts w:ascii="Courier New" w:hAnsi="Courier New" w:hint="default"/>
      </w:rPr>
    </w:lvl>
    <w:lvl w:ilvl="5" w:tplc="B7384CCC">
      <w:start w:val="1"/>
      <w:numFmt w:val="bullet"/>
      <w:lvlText w:val=""/>
      <w:lvlJc w:val="left"/>
      <w:pPr>
        <w:ind w:left="4320" w:hanging="360"/>
      </w:pPr>
      <w:rPr>
        <w:rFonts w:ascii="Wingdings" w:hAnsi="Wingdings" w:hint="default"/>
      </w:rPr>
    </w:lvl>
    <w:lvl w:ilvl="6" w:tplc="A4C0D1C2">
      <w:start w:val="1"/>
      <w:numFmt w:val="bullet"/>
      <w:lvlText w:val=""/>
      <w:lvlJc w:val="left"/>
      <w:pPr>
        <w:ind w:left="5040" w:hanging="360"/>
      </w:pPr>
      <w:rPr>
        <w:rFonts w:ascii="Symbol" w:hAnsi="Symbol" w:hint="default"/>
      </w:rPr>
    </w:lvl>
    <w:lvl w:ilvl="7" w:tplc="90522BF4">
      <w:start w:val="1"/>
      <w:numFmt w:val="bullet"/>
      <w:lvlText w:val="o"/>
      <w:lvlJc w:val="left"/>
      <w:pPr>
        <w:ind w:left="5760" w:hanging="360"/>
      </w:pPr>
      <w:rPr>
        <w:rFonts w:ascii="Courier New" w:hAnsi="Courier New" w:hint="default"/>
      </w:rPr>
    </w:lvl>
    <w:lvl w:ilvl="8" w:tplc="8112FEBA">
      <w:start w:val="1"/>
      <w:numFmt w:val="bullet"/>
      <w:lvlText w:val=""/>
      <w:lvlJc w:val="left"/>
      <w:pPr>
        <w:ind w:left="6480" w:hanging="360"/>
      </w:pPr>
      <w:rPr>
        <w:rFonts w:ascii="Wingdings" w:hAnsi="Wingdings" w:hint="default"/>
      </w:rPr>
    </w:lvl>
  </w:abstractNum>
  <w:abstractNum w:abstractNumId="83" w15:restartNumberingAfterBreak="0">
    <w:nsid w:val="590A2276"/>
    <w:multiLevelType w:val="hybridMultilevel"/>
    <w:tmpl w:val="AB182A1A"/>
    <w:lvl w:ilvl="0" w:tplc="7DD6FACA">
      <w:start w:val="1"/>
      <w:numFmt w:val="bullet"/>
      <w:lvlText w:val=""/>
      <w:lvlJc w:val="left"/>
      <w:pPr>
        <w:tabs>
          <w:tab w:val="num" w:pos="720"/>
        </w:tabs>
        <w:ind w:left="720" w:hanging="360"/>
      </w:pPr>
      <w:rPr>
        <w:rFonts w:ascii="Symbol" w:hAnsi="Symbol" w:hint="default"/>
        <w:sz w:val="20"/>
      </w:rPr>
    </w:lvl>
    <w:lvl w:ilvl="1" w:tplc="E02C8F4E" w:tentative="1">
      <w:start w:val="1"/>
      <w:numFmt w:val="bullet"/>
      <w:lvlText w:val=""/>
      <w:lvlJc w:val="left"/>
      <w:pPr>
        <w:tabs>
          <w:tab w:val="num" w:pos="1440"/>
        </w:tabs>
        <w:ind w:left="1440" w:hanging="360"/>
      </w:pPr>
      <w:rPr>
        <w:rFonts w:ascii="Symbol" w:hAnsi="Symbol" w:hint="default"/>
        <w:sz w:val="20"/>
      </w:rPr>
    </w:lvl>
    <w:lvl w:ilvl="2" w:tplc="3A5A1CD0" w:tentative="1">
      <w:start w:val="1"/>
      <w:numFmt w:val="bullet"/>
      <w:lvlText w:val=""/>
      <w:lvlJc w:val="left"/>
      <w:pPr>
        <w:tabs>
          <w:tab w:val="num" w:pos="2160"/>
        </w:tabs>
        <w:ind w:left="2160" w:hanging="360"/>
      </w:pPr>
      <w:rPr>
        <w:rFonts w:ascii="Symbol" w:hAnsi="Symbol" w:hint="default"/>
        <w:sz w:val="20"/>
      </w:rPr>
    </w:lvl>
    <w:lvl w:ilvl="3" w:tplc="9A02DFFC" w:tentative="1">
      <w:start w:val="1"/>
      <w:numFmt w:val="bullet"/>
      <w:lvlText w:val=""/>
      <w:lvlJc w:val="left"/>
      <w:pPr>
        <w:tabs>
          <w:tab w:val="num" w:pos="2880"/>
        </w:tabs>
        <w:ind w:left="2880" w:hanging="360"/>
      </w:pPr>
      <w:rPr>
        <w:rFonts w:ascii="Symbol" w:hAnsi="Symbol" w:hint="default"/>
        <w:sz w:val="20"/>
      </w:rPr>
    </w:lvl>
    <w:lvl w:ilvl="4" w:tplc="667C411C" w:tentative="1">
      <w:start w:val="1"/>
      <w:numFmt w:val="bullet"/>
      <w:lvlText w:val=""/>
      <w:lvlJc w:val="left"/>
      <w:pPr>
        <w:tabs>
          <w:tab w:val="num" w:pos="3600"/>
        </w:tabs>
        <w:ind w:left="3600" w:hanging="360"/>
      </w:pPr>
      <w:rPr>
        <w:rFonts w:ascii="Symbol" w:hAnsi="Symbol" w:hint="default"/>
        <w:sz w:val="20"/>
      </w:rPr>
    </w:lvl>
    <w:lvl w:ilvl="5" w:tplc="628C26A0" w:tentative="1">
      <w:start w:val="1"/>
      <w:numFmt w:val="bullet"/>
      <w:lvlText w:val=""/>
      <w:lvlJc w:val="left"/>
      <w:pPr>
        <w:tabs>
          <w:tab w:val="num" w:pos="4320"/>
        </w:tabs>
        <w:ind w:left="4320" w:hanging="360"/>
      </w:pPr>
      <w:rPr>
        <w:rFonts w:ascii="Symbol" w:hAnsi="Symbol" w:hint="default"/>
        <w:sz w:val="20"/>
      </w:rPr>
    </w:lvl>
    <w:lvl w:ilvl="6" w:tplc="4C4C82B2" w:tentative="1">
      <w:start w:val="1"/>
      <w:numFmt w:val="bullet"/>
      <w:lvlText w:val=""/>
      <w:lvlJc w:val="left"/>
      <w:pPr>
        <w:tabs>
          <w:tab w:val="num" w:pos="5040"/>
        </w:tabs>
        <w:ind w:left="5040" w:hanging="360"/>
      </w:pPr>
      <w:rPr>
        <w:rFonts w:ascii="Symbol" w:hAnsi="Symbol" w:hint="default"/>
        <w:sz w:val="20"/>
      </w:rPr>
    </w:lvl>
    <w:lvl w:ilvl="7" w:tplc="60A40038" w:tentative="1">
      <w:start w:val="1"/>
      <w:numFmt w:val="bullet"/>
      <w:lvlText w:val=""/>
      <w:lvlJc w:val="left"/>
      <w:pPr>
        <w:tabs>
          <w:tab w:val="num" w:pos="5760"/>
        </w:tabs>
        <w:ind w:left="5760" w:hanging="360"/>
      </w:pPr>
      <w:rPr>
        <w:rFonts w:ascii="Symbol" w:hAnsi="Symbol" w:hint="default"/>
        <w:sz w:val="20"/>
      </w:rPr>
    </w:lvl>
    <w:lvl w:ilvl="8" w:tplc="DB2CAE24"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A4A069E"/>
    <w:multiLevelType w:val="multilevel"/>
    <w:tmpl w:val="2FDEA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2E3969"/>
    <w:multiLevelType w:val="hybridMultilevel"/>
    <w:tmpl w:val="7744E9A8"/>
    <w:lvl w:ilvl="0" w:tplc="7BEC7504">
      <w:start w:val="1"/>
      <w:numFmt w:val="bullet"/>
      <w:lvlText w:val="·"/>
      <w:lvlJc w:val="left"/>
      <w:pPr>
        <w:ind w:left="720" w:hanging="360"/>
      </w:pPr>
      <w:rPr>
        <w:rFonts w:ascii="Symbol" w:hAnsi="Symbol" w:hint="default"/>
      </w:rPr>
    </w:lvl>
    <w:lvl w:ilvl="1" w:tplc="B10832A4">
      <w:start w:val="1"/>
      <w:numFmt w:val="bullet"/>
      <w:lvlText w:val="o"/>
      <w:lvlJc w:val="left"/>
      <w:pPr>
        <w:ind w:left="1440" w:hanging="360"/>
      </w:pPr>
      <w:rPr>
        <w:rFonts w:ascii="Courier New" w:hAnsi="Courier New" w:hint="default"/>
      </w:rPr>
    </w:lvl>
    <w:lvl w:ilvl="2" w:tplc="0FEAC77C">
      <w:start w:val="1"/>
      <w:numFmt w:val="bullet"/>
      <w:lvlText w:val=""/>
      <w:lvlJc w:val="left"/>
      <w:pPr>
        <w:ind w:left="2160" w:hanging="360"/>
      </w:pPr>
      <w:rPr>
        <w:rFonts w:ascii="Wingdings" w:hAnsi="Wingdings" w:hint="default"/>
      </w:rPr>
    </w:lvl>
    <w:lvl w:ilvl="3" w:tplc="716CDE28">
      <w:start w:val="1"/>
      <w:numFmt w:val="bullet"/>
      <w:lvlText w:val=""/>
      <w:lvlJc w:val="left"/>
      <w:pPr>
        <w:ind w:left="2880" w:hanging="360"/>
      </w:pPr>
      <w:rPr>
        <w:rFonts w:ascii="Symbol" w:hAnsi="Symbol" w:hint="default"/>
      </w:rPr>
    </w:lvl>
    <w:lvl w:ilvl="4" w:tplc="6194D01A">
      <w:start w:val="1"/>
      <w:numFmt w:val="bullet"/>
      <w:lvlText w:val="o"/>
      <w:lvlJc w:val="left"/>
      <w:pPr>
        <w:ind w:left="3600" w:hanging="360"/>
      </w:pPr>
      <w:rPr>
        <w:rFonts w:ascii="Courier New" w:hAnsi="Courier New" w:hint="default"/>
      </w:rPr>
    </w:lvl>
    <w:lvl w:ilvl="5" w:tplc="2320E350">
      <w:start w:val="1"/>
      <w:numFmt w:val="bullet"/>
      <w:lvlText w:val=""/>
      <w:lvlJc w:val="left"/>
      <w:pPr>
        <w:ind w:left="4320" w:hanging="360"/>
      </w:pPr>
      <w:rPr>
        <w:rFonts w:ascii="Wingdings" w:hAnsi="Wingdings" w:hint="default"/>
      </w:rPr>
    </w:lvl>
    <w:lvl w:ilvl="6" w:tplc="05E0DD76">
      <w:start w:val="1"/>
      <w:numFmt w:val="bullet"/>
      <w:lvlText w:val=""/>
      <w:lvlJc w:val="left"/>
      <w:pPr>
        <w:ind w:left="5040" w:hanging="360"/>
      </w:pPr>
      <w:rPr>
        <w:rFonts w:ascii="Symbol" w:hAnsi="Symbol" w:hint="default"/>
      </w:rPr>
    </w:lvl>
    <w:lvl w:ilvl="7" w:tplc="78EA2340">
      <w:start w:val="1"/>
      <w:numFmt w:val="bullet"/>
      <w:lvlText w:val="o"/>
      <w:lvlJc w:val="left"/>
      <w:pPr>
        <w:ind w:left="5760" w:hanging="360"/>
      </w:pPr>
      <w:rPr>
        <w:rFonts w:ascii="Courier New" w:hAnsi="Courier New" w:hint="default"/>
      </w:rPr>
    </w:lvl>
    <w:lvl w:ilvl="8" w:tplc="C36A2DFC">
      <w:start w:val="1"/>
      <w:numFmt w:val="bullet"/>
      <w:lvlText w:val=""/>
      <w:lvlJc w:val="left"/>
      <w:pPr>
        <w:ind w:left="6480" w:hanging="360"/>
      </w:pPr>
      <w:rPr>
        <w:rFonts w:ascii="Wingdings" w:hAnsi="Wingdings" w:hint="default"/>
      </w:rPr>
    </w:lvl>
  </w:abstractNum>
  <w:abstractNum w:abstractNumId="86" w15:restartNumberingAfterBreak="0">
    <w:nsid w:val="5BA81019"/>
    <w:multiLevelType w:val="multilevel"/>
    <w:tmpl w:val="BC50D550"/>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52076A"/>
    <w:multiLevelType w:val="hybridMultilevel"/>
    <w:tmpl w:val="3140E7C8"/>
    <w:lvl w:ilvl="0" w:tplc="8B142572">
      <w:start w:val="1"/>
      <w:numFmt w:val="bullet"/>
      <w:lvlText w:val=""/>
      <w:lvlJc w:val="left"/>
      <w:pPr>
        <w:ind w:left="720" w:hanging="360"/>
      </w:pPr>
      <w:rPr>
        <w:rFonts w:ascii="Symbol" w:hAnsi="Symbol" w:hint="default"/>
      </w:rPr>
    </w:lvl>
    <w:lvl w:ilvl="1" w:tplc="002E43D0">
      <w:start w:val="1"/>
      <w:numFmt w:val="bullet"/>
      <w:lvlText w:val="o"/>
      <w:lvlJc w:val="left"/>
      <w:pPr>
        <w:ind w:left="1440" w:hanging="360"/>
      </w:pPr>
      <w:rPr>
        <w:rFonts w:ascii="Courier New" w:hAnsi="Courier New" w:hint="default"/>
      </w:rPr>
    </w:lvl>
    <w:lvl w:ilvl="2" w:tplc="0316A5C4">
      <w:start w:val="1"/>
      <w:numFmt w:val="bullet"/>
      <w:lvlText w:val=""/>
      <w:lvlJc w:val="left"/>
      <w:pPr>
        <w:ind w:left="2160" w:hanging="360"/>
      </w:pPr>
      <w:rPr>
        <w:rFonts w:ascii="Wingdings" w:hAnsi="Wingdings" w:hint="default"/>
      </w:rPr>
    </w:lvl>
    <w:lvl w:ilvl="3" w:tplc="F39684C0">
      <w:start w:val="1"/>
      <w:numFmt w:val="bullet"/>
      <w:lvlText w:val=""/>
      <w:lvlJc w:val="left"/>
      <w:pPr>
        <w:ind w:left="2880" w:hanging="360"/>
      </w:pPr>
      <w:rPr>
        <w:rFonts w:ascii="Symbol" w:hAnsi="Symbol" w:hint="default"/>
      </w:rPr>
    </w:lvl>
    <w:lvl w:ilvl="4" w:tplc="46E67B42">
      <w:start w:val="1"/>
      <w:numFmt w:val="bullet"/>
      <w:lvlText w:val="o"/>
      <w:lvlJc w:val="left"/>
      <w:pPr>
        <w:ind w:left="3600" w:hanging="360"/>
      </w:pPr>
      <w:rPr>
        <w:rFonts w:ascii="Courier New" w:hAnsi="Courier New" w:hint="default"/>
      </w:rPr>
    </w:lvl>
    <w:lvl w:ilvl="5" w:tplc="36328DFC">
      <w:start w:val="1"/>
      <w:numFmt w:val="bullet"/>
      <w:lvlText w:val=""/>
      <w:lvlJc w:val="left"/>
      <w:pPr>
        <w:ind w:left="4320" w:hanging="360"/>
      </w:pPr>
      <w:rPr>
        <w:rFonts w:ascii="Wingdings" w:hAnsi="Wingdings" w:hint="default"/>
      </w:rPr>
    </w:lvl>
    <w:lvl w:ilvl="6" w:tplc="82A68492">
      <w:start w:val="1"/>
      <w:numFmt w:val="bullet"/>
      <w:lvlText w:val=""/>
      <w:lvlJc w:val="left"/>
      <w:pPr>
        <w:ind w:left="5040" w:hanging="360"/>
      </w:pPr>
      <w:rPr>
        <w:rFonts w:ascii="Symbol" w:hAnsi="Symbol" w:hint="default"/>
      </w:rPr>
    </w:lvl>
    <w:lvl w:ilvl="7" w:tplc="447830AE">
      <w:start w:val="1"/>
      <w:numFmt w:val="bullet"/>
      <w:lvlText w:val="o"/>
      <w:lvlJc w:val="left"/>
      <w:pPr>
        <w:ind w:left="5760" w:hanging="360"/>
      </w:pPr>
      <w:rPr>
        <w:rFonts w:ascii="Courier New" w:hAnsi="Courier New" w:hint="default"/>
      </w:rPr>
    </w:lvl>
    <w:lvl w:ilvl="8" w:tplc="F864E13A">
      <w:start w:val="1"/>
      <w:numFmt w:val="bullet"/>
      <w:lvlText w:val=""/>
      <w:lvlJc w:val="left"/>
      <w:pPr>
        <w:ind w:left="6480" w:hanging="360"/>
      </w:pPr>
      <w:rPr>
        <w:rFonts w:ascii="Wingdings" w:hAnsi="Wingdings" w:hint="default"/>
      </w:rPr>
    </w:lvl>
  </w:abstractNum>
  <w:abstractNum w:abstractNumId="88" w15:restartNumberingAfterBreak="0">
    <w:nsid w:val="5D1A0575"/>
    <w:multiLevelType w:val="hybridMultilevel"/>
    <w:tmpl w:val="1B7CB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D502145"/>
    <w:multiLevelType w:val="hybridMultilevel"/>
    <w:tmpl w:val="19B6A686"/>
    <w:lvl w:ilvl="0" w:tplc="0C54602E">
      <w:start w:val="1"/>
      <w:numFmt w:val="bullet"/>
      <w:lvlText w:val=""/>
      <w:lvlJc w:val="left"/>
      <w:pPr>
        <w:ind w:left="720" w:hanging="360"/>
      </w:pPr>
      <w:rPr>
        <w:rFonts w:ascii="Symbol" w:hAnsi="Symbol" w:hint="default"/>
      </w:rPr>
    </w:lvl>
    <w:lvl w:ilvl="1" w:tplc="48D8FC24">
      <w:start w:val="1"/>
      <w:numFmt w:val="bullet"/>
      <w:lvlText w:val="o"/>
      <w:lvlJc w:val="left"/>
      <w:pPr>
        <w:ind w:left="1440" w:hanging="360"/>
      </w:pPr>
      <w:rPr>
        <w:rFonts w:ascii="Courier New" w:hAnsi="Courier New" w:hint="default"/>
      </w:rPr>
    </w:lvl>
    <w:lvl w:ilvl="2" w:tplc="B2889260">
      <w:start w:val="1"/>
      <w:numFmt w:val="bullet"/>
      <w:lvlText w:val=""/>
      <w:lvlJc w:val="left"/>
      <w:pPr>
        <w:ind w:left="2160" w:hanging="360"/>
      </w:pPr>
      <w:rPr>
        <w:rFonts w:ascii="Wingdings" w:hAnsi="Wingdings" w:hint="default"/>
      </w:rPr>
    </w:lvl>
    <w:lvl w:ilvl="3" w:tplc="E3783944">
      <w:start w:val="1"/>
      <w:numFmt w:val="bullet"/>
      <w:lvlText w:val=""/>
      <w:lvlJc w:val="left"/>
      <w:pPr>
        <w:ind w:left="2880" w:hanging="360"/>
      </w:pPr>
      <w:rPr>
        <w:rFonts w:ascii="Symbol" w:hAnsi="Symbol" w:hint="default"/>
      </w:rPr>
    </w:lvl>
    <w:lvl w:ilvl="4" w:tplc="3A0E923A">
      <w:start w:val="1"/>
      <w:numFmt w:val="bullet"/>
      <w:lvlText w:val="o"/>
      <w:lvlJc w:val="left"/>
      <w:pPr>
        <w:ind w:left="3600" w:hanging="360"/>
      </w:pPr>
      <w:rPr>
        <w:rFonts w:ascii="Courier New" w:hAnsi="Courier New" w:hint="default"/>
      </w:rPr>
    </w:lvl>
    <w:lvl w:ilvl="5" w:tplc="4DAC3598">
      <w:start w:val="1"/>
      <w:numFmt w:val="bullet"/>
      <w:lvlText w:val=""/>
      <w:lvlJc w:val="left"/>
      <w:pPr>
        <w:ind w:left="4320" w:hanging="360"/>
      </w:pPr>
      <w:rPr>
        <w:rFonts w:ascii="Wingdings" w:hAnsi="Wingdings" w:hint="default"/>
      </w:rPr>
    </w:lvl>
    <w:lvl w:ilvl="6" w:tplc="8278C202">
      <w:start w:val="1"/>
      <w:numFmt w:val="bullet"/>
      <w:lvlText w:val=""/>
      <w:lvlJc w:val="left"/>
      <w:pPr>
        <w:ind w:left="5040" w:hanging="360"/>
      </w:pPr>
      <w:rPr>
        <w:rFonts w:ascii="Symbol" w:hAnsi="Symbol" w:hint="default"/>
      </w:rPr>
    </w:lvl>
    <w:lvl w:ilvl="7" w:tplc="4E742FDC">
      <w:start w:val="1"/>
      <w:numFmt w:val="bullet"/>
      <w:lvlText w:val="o"/>
      <w:lvlJc w:val="left"/>
      <w:pPr>
        <w:ind w:left="5760" w:hanging="360"/>
      </w:pPr>
      <w:rPr>
        <w:rFonts w:ascii="Courier New" w:hAnsi="Courier New" w:hint="default"/>
      </w:rPr>
    </w:lvl>
    <w:lvl w:ilvl="8" w:tplc="88F47A4E">
      <w:start w:val="1"/>
      <w:numFmt w:val="bullet"/>
      <w:lvlText w:val=""/>
      <w:lvlJc w:val="left"/>
      <w:pPr>
        <w:ind w:left="6480" w:hanging="360"/>
      </w:pPr>
      <w:rPr>
        <w:rFonts w:ascii="Wingdings" w:hAnsi="Wingdings" w:hint="default"/>
      </w:rPr>
    </w:lvl>
  </w:abstractNum>
  <w:abstractNum w:abstractNumId="90" w15:restartNumberingAfterBreak="0">
    <w:nsid w:val="5E5647D8"/>
    <w:multiLevelType w:val="hybridMultilevel"/>
    <w:tmpl w:val="BDD2D55C"/>
    <w:lvl w:ilvl="0" w:tplc="B35A0A6E">
      <w:start w:val="1"/>
      <w:numFmt w:val="bullet"/>
      <w:lvlText w:val="·"/>
      <w:lvlJc w:val="left"/>
      <w:pPr>
        <w:ind w:left="720" w:hanging="360"/>
      </w:pPr>
      <w:rPr>
        <w:rFonts w:ascii="Symbol" w:hAnsi="Symbol" w:hint="default"/>
      </w:rPr>
    </w:lvl>
    <w:lvl w:ilvl="1" w:tplc="8794DE94">
      <w:start w:val="1"/>
      <w:numFmt w:val="bullet"/>
      <w:lvlText w:val="o"/>
      <w:lvlJc w:val="left"/>
      <w:pPr>
        <w:ind w:left="1440" w:hanging="360"/>
      </w:pPr>
      <w:rPr>
        <w:rFonts w:ascii="Courier New" w:hAnsi="Courier New" w:hint="default"/>
      </w:rPr>
    </w:lvl>
    <w:lvl w:ilvl="2" w:tplc="7DD6EA26">
      <w:start w:val="1"/>
      <w:numFmt w:val="bullet"/>
      <w:lvlText w:val=""/>
      <w:lvlJc w:val="left"/>
      <w:pPr>
        <w:ind w:left="2160" w:hanging="360"/>
      </w:pPr>
      <w:rPr>
        <w:rFonts w:ascii="Wingdings" w:hAnsi="Wingdings" w:hint="default"/>
      </w:rPr>
    </w:lvl>
    <w:lvl w:ilvl="3" w:tplc="387A3028">
      <w:start w:val="1"/>
      <w:numFmt w:val="bullet"/>
      <w:lvlText w:val=""/>
      <w:lvlJc w:val="left"/>
      <w:pPr>
        <w:ind w:left="2880" w:hanging="360"/>
      </w:pPr>
      <w:rPr>
        <w:rFonts w:ascii="Symbol" w:hAnsi="Symbol" w:hint="default"/>
      </w:rPr>
    </w:lvl>
    <w:lvl w:ilvl="4" w:tplc="C228081E">
      <w:start w:val="1"/>
      <w:numFmt w:val="bullet"/>
      <w:lvlText w:val="o"/>
      <w:lvlJc w:val="left"/>
      <w:pPr>
        <w:ind w:left="3600" w:hanging="360"/>
      </w:pPr>
      <w:rPr>
        <w:rFonts w:ascii="Courier New" w:hAnsi="Courier New" w:hint="default"/>
      </w:rPr>
    </w:lvl>
    <w:lvl w:ilvl="5" w:tplc="D1D0CB46">
      <w:start w:val="1"/>
      <w:numFmt w:val="bullet"/>
      <w:lvlText w:val=""/>
      <w:lvlJc w:val="left"/>
      <w:pPr>
        <w:ind w:left="4320" w:hanging="360"/>
      </w:pPr>
      <w:rPr>
        <w:rFonts w:ascii="Wingdings" w:hAnsi="Wingdings" w:hint="default"/>
      </w:rPr>
    </w:lvl>
    <w:lvl w:ilvl="6" w:tplc="E240321A">
      <w:start w:val="1"/>
      <w:numFmt w:val="bullet"/>
      <w:lvlText w:val=""/>
      <w:lvlJc w:val="left"/>
      <w:pPr>
        <w:ind w:left="5040" w:hanging="360"/>
      </w:pPr>
      <w:rPr>
        <w:rFonts w:ascii="Symbol" w:hAnsi="Symbol" w:hint="default"/>
      </w:rPr>
    </w:lvl>
    <w:lvl w:ilvl="7" w:tplc="5E58D768">
      <w:start w:val="1"/>
      <w:numFmt w:val="bullet"/>
      <w:lvlText w:val="o"/>
      <w:lvlJc w:val="left"/>
      <w:pPr>
        <w:ind w:left="5760" w:hanging="360"/>
      </w:pPr>
      <w:rPr>
        <w:rFonts w:ascii="Courier New" w:hAnsi="Courier New" w:hint="default"/>
      </w:rPr>
    </w:lvl>
    <w:lvl w:ilvl="8" w:tplc="4F22442E">
      <w:start w:val="1"/>
      <w:numFmt w:val="bullet"/>
      <w:lvlText w:val=""/>
      <w:lvlJc w:val="left"/>
      <w:pPr>
        <w:ind w:left="6480" w:hanging="360"/>
      </w:pPr>
      <w:rPr>
        <w:rFonts w:ascii="Wingdings" w:hAnsi="Wingdings" w:hint="default"/>
      </w:rPr>
    </w:lvl>
  </w:abstractNum>
  <w:abstractNum w:abstractNumId="91" w15:restartNumberingAfterBreak="0">
    <w:nsid w:val="5FFF7D76"/>
    <w:multiLevelType w:val="hybridMultilevel"/>
    <w:tmpl w:val="FD5EBCA4"/>
    <w:lvl w:ilvl="0" w:tplc="787474B2">
      <w:start w:val="1"/>
      <w:numFmt w:val="bullet"/>
      <w:lvlText w:val="·"/>
      <w:lvlJc w:val="left"/>
      <w:pPr>
        <w:ind w:left="720" w:hanging="360"/>
      </w:pPr>
      <w:rPr>
        <w:rFonts w:ascii="Symbol" w:hAnsi="Symbol" w:hint="default"/>
      </w:rPr>
    </w:lvl>
    <w:lvl w:ilvl="1" w:tplc="45380496">
      <w:start w:val="1"/>
      <w:numFmt w:val="bullet"/>
      <w:lvlText w:val="o"/>
      <w:lvlJc w:val="left"/>
      <w:pPr>
        <w:ind w:left="1440" w:hanging="360"/>
      </w:pPr>
      <w:rPr>
        <w:rFonts w:ascii="Courier New" w:hAnsi="Courier New" w:hint="default"/>
      </w:rPr>
    </w:lvl>
    <w:lvl w:ilvl="2" w:tplc="37DAFEAA">
      <w:start w:val="1"/>
      <w:numFmt w:val="bullet"/>
      <w:lvlText w:val=""/>
      <w:lvlJc w:val="left"/>
      <w:pPr>
        <w:ind w:left="2160" w:hanging="360"/>
      </w:pPr>
      <w:rPr>
        <w:rFonts w:ascii="Wingdings" w:hAnsi="Wingdings" w:hint="default"/>
      </w:rPr>
    </w:lvl>
    <w:lvl w:ilvl="3" w:tplc="569E47AE">
      <w:start w:val="1"/>
      <w:numFmt w:val="bullet"/>
      <w:lvlText w:val=""/>
      <w:lvlJc w:val="left"/>
      <w:pPr>
        <w:ind w:left="2880" w:hanging="360"/>
      </w:pPr>
      <w:rPr>
        <w:rFonts w:ascii="Symbol" w:hAnsi="Symbol" w:hint="default"/>
      </w:rPr>
    </w:lvl>
    <w:lvl w:ilvl="4" w:tplc="483EF5C2">
      <w:start w:val="1"/>
      <w:numFmt w:val="bullet"/>
      <w:lvlText w:val="o"/>
      <w:lvlJc w:val="left"/>
      <w:pPr>
        <w:ind w:left="3600" w:hanging="360"/>
      </w:pPr>
      <w:rPr>
        <w:rFonts w:ascii="Courier New" w:hAnsi="Courier New" w:hint="default"/>
      </w:rPr>
    </w:lvl>
    <w:lvl w:ilvl="5" w:tplc="AE36C4B6">
      <w:start w:val="1"/>
      <w:numFmt w:val="bullet"/>
      <w:lvlText w:val=""/>
      <w:lvlJc w:val="left"/>
      <w:pPr>
        <w:ind w:left="4320" w:hanging="360"/>
      </w:pPr>
      <w:rPr>
        <w:rFonts w:ascii="Wingdings" w:hAnsi="Wingdings" w:hint="default"/>
      </w:rPr>
    </w:lvl>
    <w:lvl w:ilvl="6" w:tplc="21C4B8EE">
      <w:start w:val="1"/>
      <w:numFmt w:val="bullet"/>
      <w:lvlText w:val=""/>
      <w:lvlJc w:val="left"/>
      <w:pPr>
        <w:ind w:left="5040" w:hanging="360"/>
      </w:pPr>
      <w:rPr>
        <w:rFonts w:ascii="Symbol" w:hAnsi="Symbol" w:hint="default"/>
      </w:rPr>
    </w:lvl>
    <w:lvl w:ilvl="7" w:tplc="F252EF92">
      <w:start w:val="1"/>
      <w:numFmt w:val="bullet"/>
      <w:lvlText w:val="o"/>
      <w:lvlJc w:val="left"/>
      <w:pPr>
        <w:ind w:left="5760" w:hanging="360"/>
      </w:pPr>
      <w:rPr>
        <w:rFonts w:ascii="Courier New" w:hAnsi="Courier New" w:hint="default"/>
      </w:rPr>
    </w:lvl>
    <w:lvl w:ilvl="8" w:tplc="6C58D61A">
      <w:start w:val="1"/>
      <w:numFmt w:val="bullet"/>
      <w:lvlText w:val=""/>
      <w:lvlJc w:val="left"/>
      <w:pPr>
        <w:ind w:left="6480" w:hanging="360"/>
      </w:pPr>
      <w:rPr>
        <w:rFonts w:ascii="Wingdings" w:hAnsi="Wingdings" w:hint="default"/>
      </w:rPr>
    </w:lvl>
  </w:abstractNum>
  <w:abstractNum w:abstractNumId="92" w15:restartNumberingAfterBreak="0">
    <w:nsid w:val="610A0FD1"/>
    <w:multiLevelType w:val="hybridMultilevel"/>
    <w:tmpl w:val="301AE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18F058A"/>
    <w:multiLevelType w:val="hybridMultilevel"/>
    <w:tmpl w:val="3AAEA2BA"/>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4" w15:restartNumberingAfterBreak="0">
    <w:nsid w:val="63906020"/>
    <w:multiLevelType w:val="hybridMultilevel"/>
    <w:tmpl w:val="0D8AC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5AF3DFD"/>
    <w:multiLevelType w:val="hybridMultilevel"/>
    <w:tmpl w:val="B6F678B0"/>
    <w:lvl w:ilvl="0" w:tplc="968CDC1C">
      <w:start w:val="1"/>
      <w:numFmt w:val="bullet"/>
      <w:lvlText w:val="·"/>
      <w:lvlJc w:val="left"/>
      <w:pPr>
        <w:ind w:left="720" w:hanging="360"/>
      </w:pPr>
      <w:rPr>
        <w:rFonts w:ascii="Symbol" w:hAnsi="Symbol" w:hint="default"/>
      </w:rPr>
    </w:lvl>
    <w:lvl w:ilvl="1" w:tplc="A75634E8">
      <w:start w:val="1"/>
      <w:numFmt w:val="bullet"/>
      <w:lvlText w:val="o"/>
      <w:lvlJc w:val="left"/>
      <w:pPr>
        <w:ind w:left="1440" w:hanging="360"/>
      </w:pPr>
      <w:rPr>
        <w:rFonts w:ascii="Courier New" w:hAnsi="Courier New" w:hint="default"/>
      </w:rPr>
    </w:lvl>
    <w:lvl w:ilvl="2" w:tplc="38684630">
      <w:start w:val="1"/>
      <w:numFmt w:val="bullet"/>
      <w:lvlText w:val=""/>
      <w:lvlJc w:val="left"/>
      <w:pPr>
        <w:ind w:left="2160" w:hanging="360"/>
      </w:pPr>
      <w:rPr>
        <w:rFonts w:ascii="Wingdings" w:hAnsi="Wingdings" w:hint="default"/>
      </w:rPr>
    </w:lvl>
    <w:lvl w:ilvl="3" w:tplc="149CE254">
      <w:start w:val="1"/>
      <w:numFmt w:val="bullet"/>
      <w:lvlText w:val=""/>
      <w:lvlJc w:val="left"/>
      <w:pPr>
        <w:ind w:left="2880" w:hanging="360"/>
      </w:pPr>
      <w:rPr>
        <w:rFonts w:ascii="Symbol" w:hAnsi="Symbol" w:hint="default"/>
      </w:rPr>
    </w:lvl>
    <w:lvl w:ilvl="4" w:tplc="7520C56E">
      <w:start w:val="1"/>
      <w:numFmt w:val="bullet"/>
      <w:lvlText w:val="o"/>
      <w:lvlJc w:val="left"/>
      <w:pPr>
        <w:ind w:left="3600" w:hanging="360"/>
      </w:pPr>
      <w:rPr>
        <w:rFonts w:ascii="Courier New" w:hAnsi="Courier New" w:hint="default"/>
      </w:rPr>
    </w:lvl>
    <w:lvl w:ilvl="5" w:tplc="AB30BDF6">
      <w:start w:val="1"/>
      <w:numFmt w:val="bullet"/>
      <w:lvlText w:val=""/>
      <w:lvlJc w:val="left"/>
      <w:pPr>
        <w:ind w:left="4320" w:hanging="360"/>
      </w:pPr>
      <w:rPr>
        <w:rFonts w:ascii="Wingdings" w:hAnsi="Wingdings" w:hint="default"/>
      </w:rPr>
    </w:lvl>
    <w:lvl w:ilvl="6" w:tplc="03787342">
      <w:start w:val="1"/>
      <w:numFmt w:val="bullet"/>
      <w:lvlText w:val=""/>
      <w:lvlJc w:val="left"/>
      <w:pPr>
        <w:ind w:left="5040" w:hanging="360"/>
      </w:pPr>
      <w:rPr>
        <w:rFonts w:ascii="Symbol" w:hAnsi="Symbol" w:hint="default"/>
      </w:rPr>
    </w:lvl>
    <w:lvl w:ilvl="7" w:tplc="3BFA5CCA">
      <w:start w:val="1"/>
      <w:numFmt w:val="bullet"/>
      <w:lvlText w:val="o"/>
      <w:lvlJc w:val="left"/>
      <w:pPr>
        <w:ind w:left="5760" w:hanging="360"/>
      </w:pPr>
      <w:rPr>
        <w:rFonts w:ascii="Courier New" w:hAnsi="Courier New" w:hint="default"/>
      </w:rPr>
    </w:lvl>
    <w:lvl w:ilvl="8" w:tplc="072A4C7E">
      <w:start w:val="1"/>
      <w:numFmt w:val="bullet"/>
      <w:lvlText w:val=""/>
      <w:lvlJc w:val="left"/>
      <w:pPr>
        <w:ind w:left="6480" w:hanging="360"/>
      </w:pPr>
      <w:rPr>
        <w:rFonts w:ascii="Wingdings" w:hAnsi="Wingdings" w:hint="default"/>
      </w:rPr>
    </w:lvl>
  </w:abstractNum>
  <w:abstractNum w:abstractNumId="96" w15:restartNumberingAfterBreak="0">
    <w:nsid w:val="65E851F9"/>
    <w:multiLevelType w:val="hybridMultilevel"/>
    <w:tmpl w:val="20B8B3B8"/>
    <w:lvl w:ilvl="0" w:tplc="0B60E696">
      <w:start w:val="1"/>
      <w:numFmt w:val="bullet"/>
      <w:lvlText w:val="·"/>
      <w:lvlJc w:val="left"/>
      <w:pPr>
        <w:ind w:left="720" w:hanging="360"/>
      </w:pPr>
      <w:rPr>
        <w:rFonts w:ascii="Symbol" w:hAnsi="Symbol" w:hint="default"/>
      </w:rPr>
    </w:lvl>
    <w:lvl w:ilvl="1" w:tplc="90EAD42E">
      <w:start w:val="1"/>
      <w:numFmt w:val="bullet"/>
      <w:lvlText w:val="o"/>
      <w:lvlJc w:val="left"/>
      <w:pPr>
        <w:ind w:left="1440" w:hanging="360"/>
      </w:pPr>
      <w:rPr>
        <w:rFonts w:ascii="Courier New" w:hAnsi="Courier New" w:hint="default"/>
      </w:rPr>
    </w:lvl>
    <w:lvl w:ilvl="2" w:tplc="6F825FC8">
      <w:start w:val="1"/>
      <w:numFmt w:val="bullet"/>
      <w:lvlText w:val=""/>
      <w:lvlJc w:val="left"/>
      <w:pPr>
        <w:ind w:left="2160" w:hanging="360"/>
      </w:pPr>
      <w:rPr>
        <w:rFonts w:ascii="Wingdings" w:hAnsi="Wingdings" w:hint="default"/>
      </w:rPr>
    </w:lvl>
    <w:lvl w:ilvl="3" w:tplc="F4DEACD2">
      <w:start w:val="1"/>
      <w:numFmt w:val="bullet"/>
      <w:lvlText w:val=""/>
      <w:lvlJc w:val="left"/>
      <w:pPr>
        <w:ind w:left="2880" w:hanging="360"/>
      </w:pPr>
      <w:rPr>
        <w:rFonts w:ascii="Symbol" w:hAnsi="Symbol" w:hint="default"/>
      </w:rPr>
    </w:lvl>
    <w:lvl w:ilvl="4" w:tplc="76807678">
      <w:start w:val="1"/>
      <w:numFmt w:val="bullet"/>
      <w:lvlText w:val="o"/>
      <w:lvlJc w:val="left"/>
      <w:pPr>
        <w:ind w:left="3600" w:hanging="360"/>
      </w:pPr>
      <w:rPr>
        <w:rFonts w:ascii="Courier New" w:hAnsi="Courier New" w:hint="default"/>
      </w:rPr>
    </w:lvl>
    <w:lvl w:ilvl="5" w:tplc="7366751C">
      <w:start w:val="1"/>
      <w:numFmt w:val="bullet"/>
      <w:lvlText w:val=""/>
      <w:lvlJc w:val="left"/>
      <w:pPr>
        <w:ind w:left="4320" w:hanging="360"/>
      </w:pPr>
      <w:rPr>
        <w:rFonts w:ascii="Wingdings" w:hAnsi="Wingdings" w:hint="default"/>
      </w:rPr>
    </w:lvl>
    <w:lvl w:ilvl="6" w:tplc="1B7A5722">
      <w:start w:val="1"/>
      <w:numFmt w:val="bullet"/>
      <w:lvlText w:val=""/>
      <w:lvlJc w:val="left"/>
      <w:pPr>
        <w:ind w:left="5040" w:hanging="360"/>
      </w:pPr>
      <w:rPr>
        <w:rFonts w:ascii="Symbol" w:hAnsi="Symbol" w:hint="default"/>
      </w:rPr>
    </w:lvl>
    <w:lvl w:ilvl="7" w:tplc="418E5B6A">
      <w:start w:val="1"/>
      <w:numFmt w:val="bullet"/>
      <w:lvlText w:val="o"/>
      <w:lvlJc w:val="left"/>
      <w:pPr>
        <w:ind w:left="5760" w:hanging="360"/>
      </w:pPr>
      <w:rPr>
        <w:rFonts w:ascii="Courier New" w:hAnsi="Courier New" w:hint="default"/>
      </w:rPr>
    </w:lvl>
    <w:lvl w:ilvl="8" w:tplc="6966D4FE">
      <w:start w:val="1"/>
      <w:numFmt w:val="bullet"/>
      <w:lvlText w:val=""/>
      <w:lvlJc w:val="left"/>
      <w:pPr>
        <w:ind w:left="6480" w:hanging="360"/>
      </w:pPr>
      <w:rPr>
        <w:rFonts w:ascii="Wingdings" w:hAnsi="Wingdings" w:hint="default"/>
      </w:rPr>
    </w:lvl>
  </w:abstractNum>
  <w:abstractNum w:abstractNumId="97" w15:restartNumberingAfterBreak="0">
    <w:nsid w:val="6617551D"/>
    <w:multiLevelType w:val="hybridMultilevel"/>
    <w:tmpl w:val="06F68E1E"/>
    <w:lvl w:ilvl="0" w:tplc="9CAE6182">
      <w:numFmt w:val="bullet"/>
      <w:lvlText w:val=""/>
      <w:lvlJc w:val="left"/>
      <w:pPr>
        <w:ind w:left="1201" w:hanging="284"/>
      </w:pPr>
      <w:rPr>
        <w:rFonts w:ascii="Symbol" w:eastAsia="Symbol" w:hAnsi="Symbol" w:cs="Symbol" w:hint="default"/>
        <w:w w:val="100"/>
        <w:sz w:val="22"/>
        <w:szCs w:val="22"/>
        <w:lang w:val="en-GB" w:eastAsia="en-GB" w:bidi="en-GB"/>
      </w:rPr>
    </w:lvl>
    <w:lvl w:ilvl="1" w:tplc="0CDA7638">
      <w:numFmt w:val="bullet"/>
      <w:lvlText w:val="o"/>
      <w:lvlJc w:val="left"/>
      <w:pPr>
        <w:ind w:left="2293" w:hanging="586"/>
      </w:pPr>
      <w:rPr>
        <w:rFonts w:ascii="Courier New" w:eastAsia="Courier New" w:hAnsi="Courier New" w:cs="Courier New" w:hint="default"/>
        <w:w w:val="100"/>
        <w:sz w:val="22"/>
        <w:szCs w:val="22"/>
        <w:lang w:val="en-GB" w:eastAsia="en-GB" w:bidi="en-GB"/>
      </w:rPr>
    </w:lvl>
    <w:lvl w:ilvl="2" w:tplc="CE423962">
      <w:numFmt w:val="bullet"/>
      <w:lvlText w:val="•"/>
      <w:lvlJc w:val="left"/>
      <w:pPr>
        <w:ind w:left="3258" w:hanging="586"/>
      </w:pPr>
      <w:rPr>
        <w:rFonts w:hint="default"/>
        <w:lang w:val="en-GB" w:eastAsia="en-GB" w:bidi="en-GB"/>
      </w:rPr>
    </w:lvl>
    <w:lvl w:ilvl="3" w:tplc="CB2017C2">
      <w:numFmt w:val="bullet"/>
      <w:lvlText w:val="•"/>
      <w:lvlJc w:val="left"/>
      <w:pPr>
        <w:ind w:left="4216" w:hanging="586"/>
      </w:pPr>
      <w:rPr>
        <w:rFonts w:hint="default"/>
        <w:lang w:val="en-GB" w:eastAsia="en-GB" w:bidi="en-GB"/>
      </w:rPr>
    </w:lvl>
    <w:lvl w:ilvl="4" w:tplc="D834D648">
      <w:numFmt w:val="bullet"/>
      <w:lvlText w:val="•"/>
      <w:lvlJc w:val="left"/>
      <w:pPr>
        <w:ind w:left="5175" w:hanging="586"/>
      </w:pPr>
      <w:rPr>
        <w:rFonts w:hint="default"/>
        <w:lang w:val="en-GB" w:eastAsia="en-GB" w:bidi="en-GB"/>
      </w:rPr>
    </w:lvl>
    <w:lvl w:ilvl="5" w:tplc="416C3654">
      <w:numFmt w:val="bullet"/>
      <w:lvlText w:val="•"/>
      <w:lvlJc w:val="left"/>
      <w:pPr>
        <w:ind w:left="6133" w:hanging="586"/>
      </w:pPr>
      <w:rPr>
        <w:rFonts w:hint="default"/>
        <w:lang w:val="en-GB" w:eastAsia="en-GB" w:bidi="en-GB"/>
      </w:rPr>
    </w:lvl>
    <w:lvl w:ilvl="6" w:tplc="A0F0B812">
      <w:numFmt w:val="bullet"/>
      <w:lvlText w:val="•"/>
      <w:lvlJc w:val="left"/>
      <w:pPr>
        <w:ind w:left="7092" w:hanging="586"/>
      </w:pPr>
      <w:rPr>
        <w:rFonts w:hint="default"/>
        <w:lang w:val="en-GB" w:eastAsia="en-GB" w:bidi="en-GB"/>
      </w:rPr>
    </w:lvl>
    <w:lvl w:ilvl="7" w:tplc="32F8A7E0">
      <w:numFmt w:val="bullet"/>
      <w:lvlText w:val="•"/>
      <w:lvlJc w:val="left"/>
      <w:pPr>
        <w:ind w:left="8050" w:hanging="586"/>
      </w:pPr>
      <w:rPr>
        <w:rFonts w:hint="default"/>
        <w:lang w:val="en-GB" w:eastAsia="en-GB" w:bidi="en-GB"/>
      </w:rPr>
    </w:lvl>
    <w:lvl w:ilvl="8" w:tplc="ED92B944">
      <w:numFmt w:val="bullet"/>
      <w:lvlText w:val="•"/>
      <w:lvlJc w:val="left"/>
      <w:pPr>
        <w:ind w:left="9009" w:hanging="586"/>
      </w:pPr>
      <w:rPr>
        <w:rFonts w:hint="default"/>
        <w:lang w:val="en-GB" w:eastAsia="en-GB" w:bidi="en-GB"/>
      </w:rPr>
    </w:lvl>
  </w:abstractNum>
  <w:abstractNum w:abstractNumId="98" w15:restartNumberingAfterBreak="0">
    <w:nsid w:val="692453CB"/>
    <w:multiLevelType w:val="hybridMultilevel"/>
    <w:tmpl w:val="473E7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9827574"/>
    <w:multiLevelType w:val="multilevel"/>
    <w:tmpl w:val="75FE3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B7D6F04"/>
    <w:multiLevelType w:val="hybridMultilevel"/>
    <w:tmpl w:val="624C7AA2"/>
    <w:lvl w:ilvl="0" w:tplc="033ED8E8">
      <w:start w:val="1"/>
      <w:numFmt w:val="bullet"/>
      <w:lvlText w:val="·"/>
      <w:lvlJc w:val="left"/>
      <w:pPr>
        <w:ind w:left="720" w:hanging="360"/>
      </w:pPr>
      <w:rPr>
        <w:rFonts w:ascii="Symbol" w:hAnsi="Symbol" w:hint="default"/>
      </w:rPr>
    </w:lvl>
    <w:lvl w:ilvl="1" w:tplc="F3767BEC">
      <w:start w:val="1"/>
      <w:numFmt w:val="bullet"/>
      <w:lvlText w:val="o"/>
      <w:lvlJc w:val="left"/>
      <w:pPr>
        <w:ind w:left="1440" w:hanging="360"/>
      </w:pPr>
      <w:rPr>
        <w:rFonts w:ascii="Courier New" w:hAnsi="Courier New" w:hint="default"/>
      </w:rPr>
    </w:lvl>
    <w:lvl w:ilvl="2" w:tplc="A99C32A2">
      <w:start w:val="1"/>
      <w:numFmt w:val="bullet"/>
      <w:lvlText w:val=""/>
      <w:lvlJc w:val="left"/>
      <w:pPr>
        <w:ind w:left="2160" w:hanging="360"/>
      </w:pPr>
      <w:rPr>
        <w:rFonts w:ascii="Wingdings" w:hAnsi="Wingdings" w:hint="default"/>
      </w:rPr>
    </w:lvl>
    <w:lvl w:ilvl="3" w:tplc="D99CB184">
      <w:start w:val="1"/>
      <w:numFmt w:val="bullet"/>
      <w:lvlText w:val=""/>
      <w:lvlJc w:val="left"/>
      <w:pPr>
        <w:ind w:left="2880" w:hanging="360"/>
      </w:pPr>
      <w:rPr>
        <w:rFonts w:ascii="Symbol" w:hAnsi="Symbol" w:hint="default"/>
      </w:rPr>
    </w:lvl>
    <w:lvl w:ilvl="4" w:tplc="A65ED1CC">
      <w:start w:val="1"/>
      <w:numFmt w:val="bullet"/>
      <w:lvlText w:val="o"/>
      <w:lvlJc w:val="left"/>
      <w:pPr>
        <w:ind w:left="3600" w:hanging="360"/>
      </w:pPr>
      <w:rPr>
        <w:rFonts w:ascii="Courier New" w:hAnsi="Courier New" w:hint="default"/>
      </w:rPr>
    </w:lvl>
    <w:lvl w:ilvl="5" w:tplc="FC8C4788">
      <w:start w:val="1"/>
      <w:numFmt w:val="bullet"/>
      <w:lvlText w:val=""/>
      <w:lvlJc w:val="left"/>
      <w:pPr>
        <w:ind w:left="4320" w:hanging="360"/>
      </w:pPr>
      <w:rPr>
        <w:rFonts w:ascii="Wingdings" w:hAnsi="Wingdings" w:hint="default"/>
      </w:rPr>
    </w:lvl>
    <w:lvl w:ilvl="6" w:tplc="BD364104">
      <w:start w:val="1"/>
      <w:numFmt w:val="bullet"/>
      <w:lvlText w:val=""/>
      <w:lvlJc w:val="left"/>
      <w:pPr>
        <w:ind w:left="5040" w:hanging="360"/>
      </w:pPr>
      <w:rPr>
        <w:rFonts w:ascii="Symbol" w:hAnsi="Symbol" w:hint="default"/>
      </w:rPr>
    </w:lvl>
    <w:lvl w:ilvl="7" w:tplc="9D5442F2">
      <w:start w:val="1"/>
      <w:numFmt w:val="bullet"/>
      <w:lvlText w:val="o"/>
      <w:lvlJc w:val="left"/>
      <w:pPr>
        <w:ind w:left="5760" w:hanging="360"/>
      </w:pPr>
      <w:rPr>
        <w:rFonts w:ascii="Courier New" w:hAnsi="Courier New" w:hint="default"/>
      </w:rPr>
    </w:lvl>
    <w:lvl w:ilvl="8" w:tplc="C1DA572A">
      <w:start w:val="1"/>
      <w:numFmt w:val="bullet"/>
      <w:lvlText w:val=""/>
      <w:lvlJc w:val="left"/>
      <w:pPr>
        <w:ind w:left="6480" w:hanging="360"/>
      </w:pPr>
      <w:rPr>
        <w:rFonts w:ascii="Wingdings" w:hAnsi="Wingdings" w:hint="default"/>
      </w:rPr>
    </w:lvl>
  </w:abstractNum>
  <w:abstractNum w:abstractNumId="101" w15:restartNumberingAfterBreak="0">
    <w:nsid w:val="6E4800DD"/>
    <w:multiLevelType w:val="hybridMultilevel"/>
    <w:tmpl w:val="76040914"/>
    <w:lvl w:ilvl="0" w:tplc="A6B4CA36">
      <w:start w:val="1"/>
      <w:numFmt w:val="bullet"/>
      <w:lvlText w:val=""/>
      <w:lvlJc w:val="left"/>
      <w:pPr>
        <w:ind w:left="720" w:hanging="360"/>
      </w:pPr>
      <w:rPr>
        <w:rFonts w:ascii="Symbol" w:hAnsi="Symbol" w:hint="default"/>
      </w:rPr>
    </w:lvl>
    <w:lvl w:ilvl="1" w:tplc="0EBCAE34">
      <w:start w:val="1"/>
      <w:numFmt w:val="bullet"/>
      <w:lvlText w:val="o"/>
      <w:lvlJc w:val="left"/>
      <w:pPr>
        <w:ind w:left="1440" w:hanging="360"/>
      </w:pPr>
      <w:rPr>
        <w:rFonts w:ascii="Courier New" w:hAnsi="Courier New" w:hint="default"/>
      </w:rPr>
    </w:lvl>
    <w:lvl w:ilvl="2" w:tplc="8196EDDE">
      <w:start w:val="1"/>
      <w:numFmt w:val="bullet"/>
      <w:lvlText w:val=""/>
      <w:lvlJc w:val="left"/>
      <w:pPr>
        <w:ind w:left="2160" w:hanging="360"/>
      </w:pPr>
      <w:rPr>
        <w:rFonts w:ascii="Wingdings" w:hAnsi="Wingdings" w:hint="default"/>
      </w:rPr>
    </w:lvl>
    <w:lvl w:ilvl="3" w:tplc="0844791C">
      <w:start w:val="1"/>
      <w:numFmt w:val="bullet"/>
      <w:lvlText w:val=""/>
      <w:lvlJc w:val="left"/>
      <w:pPr>
        <w:ind w:left="2880" w:hanging="360"/>
      </w:pPr>
      <w:rPr>
        <w:rFonts w:ascii="Symbol" w:hAnsi="Symbol" w:hint="default"/>
      </w:rPr>
    </w:lvl>
    <w:lvl w:ilvl="4" w:tplc="9A124C38">
      <w:start w:val="1"/>
      <w:numFmt w:val="bullet"/>
      <w:lvlText w:val="o"/>
      <w:lvlJc w:val="left"/>
      <w:pPr>
        <w:ind w:left="3600" w:hanging="360"/>
      </w:pPr>
      <w:rPr>
        <w:rFonts w:ascii="Courier New" w:hAnsi="Courier New" w:hint="default"/>
      </w:rPr>
    </w:lvl>
    <w:lvl w:ilvl="5" w:tplc="5BD430A0">
      <w:start w:val="1"/>
      <w:numFmt w:val="bullet"/>
      <w:lvlText w:val=""/>
      <w:lvlJc w:val="left"/>
      <w:pPr>
        <w:ind w:left="4320" w:hanging="360"/>
      </w:pPr>
      <w:rPr>
        <w:rFonts w:ascii="Wingdings" w:hAnsi="Wingdings" w:hint="default"/>
      </w:rPr>
    </w:lvl>
    <w:lvl w:ilvl="6" w:tplc="D88855BA">
      <w:start w:val="1"/>
      <w:numFmt w:val="bullet"/>
      <w:lvlText w:val=""/>
      <w:lvlJc w:val="left"/>
      <w:pPr>
        <w:ind w:left="5040" w:hanging="360"/>
      </w:pPr>
      <w:rPr>
        <w:rFonts w:ascii="Symbol" w:hAnsi="Symbol" w:hint="default"/>
      </w:rPr>
    </w:lvl>
    <w:lvl w:ilvl="7" w:tplc="16201F28">
      <w:start w:val="1"/>
      <w:numFmt w:val="bullet"/>
      <w:lvlText w:val="o"/>
      <w:lvlJc w:val="left"/>
      <w:pPr>
        <w:ind w:left="5760" w:hanging="360"/>
      </w:pPr>
      <w:rPr>
        <w:rFonts w:ascii="Courier New" w:hAnsi="Courier New" w:hint="default"/>
      </w:rPr>
    </w:lvl>
    <w:lvl w:ilvl="8" w:tplc="8E8ADD72">
      <w:start w:val="1"/>
      <w:numFmt w:val="bullet"/>
      <w:lvlText w:val=""/>
      <w:lvlJc w:val="left"/>
      <w:pPr>
        <w:ind w:left="6480" w:hanging="360"/>
      </w:pPr>
      <w:rPr>
        <w:rFonts w:ascii="Wingdings" w:hAnsi="Wingdings" w:hint="default"/>
      </w:rPr>
    </w:lvl>
  </w:abstractNum>
  <w:abstractNum w:abstractNumId="102" w15:restartNumberingAfterBreak="0">
    <w:nsid w:val="6FDC19FE"/>
    <w:multiLevelType w:val="hybridMultilevel"/>
    <w:tmpl w:val="A884839C"/>
    <w:lvl w:ilvl="0" w:tplc="56C4EDC4">
      <w:start w:val="1"/>
      <w:numFmt w:val="bullet"/>
      <w:lvlText w:val=""/>
      <w:lvlJc w:val="left"/>
      <w:pPr>
        <w:ind w:left="720" w:hanging="360"/>
      </w:pPr>
      <w:rPr>
        <w:rFonts w:ascii="Symbol" w:hAnsi="Symbol" w:hint="default"/>
      </w:rPr>
    </w:lvl>
    <w:lvl w:ilvl="1" w:tplc="F8B87038">
      <w:start w:val="1"/>
      <w:numFmt w:val="bullet"/>
      <w:lvlText w:val="o"/>
      <w:lvlJc w:val="left"/>
      <w:pPr>
        <w:ind w:left="1440" w:hanging="360"/>
      </w:pPr>
      <w:rPr>
        <w:rFonts w:ascii="Courier New" w:hAnsi="Courier New" w:hint="default"/>
      </w:rPr>
    </w:lvl>
    <w:lvl w:ilvl="2" w:tplc="AD0051B0">
      <w:start w:val="1"/>
      <w:numFmt w:val="bullet"/>
      <w:lvlText w:val=""/>
      <w:lvlJc w:val="left"/>
      <w:pPr>
        <w:ind w:left="2160" w:hanging="360"/>
      </w:pPr>
      <w:rPr>
        <w:rFonts w:ascii="Wingdings" w:hAnsi="Wingdings" w:hint="default"/>
      </w:rPr>
    </w:lvl>
    <w:lvl w:ilvl="3" w:tplc="378417B0">
      <w:start w:val="1"/>
      <w:numFmt w:val="bullet"/>
      <w:lvlText w:val=""/>
      <w:lvlJc w:val="left"/>
      <w:pPr>
        <w:ind w:left="2880" w:hanging="360"/>
      </w:pPr>
      <w:rPr>
        <w:rFonts w:ascii="Symbol" w:hAnsi="Symbol" w:hint="default"/>
      </w:rPr>
    </w:lvl>
    <w:lvl w:ilvl="4" w:tplc="FD8EB96E">
      <w:start w:val="1"/>
      <w:numFmt w:val="bullet"/>
      <w:lvlText w:val="o"/>
      <w:lvlJc w:val="left"/>
      <w:pPr>
        <w:ind w:left="3600" w:hanging="360"/>
      </w:pPr>
      <w:rPr>
        <w:rFonts w:ascii="Courier New" w:hAnsi="Courier New" w:hint="default"/>
      </w:rPr>
    </w:lvl>
    <w:lvl w:ilvl="5" w:tplc="43A8EB28">
      <w:start w:val="1"/>
      <w:numFmt w:val="bullet"/>
      <w:lvlText w:val=""/>
      <w:lvlJc w:val="left"/>
      <w:pPr>
        <w:ind w:left="4320" w:hanging="360"/>
      </w:pPr>
      <w:rPr>
        <w:rFonts w:ascii="Wingdings" w:hAnsi="Wingdings" w:hint="default"/>
      </w:rPr>
    </w:lvl>
    <w:lvl w:ilvl="6" w:tplc="E160E54C">
      <w:start w:val="1"/>
      <w:numFmt w:val="bullet"/>
      <w:lvlText w:val=""/>
      <w:lvlJc w:val="left"/>
      <w:pPr>
        <w:ind w:left="5040" w:hanging="360"/>
      </w:pPr>
      <w:rPr>
        <w:rFonts w:ascii="Symbol" w:hAnsi="Symbol" w:hint="default"/>
      </w:rPr>
    </w:lvl>
    <w:lvl w:ilvl="7" w:tplc="51B4BE6C">
      <w:start w:val="1"/>
      <w:numFmt w:val="bullet"/>
      <w:lvlText w:val="o"/>
      <w:lvlJc w:val="left"/>
      <w:pPr>
        <w:ind w:left="5760" w:hanging="360"/>
      </w:pPr>
      <w:rPr>
        <w:rFonts w:ascii="Courier New" w:hAnsi="Courier New" w:hint="default"/>
      </w:rPr>
    </w:lvl>
    <w:lvl w:ilvl="8" w:tplc="C1C645AA">
      <w:start w:val="1"/>
      <w:numFmt w:val="bullet"/>
      <w:lvlText w:val=""/>
      <w:lvlJc w:val="left"/>
      <w:pPr>
        <w:ind w:left="6480" w:hanging="360"/>
      </w:pPr>
      <w:rPr>
        <w:rFonts w:ascii="Wingdings" w:hAnsi="Wingdings" w:hint="default"/>
      </w:rPr>
    </w:lvl>
  </w:abstractNum>
  <w:abstractNum w:abstractNumId="103" w15:restartNumberingAfterBreak="0">
    <w:nsid w:val="722C4F87"/>
    <w:multiLevelType w:val="hybridMultilevel"/>
    <w:tmpl w:val="69E4B01E"/>
    <w:lvl w:ilvl="0" w:tplc="22D6F10A">
      <w:start w:val="1"/>
      <w:numFmt w:val="bullet"/>
      <w:lvlText w:val="·"/>
      <w:lvlJc w:val="left"/>
      <w:pPr>
        <w:ind w:left="720" w:hanging="360"/>
      </w:pPr>
      <w:rPr>
        <w:rFonts w:ascii="Symbol" w:hAnsi="Symbol" w:hint="default"/>
      </w:rPr>
    </w:lvl>
    <w:lvl w:ilvl="1" w:tplc="8D822EB2">
      <w:start w:val="1"/>
      <w:numFmt w:val="bullet"/>
      <w:lvlText w:val="o"/>
      <w:lvlJc w:val="left"/>
      <w:pPr>
        <w:ind w:left="1440" w:hanging="360"/>
      </w:pPr>
      <w:rPr>
        <w:rFonts w:ascii="Courier New" w:hAnsi="Courier New" w:hint="default"/>
      </w:rPr>
    </w:lvl>
    <w:lvl w:ilvl="2" w:tplc="EB26BFB2">
      <w:start w:val="1"/>
      <w:numFmt w:val="bullet"/>
      <w:lvlText w:val=""/>
      <w:lvlJc w:val="left"/>
      <w:pPr>
        <w:ind w:left="2160" w:hanging="360"/>
      </w:pPr>
      <w:rPr>
        <w:rFonts w:ascii="Wingdings" w:hAnsi="Wingdings" w:hint="default"/>
      </w:rPr>
    </w:lvl>
    <w:lvl w:ilvl="3" w:tplc="8ACE92B8">
      <w:start w:val="1"/>
      <w:numFmt w:val="bullet"/>
      <w:lvlText w:val=""/>
      <w:lvlJc w:val="left"/>
      <w:pPr>
        <w:ind w:left="2880" w:hanging="360"/>
      </w:pPr>
      <w:rPr>
        <w:rFonts w:ascii="Symbol" w:hAnsi="Symbol" w:hint="default"/>
      </w:rPr>
    </w:lvl>
    <w:lvl w:ilvl="4" w:tplc="2D487CC0">
      <w:start w:val="1"/>
      <w:numFmt w:val="bullet"/>
      <w:lvlText w:val="o"/>
      <w:lvlJc w:val="left"/>
      <w:pPr>
        <w:ind w:left="3600" w:hanging="360"/>
      </w:pPr>
      <w:rPr>
        <w:rFonts w:ascii="Courier New" w:hAnsi="Courier New" w:hint="default"/>
      </w:rPr>
    </w:lvl>
    <w:lvl w:ilvl="5" w:tplc="5E94DD7E">
      <w:start w:val="1"/>
      <w:numFmt w:val="bullet"/>
      <w:lvlText w:val=""/>
      <w:lvlJc w:val="left"/>
      <w:pPr>
        <w:ind w:left="4320" w:hanging="360"/>
      </w:pPr>
      <w:rPr>
        <w:rFonts w:ascii="Wingdings" w:hAnsi="Wingdings" w:hint="default"/>
      </w:rPr>
    </w:lvl>
    <w:lvl w:ilvl="6" w:tplc="BD84E840">
      <w:start w:val="1"/>
      <w:numFmt w:val="bullet"/>
      <w:lvlText w:val=""/>
      <w:lvlJc w:val="left"/>
      <w:pPr>
        <w:ind w:left="5040" w:hanging="360"/>
      </w:pPr>
      <w:rPr>
        <w:rFonts w:ascii="Symbol" w:hAnsi="Symbol" w:hint="default"/>
      </w:rPr>
    </w:lvl>
    <w:lvl w:ilvl="7" w:tplc="9EFA663A">
      <w:start w:val="1"/>
      <w:numFmt w:val="bullet"/>
      <w:lvlText w:val="o"/>
      <w:lvlJc w:val="left"/>
      <w:pPr>
        <w:ind w:left="5760" w:hanging="360"/>
      </w:pPr>
      <w:rPr>
        <w:rFonts w:ascii="Courier New" w:hAnsi="Courier New" w:hint="default"/>
      </w:rPr>
    </w:lvl>
    <w:lvl w:ilvl="8" w:tplc="539AA6C8">
      <w:start w:val="1"/>
      <w:numFmt w:val="bullet"/>
      <w:lvlText w:val=""/>
      <w:lvlJc w:val="left"/>
      <w:pPr>
        <w:ind w:left="6480" w:hanging="360"/>
      </w:pPr>
      <w:rPr>
        <w:rFonts w:ascii="Wingdings" w:hAnsi="Wingdings" w:hint="default"/>
      </w:rPr>
    </w:lvl>
  </w:abstractNum>
  <w:abstractNum w:abstractNumId="104" w15:restartNumberingAfterBreak="0">
    <w:nsid w:val="72C36F55"/>
    <w:multiLevelType w:val="hybridMultilevel"/>
    <w:tmpl w:val="9ED6117A"/>
    <w:lvl w:ilvl="0" w:tplc="D96A4A6E">
      <w:start w:val="1"/>
      <w:numFmt w:val="bullet"/>
      <w:lvlText w:val="·"/>
      <w:lvlJc w:val="left"/>
      <w:pPr>
        <w:ind w:left="720" w:hanging="360"/>
      </w:pPr>
      <w:rPr>
        <w:rFonts w:ascii="Symbol" w:hAnsi="Symbol" w:hint="default"/>
      </w:rPr>
    </w:lvl>
    <w:lvl w:ilvl="1" w:tplc="B7C22438">
      <w:start w:val="1"/>
      <w:numFmt w:val="bullet"/>
      <w:lvlText w:val="o"/>
      <w:lvlJc w:val="left"/>
      <w:pPr>
        <w:ind w:left="1440" w:hanging="360"/>
      </w:pPr>
      <w:rPr>
        <w:rFonts w:ascii="Courier New" w:hAnsi="Courier New" w:hint="default"/>
      </w:rPr>
    </w:lvl>
    <w:lvl w:ilvl="2" w:tplc="F0E411E4">
      <w:start w:val="1"/>
      <w:numFmt w:val="bullet"/>
      <w:lvlText w:val=""/>
      <w:lvlJc w:val="left"/>
      <w:pPr>
        <w:ind w:left="2160" w:hanging="360"/>
      </w:pPr>
      <w:rPr>
        <w:rFonts w:ascii="Wingdings" w:hAnsi="Wingdings" w:hint="default"/>
      </w:rPr>
    </w:lvl>
    <w:lvl w:ilvl="3" w:tplc="AA70015E">
      <w:start w:val="1"/>
      <w:numFmt w:val="bullet"/>
      <w:lvlText w:val=""/>
      <w:lvlJc w:val="left"/>
      <w:pPr>
        <w:ind w:left="2880" w:hanging="360"/>
      </w:pPr>
      <w:rPr>
        <w:rFonts w:ascii="Symbol" w:hAnsi="Symbol" w:hint="default"/>
      </w:rPr>
    </w:lvl>
    <w:lvl w:ilvl="4" w:tplc="F634CCA6">
      <w:start w:val="1"/>
      <w:numFmt w:val="bullet"/>
      <w:lvlText w:val="o"/>
      <w:lvlJc w:val="left"/>
      <w:pPr>
        <w:ind w:left="3600" w:hanging="360"/>
      </w:pPr>
      <w:rPr>
        <w:rFonts w:ascii="Courier New" w:hAnsi="Courier New" w:hint="default"/>
      </w:rPr>
    </w:lvl>
    <w:lvl w:ilvl="5" w:tplc="7304BD9E">
      <w:start w:val="1"/>
      <w:numFmt w:val="bullet"/>
      <w:lvlText w:val=""/>
      <w:lvlJc w:val="left"/>
      <w:pPr>
        <w:ind w:left="4320" w:hanging="360"/>
      </w:pPr>
      <w:rPr>
        <w:rFonts w:ascii="Wingdings" w:hAnsi="Wingdings" w:hint="default"/>
      </w:rPr>
    </w:lvl>
    <w:lvl w:ilvl="6" w:tplc="D96CC2F2">
      <w:start w:val="1"/>
      <w:numFmt w:val="bullet"/>
      <w:lvlText w:val=""/>
      <w:lvlJc w:val="left"/>
      <w:pPr>
        <w:ind w:left="5040" w:hanging="360"/>
      </w:pPr>
      <w:rPr>
        <w:rFonts w:ascii="Symbol" w:hAnsi="Symbol" w:hint="default"/>
      </w:rPr>
    </w:lvl>
    <w:lvl w:ilvl="7" w:tplc="5EA2F640">
      <w:start w:val="1"/>
      <w:numFmt w:val="bullet"/>
      <w:lvlText w:val="o"/>
      <w:lvlJc w:val="left"/>
      <w:pPr>
        <w:ind w:left="5760" w:hanging="360"/>
      </w:pPr>
      <w:rPr>
        <w:rFonts w:ascii="Courier New" w:hAnsi="Courier New" w:hint="default"/>
      </w:rPr>
    </w:lvl>
    <w:lvl w:ilvl="8" w:tplc="A4A03348">
      <w:start w:val="1"/>
      <w:numFmt w:val="bullet"/>
      <w:lvlText w:val=""/>
      <w:lvlJc w:val="left"/>
      <w:pPr>
        <w:ind w:left="6480" w:hanging="360"/>
      </w:pPr>
      <w:rPr>
        <w:rFonts w:ascii="Wingdings" w:hAnsi="Wingdings" w:hint="default"/>
      </w:rPr>
    </w:lvl>
  </w:abstractNum>
  <w:abstractNum w:abstractNumId="105" w15:restartNumberingAfterBreak="0">
    <w:nsid w:val="72E760EF"/>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3194961"/>
    <w:multiLevelType w:val="hybridMultilevel"/>
    <w:tmpl w:val="9746D2A6"/>
    <w:lvl w:ilvl="0" w:tplc="DF429E0A">
      <w:start w:val="1"/>
      <w:numFmt w:val="bullet"/>
      <w:lvlText w:val=""/>
      <w:lvlJc w:val="left"/>
      <w:pPr>
        <w:ind w:left="720" w:hanging="360"/>
      </w:pPr>
      <w:rPr>
        <w:rFonts w:ascii="Symbol" w:hAnsi="Symbol" w:hint="default"/>
      </w:rPr>
    </w:lvl>
    <w:lvl w:ilvl="1" w:tplc="536A8AE0">
      <w:start w:val="1"/>
      <w:numFmt w:val="bullet"/>
      <w:lvlText w:val="o"/>
      <w:lvlJc w:val="left"/>
      <w:pPr>
        <w:ind w:left="1440" w:hanging="360"/>
      </w:pPr>
      <w:rPr>
        <w:rFonts w:ascii="Courier New" w:hAnsi="Courier New" w:hint="default"/>
      </w:rPr>
    </w:lvl>
    <w:lvl w:ilvl="2" w:tplc="49743752">
      <w:start w:val="1"/>
      <w:numFmt w:val="bullet"/>
      <w:lvlText w:val=""/>
      <w:lvlJc w:val="left"/>
      <w:pPr>
        <w:ind w:left="2160" w:hanging="360"/>
      </w:pPr>
      <w:rPr>
        <w:rFonts w:ascii="Wingdings" w:hAnsi="Wingdings" w:hint="default"/>
      </w:rPr>
    </w:lvl>
    <w:lvl w:ilvl="3" w:tplc="9B64EBA0">
      <w:start w:val="1"/>
      <w:numFmt w:val="bullet"/>
      <w:lvlText w:val=""/>
      <w:lvlJc w:val="left"/>
      <w:pPr>
        <w:ind w:left="2880" w:hanging="360"/>
      </w:pPr>
      <w:rPr>
        <w:rFonts w:ascii="Symbol" w:hAnsi="Symbol" w:hint="default"/>
      </w:rPr>
    </w:lvl>
    <w:lvl w:ilvl="4" w:tplc="E2567974">
      <w:start w:val="1"/>
      <w:numFmt w:val="bullet"/>
      <w:lvlText w:val="o"/>
      <w:lvlJc w:val="left"/>
      <w:pPr>
        <w:ind w:left="3600" w:hanging="360"/>
      </w:pPr>
      <w:rPr>
        <w:rFonts w:ascii="Courier New" w:hAnsi="Courier New" w:hint="default"/>
      </w:rPr>
    </w:lvl>
    <w:lvl w:ilvl="5" w:tplc="BEEE662A">
      <w:start w:val="1"/>
      <w:numFmt w:val="bullet"/>
      <w:lvlText w:val=""/>
      <w:lvlJc w:val="left"/>
      <w:pPr>
        <w:ind w:left="4320" w:hanging="360"/>
      </w:pPr>
      <w:rPr>
        <w:rFonts w:ascii="Wingdings" w:hAnsi="Wingdings" w:hint="default"/>
      </w:rPr>
    </w:lvl>
    <w:lvl w:ilvl="6" w:tplc="E8825D20">
      <w:start w:val="1"/>
      <w:numFmt w:val="bullet"/>
      <w:lvlText w:val=""/>
      <w:lvlJc w:val="left"/>
      <w:pPr>
        <w:ind w:left="5040" w:hanging="360"/>
      </w:pPr>
      <w:rPr>
        <w:rFonts w:ascii="Symbol" w:hAnsi="Symbol" w:hint="default"/>
      </w:rPr>
    </w:lvl>
    <w:lvl w:ilvl="7" w:tplc="F3C80B68">
      <w:start w:val="1"/>
      <w:numFmt w:val="bullet"/>
      <w:lvlText w:val="o"/>
      <w:lvlJc w:val="left"/>
      <w:pPr>
        <w:ind w:left="5760" w:hanging="360"/>
      </w:pPr>
      <w:rPr>
        <w:rFonts w:ascii="Courier New" w:hAnsi="Courier New" w:hint="default"/>
      </w:rPr>
    </w:lvl>
    <w:lvl w:ilvl="8" w:tplc="D5B2BB0A">
      <w:start w:val="1"/>
      <w:numFmt w:val="bullet"/>
      <w:lvlText w:val=""/>
      <w:lvlJc w:val="left"/>
      <w:pPr>
        <w:ind w:left="6480" w:hanging="360"/>
      </w:pPr>
      <w:rPr>
        <w:rFonts w:ascii="Wingdings" w:hAnsi="Wingdings" w:hint="default"/>
      </w:rPr>
    </w:lvl>
  </w:abstractNum>
  <w:abstractNum w:abstractNumId="107" w15:restartNumberingAfterBreak="0">
    <w:nsid w:val="739B527D"/>
    <w:multiLevelType w:val="hybridMultilevel"/>
    <w:tmpl w:val="9DB25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4FC2959"/>
    <w:multiLevelType w:val="hybridMultilevel"/>
    <w:tmpl w:val="FDC2C4AE"/>
    <w:lvl w:ilvl="0" w:tplc="E97E32F0">
      <w:start w:val="1"/>
      <w:numFmt w:val="bullet"/>
      <w:lvlText w:val="·"/>
      <w:lvlJc w:val="left"/>
      <w:pPr>
        <w:ind w:left="720" w:hanging="360"/>
      </w:pPr>
      <w:rPr>
        <w:rFonts w:ascii="Symbol" w:hAnsi="Symbol" w:hint="default"/>
      </w:rPr>
    </w:lvl>
    <w:lvl w:ilvl="1" w:tplc="ABA8D676">
      <w:start w:val="1"/>
      <w:numFmt w:val="bullet"/>
      <w:lvlText w:val="o"/>
      <w:lvlJc w:val="left"/>
      <w:pPr>
        <w:ind w:left="1440" w:hanging="360"/>
      </w:pPr>
      <w:rPr>
        <w:rFonts w:ascii="Courier New" w:hAnsi="Courier New" w:hint="default"/>
      </w:rPr>
    </w:lvl>
    <w:lvl w:ilvl="2" w:tplc="FE70A780">
      <w:start w:val="1"/>
      <w:numFmt w:val="bullet"/>
      <w:lvlText w:val=""/>
      <w:lvlJc w:val="left"/>
      <w:pPr>
        <w:ind w:left="2160" w:hanging="360"/>
      </w:pPr>
      <w:rPr>
        <w:rFonts w:ascii="Wingdings" w:hAnsi="Wingdings" w:hint="default"/>
      </w:rPr>
    </w:lvl>
    <w:lvl w:ilvl="3" w:tplc="447CDCF0">
      <w:start w:val="1"/>
      <w:numFmt w:val="bullet"/>
      <w:lvlText w:val=""/>
      <w:lvlJc w:val="left"/>
      <w:pPr>
        <w:ind w:left="2880" w:hanging="360"/>
      </w:pPr>
      <w:rPr>
        <w:rFonts w:ascii="Symbol" w:hAnsi="Symbol" w:hint="default"/>
      </w:rPr>
    </w:lvl>
    <w:lvl w:ilvl="4" w:tplc="8BA4AF9A">
      <w:start w:val="1"/>
      <w:numFmt w:val="bullet"/>
      <w:lvlText w:val="o"/>
      <w:lvlJc w:val="left"/>
      <w:pPr>
        <w:ind w:left="3600" w:hanging="360"/>
      </w:pPr>
      <w:rPr>
        <w:rFonts w:ascii="Courier New" w:hAnsi="Courier New" w:hint="default"/>
      </w:rPr>
    </w:lvl>
    <w:lvl w:ilvl="5" w:tplc="226E224A">
      <w:start w:val="1"/>
      <w:numFmt w:val="bullet"/>
      <w:lvlText w:val=""/>
      <w:lvlJc w:val="left"/>
      <w:pPr>
        <w:ind w:left="4320" w:hanging="360"/>
      </w:pPr>
      <w:rPr>
        <w:rFonts w:ascii="Wingdings" w:hAnsi="Wingdings" w:hint="default"/>
      </w:rPr>
    </w:lvl>
    <w:lvl w:ilvl="6" w:tplc="DAA45B1E">
      <w:start w:val="1"/>
      <w:numFmt w:val="bullet"/>
      <w:lvlText w:val=""/>
      <w:lvlJc w:val="left"/>
      <w:pPr>
        <w:ind w:left="5040" w:hanging="360"/>
      </w:pPr>
      <w:rPr>
        <w:rFonts w:ascii="Symbol" w:hAnsi="Symbol" w:hint="default"/>
      </w:rPr>
    </w:lvl>
    <w:lvl w:ilvl="7" w:tplc="154ED618">
      <w:start w:val="1"/>
      <w:numFmt w:val="bullet"/>
      <w:lvlText w:val="o"/>
      <w:lvlJc w:val="left"/>
      <w:pPr>
        <w:ind w:left="5760" w:hanging="360"/>
      </w:pPr>
      <w:rPr>
        <w:rFonts w:ascii="Courier New" w:hAnsi="Courier New" w:hint="default"/>
      </w:rPr>
    </w:lvl>
    <w:lvl w:ilvl="8" w:tplc="D2A4549A">
      <w:start w:val="1"/>
      <w:numFmt w:val="bullet"/>
      <w:lvlText w:val=""/>
      <w:lvlJc w:val="left"/>
      <w:pPr>
        <w:ind w:left="6480" w:hanging="360"/>
      </w:pPr>
      <w:rPr>
        <w:rFonts w:ascii="Wingdings" w:hAnsi="Wingdings" w:hint="default"/>
      </w:rPr>
    </w:lvl>
  </w:abstractNum>
  <w:abstractNum w:abstractNumId="109" w15:restartNumberingAfterBreak="0">
    <w:nsid w:val="767A0265"/>
    <w:multiLevelType w:val="multilevel"/>
    <w:tmpl w:val="08867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997593E"/>
    <w:multiLevelType w:val="hybridMultilevel"/>
    <w:tmpl w:val="B12EABB4"/>
    <w:lvl w:ilvl="0" w:tplc="B144F646">
      <w:start w:val="1"/>
      <w:numFmt w:val="bullet"/>
      <w:lvlText w:val="·"/>
      <w:lvlJc w:val="left"/>
      <w:pPr>
        <w:ind w:left="720" w:hanging="360"/>
      </w:pPr>
      <w:rPr>
        <w:rFonts w:ascii="Symbol" w:hAnsi="Symbol" w:hint="default"/>
      </w:rPr>
    </w:lvl>
    <w:lvl w:ilvl="1" w:tplc="A0205C2E">
      <w:start w:val="1"/>
      <w:numFmt w:val="bullet"/>
      <w:lvlText w:val="o"/>
      <w:lvlJc w:val="left"/>
      <w:pPr>
        <w:ind w:left="1440" w:hanging="360"/>
      </w:pPr>
      <w:rPr>
        <w:rFonts w:ascii="Courier New" w:hAnsi="Courier New" w:hint="default"/>
      </w:rPr>
    </w:lvl>
    <w:lvl w:ilvl="2" w:tplc="BB1A6D7A">
      <w:start w:val="1"/>
      <w:numFmt w:val="bullet"/>
      <w:lvlText w:val=""/>
      <w:lvlJc w:val="left"/>
      <w:pPr>
        <w:ind w:left="2160" w:hanging="360"/>
      </w:pPr>
      <w:rPr>
        <w:rFonts w:ascii="Wingdings" w:hAnsi="Wingdings" w:hint="default"/>
      </w:rPr>
    </w:lvl>
    <w:lvl w:ilvl="3" w:tplc="4B428C54">
      <w:start w:val="1"/>
      <w:numFmt w:val="bullet"/>
      <w:lvlText w:val=""/>
      <w:lvlJc w:val="left"/>
      <w:pPr>
        <w:ind w:left="2880" w:hanging="360"/>
      </w:pPr>
      <w:rPr>
        <w:rFonts w:ascii="Symbol" w:hAnsi="Symbol" w:hint="default"/>
      </w:rPr>
    </w:lvl>
    <w:lvl w:ilvl="4" w:tplc="D71A9956">
      <w:start w:val="1"/>
      <w:numFmt w:val="bullet"/>
      <w:lvlText w:val="o"/>
      <w:lvlJc w:val="left"/>
      <w:pPr>
        <w:ind w:left="3600" w:hanging="360"/>
      </w:pPr>
      <w:rPr>
        <w:rFonts w:ascii="Courier New" w:hAnsi="Courier New" w:hint="default"/>
      </w:rPr>
    </w:lvl>
    <w:lvl w:ilvl="5" w:tplc="28941DEE">
      <w:start w:val="1"/>
      <w:numFmt w:val="bullet"/>
      <w:lvlText w:val=""/>
      <w:lvlJc w:val="left"/>
      <w:pPr>
        <w:ind w:left="4320" w:hanging="360"/>
      </w:pPr>
      <w:rPr>
        <w:rFonts w:ascii="Wingdings" w:hAnsi="Wingdings" w:hint="default"/>
      </w:rPr>
    </w:lvl>
    <w:lvl w:ilvl="6" w:tplc="BB2C4156">
      <w:start w:val="1"/>
      <w:numFmt w:val="bullet"/>
      <w:lvlText w:val=""/>
      <w:lvlJc w:val="left"/>
      <w:pPr>
        <w:ind w:left="5040" w:hanging="360"/>
      </w:pPr>
      <w:rPr>
        <w:rFonts w:ascii="Symbol" w:hAnsi="Symbol" w:hint="default"/>
      </w:rPr>
    </w:lvl>
    <w:lvl w:ilvl="7" w:tplc="0DDADD14">
      <w:start w:val="1"/>
      <w:numFmt w:val="bullet"/>
      <w:lvlText w:val="o"/>
      <w:lvlJc w:val="left"/>
      <w:pPr>
        <w:ind w:left="5760" w:hanging="360"/>
      </w:pPr>
      <w:rPr>
        <w:rFonts w:ascii="Courier New" w:hAnsi="Courier New" w:hint="default"/>
      </w:rPr>
    </w:lvl>
    <w:lvl w:ilvl="8" w:tplc="DD42C670">
      <w:start w:val="1"/>
      <w:numFmt w:val="bullet"/>
      <w:lvlText w:val=""/>
      <w:lvlJc w:val="left"/>
      <w:pPr>
        <w:ind w:left="6480" w:hanging="360"/>
      </w:pPr>
      <w:rPr>
        <w:rFonts w:ascii="Wingdings" w:hAnsi="Wingdings" w:hint="default"/>
      </w:rPr>
    </w:lvl>
  </w:abstractNum>
  <w:abstractNum w:abstractNumId="111" w15:restartNumberingAfterBreak="0">
    <w:nsid w:val="7B400B5E"/>
    <w:multiLevelType w:val="multilevel"/>
    <w:tmpl w:val="6F56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C6921CB"/>
    <w:multiLevelType w:val="hybridMultilevel"/>
    <w:tmpl w:val="39F853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C947CA5"/>
    <w:multiLevelType w:val="hybridMultilevel"/>
    <w:tmpl w:val="278A5880"/>
    <w:lvl w:ilvl="0" w:tplc="96469F56">
      <w:start w:val="1"/>
      <w:numFmt w:val="bullet"/>
      <w:lvlText w:val="·"/>
      <w:lvlJc w:val="left"/>
      <w:pPr>
        <w:ind w:left="720" w:hanging="360"/>
      </w:pPr>
      <w:rPr>
        <w:rFonts w:ascii="Symbol" w:hAnsi="Symbol" w:hint="default"/>
      </w:rPr>
    </w:lvl>
    <w:lvl w:ilvl="1" w:tplc="26C815A0">
      <w:start w:val="1"/>
      <w:numFmt w:val="bullet"/>
      <w:lvlText w:val="o"/>
      <w:lvlJc w:val="left"/>
      <w:pPr>
        <w:ind w:left="1440" w:hanging="360"/>
      </w:pPr>
      <w:rPr>
        <w:rFonts w:ascii="Courier New" w:hAnsi="Courier New" w:hint="default"/>
      </w:rPr>
    </w:lvl>
    <w:lvl w:ilvl="2" w:tplc="02B66896">
      <w:start w:val="1"/>
      <w:numFmt w:val="bullet"/>
      <w:lvlText w:val=""/>
      <w:lvlJc w:val="left"/>
      <w:pPr>
        <w:ind w:left="2160" w:hanging="360"/>
      </w:pPr>
      <w:rPr>
        <w:rFonts w:ascii="Wingdings" w:hAnsi="Wingdings" w:hint="default"/>
      </w:rPr>
    </w:lvl>
    <w:lvl w:ilvl="3" w:tplc="AA7E134C">
      <w:start w:val="1"/>
      <w:numFmt w:val="bullet"/>
      <w:lvlText w:val=""/>
      <w:lvlJc w:val="left"/>
      <w:pPr>
        <w:ind w:left="2880" w:hanging="360"/>
      </w:pPr>
      <w:rPr>
        <w:rFonts w:ascii="Symbol" w:hAnsi="Symbol" w:hint="default"/>
      </w:rPr>
    </w:lvl>
    <w:lvl w:ilvl="4" w:tplc="BEC4E540">
      <w:start w:val="1"/>
      <w:numFmt w:val="bullet"/>
      <w:lvlText w:val="o"/>
      <w:lvlJc w:val="left"/>
      <w:pPr>
        <w:ind w:left="3600" w:hanging="360"/>
      </w:pPr>
      <w:rPr>
        <w:rFonts w:ascii="Courier New" w:hAnsi="Courier New" w:hint="default"/>
      </w:rPr>
    </w:lvl>
    <w:lvl w:ilvl="5" w:tplc="4A924DB8">
      <w:start w:val="1"/>
      <w:numFmt w:val="bullet"/>
      <w:lvlText w:val=""/>
      <w:lvlJc w:val="left"/>
      <w:pPr>
        <w:ind w:left="4320" w:hanging="360"/>
      </w:pPr>
      <w:rPr>
        <w:rFonts w:ascii="Wingdings" w:hAnsi="Wingdings" w:hint="default"/>
      </w:rPr>
    </w:lvl>
    <w:lvl w:ilvl="6" w:tplc="23C0C8E4">
      <w:start w:val="1"/>
      <w:numFmt w:val="bullet"/>
      <w:lvlText w:val=""/>
      <w:lvlJc w:val="left"/>
      <w:pPr>
        <w:ind w:left="5040" w:hanging="360"/>
      </w:pPr>
      <w:rPr>
        <w:rFonts w:ascii="Symbol" w:hAnsi="Symbol" w:hint="default"/>
      </w:rPr>
    </w:lvl>
    <w:lvl w:ilvl="7" w:tplc="7C821BB0">
      <w:start w:val="1"/>
      <w:numFmt w:val="bullet"/>
      <w:lvlText w:val="o"/>
      <w:lvlJc w:val="left"/>
      <w:pPr>
        <w:ind w:left="5760" w:hanging="360"/>
      </w:pPr>
      <w:rPr>
        <w:rFonts w:ascii="Courier New" w:hAnsi="Courier New" w:hint="default"/>
      </w:rPr>
    </w:lvl>
    <w:lvl w:ilvl="8" w:tplc="B10482C2">
      <w:start w:val="1"/>
      <w:numFmt w:val="bullet"/>
      <w:lvlText w:val=""/>
      <w:lvlJc w:val="left"/>
      <w:pPr>
        <w:ind w:left="6480" w:hanging="360"/>
      </w:pPr>
      <w:rPr>
        <w:rFonts w:ascii="Wingdings" w:hAnsi="Wingdings" w:hint="default"/>
      </w:rPr>
    </w:lvl>
  </w:abstractNum>
  <w:abstractNum w:abstractNumId="114" w15:restartNumberingAfterBreak="0">
    <w:nsid w:val="7CB0374B"/>
    <w:multiLevelType w:val="multilevel"/>
    <w:tmpl w:val="D8F85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E9D110A"/>
    <w:multiLevelType w:val="hybridMultilevel"/>
    <w:tmpl w:val="BAC81B00"/>
    <w:lvl w:ilvl="0" w:tplc="1680A5B0">
      <w:start w:val="1"/>
      <w:numFmt w:val="bullet"/>
      <w:lvlText w:val="·"/>
      <w:lvlJc w:val="left"/>
      <w:pPr>
        <w:ind w:left="720" w:hanging="360"/>
      </w:pPr>
      <w:rPr>
        <w:rFonts w:ascii="Symbol" w:hAnsi="Symbol" w:hint="default"/>
      </w:rPr>
    </w:lvl>
    <w:lvl w:ilvl="1" w:tplc="D884C550">
      <w:start w:val="1"/>
      <w:numFmt w:val="bullet"/>
      <w:lvlText w:val="o"/>
      <w:lvlJc w:val="left"/>
      <w:pPr>
        <w:ind w:left="1440" w:hanging="360"/>
      </w:pPr>
      <w:rPr>
        <w:rFonts w:ascii="Courier New" w:hAnsi="Courier New" w:hint="default"/>
      </w:rPr>
    </w:lvl>
    <w:lvl w:ilvl="2" w:tplc="0B1A6122">
      <w:start w:val="1"/>
      <w:numFmt w:val="bullet"/>
      <w:lvlText w:val=""/>
      <w:lvlJc w:val="left"/>
      <w:pPr>
        <w:ind w:left="2160" w:hanging="360"/>
      </w:pPr>
      <w:rPr>
        <w:rFonts w:ascii="Wingdings" w:hAnsi="Wingdings" w:hint="default"/>
      </w:rPr>
    </w:lvl>
    <w:lvl w:ilvl="3" w:tplc="D7347572">
      <w:start w:val="1"/>
      <w:numFmt w:val="bullet"/>
      <w:lvlText w:val=""/>
      <w:lvlJc w:val="left"/>
      <w:pPr>
        <w:ind w:left="2880" w:hanging="360"/>
      </w:pPr>
      <w:rPr>
        <w:rFonts w:ascii="Symbol" w:hAnsi="Symbol" w:hint="default"/>
      </w:rPr>
    </w:lvl>
    <w:lvl w:ilvl="4" w:tplc="20E66FA8">
      <w:start w:val="1"/>
      <w:numFmt w:val="bullet"/>
      <w:lvlText w:val="o"/>
      <w:lvlJc w:val="left"/>
      <w:pPr>
        <w:ind w:left="3600" w:hanging="360"/>
      </w:pPr>
      <w:rPr>
        <w:rFonts w:ascii="Courier New" w:hAnsi="Courier New" w:hint="default"/>
      </w:rPr>
    </w:lvl>
    <w:lvl w:ilvl="5" w:tplc="F910935E">
      <w:start w:val="1"/>
      <w:numFmt w:val="bullet"/>
      <w:lvlText w:val=""/>
      <w:lvlJc w:val="left"/>
      <w:pPr>
        <w:ind w:left="4320" w:hanging="360"/>
      </w:pPr>
      <w:rPr>
        <w:rFonts w:ascii="Wingdings" w:hAnsi="Wingdings" w:hint="default"/>
      </w:rPr>
    </w:lvl>
    <w:lvl w:ilvl="6" w:tplc="190073B0">
      <w:start w:val="1"/>
      <w:numFmt w:val="bullet"/>
      <w:lvlText w:val=""/>
      <w:lvlJc w:val="left"/>
      <w:pPr>
        <w:ind w:left="5040" w:hanging="360"/>
      </w:pPr>
      <w:rPr>
        <w:rFonts w:ascii="Symbol" w:hAnsi="Symbol" w:hint="default"/>
      </w:rPr>
    </w:lvl>
    <w:lvl w:ilvl="7" w:tplc="C396F1DC">
      <w:start w:val="1"/>
      <w:numFmt w:val="bullet"/>
      <w:lvlText w:val="o"/>
      <w:lvlJc w:val="left"/>
      <w:pPr>
        <w:ind w:left="5760" w:hanging="360"/>
      </w:pPr>
      <w:rPr>
        <w:rFonts w:ascii="Courier New" w:hAnsi="Courier New" w:hint="default"/>
      </w:rPr>
    </w:lvl>
    <w:lvl w:ilvl="8" w:tplc="3288D960">
      <w:start w:val="1"/>
      <w:numFmt w:val="bullet"/>
      <w:lvlText w:val=""/>
      <w:lvlJc w:val="left"/>
      <w:pPr>
        <w:ind w:left="6480" w:hanging="360"/>
      </w:pPr>
      <w:rPr>
        <w:rFonts w:ascii="Wingdings" w:hAnsi="Wingdings" w:hint="default"/>
      </w:rPr>
    </w:lvl>
  </w:abstractNum>
  <w:num w:numId="1" w16cid:durableId="1046948905">
    <w:abstractNumId w:val="110"/>
  </w:num>
  <w:num w:numId="2" w16cid:durableId="472262325">
    <w:abstractNumId w:val="53"/>
  </w:num>
  <w:num w:numId="3" w16cid:durableId="1519857136">
    <w:abstractNumId w:val="96"/>
  </w:num>
  <w:num w:numId="4" w16cid:durableId="1402100179">
    <w:abstractNumId w:val="85"/>
  </w:num>
  <w:num w:numId="5" w16cid:durableId="1639796200">
    <w:abstractNumId w:val="49"/>
  </w:num>
  <w:num w:numId="6" w16cid:durableId="1998026556">
    <w:abstractNumId w:val="19"/>
  </w:num>
  <w:num w:numId="7" w16cid:durableId="729964142">
    <w:abstractNumId w:val="48"/>
  </w:num>
  <w:num w:numId="8" w16cid:durableId="1467892948">
    <w:abstractNumId w:val="65"/>
  </w:num>
  <w:num w:numId="9" w16cid:durableId="1485901314">
    <w:abstractNumId w:val="115"/>
  </w:num>
  <w:num w:numId="10" w16cid:durableId="1505972141">
    <w:abstractNumId w:val="90"/>
  </w:num>
  <w:num w:numId="11" w16cid:durableId="1162816060">
    <w:abstractNumId w:val="11"/>
  </w:num>
  <w:num w:numId="12" w16cid:durableId="950668688">
    <w:abstractNumId w:val="42"/>
  </w:num>
  <w:num w:numId="13" w16cid:durableId="849294584">
    <w:abstractNumId w:val="24"/>
  </w:num>
  <w:num w:numId="14" w16cid:durableId="1330868578">
    <w:abstractNumId w:val="52"/>
  </w:num>
  <w:num w:numId="15" w16cid:durableId="785926692">
    <w:abstractNumId w:val="89"/>
  </w:num>
  <w:num w:numId="16" w16cid:durableId="73670829">
    <w:abstractNumId w:val="75"/>
  </w:num>
  <w:num w:numId="17" w16cid:durableId="1681471268">
    <w:abstractNumId w:val="103"/>
  </w:num>
  <w:num w:numId="18" w16cid:durableId="1206916944">
    <w:abstractNumId w:val="108"/>
  </w:num>
  <w:num w:numId="19" w16cid:durableId="1744182875">
    <w:abstractNumId w:val="22"/>
  </w:num>
  <w:num w:numId="20" w16cid:durableId="963776676">
    <w:abstractNumId w:val="33"/>
  </w:num>
  <w:num w:numId="21" w16cid:durableId="789471489">
    <w:abstractNumId w:val="82"/>
  </w:num>
  <w:num w:numId="22" w16cid:durableId="2140948040">
    <w:abstractNumId w:val="104"/>
  </w:num>
  <w:num w:numId="23" w16cid:durableId="539635322">
    <w:abstractNumId w:val="91"/>
  </w:num>
  <w:num w:numId="24" w16cid:durableId="1081753102">
    <w:abstractNumId w:val="21"/>
  </w:num>
  <w:num w:numId="25" w16cid:durableId="1768890057">
    <w:abstractNumId w:val="67"/>
  </w:num>
  <w:num w:numId="26" w16cid:durableId="1997679826">
    <w:abstractNumId w:val="35"/>
  </w:num>
  <w:num w:numId="27" w16cid:durableId="118882444">
    <w:abstractNumId w:val="5"/>
  </w:num>
  <w:num w:numId="28" w16cid:durableId="183829842">
    <w:abstractNumId w:val="74"/>
  </w:num>
  <w:num w:numId="29" w16cid:durableId="1001348529">
    <w:abstractNumId w:val="55"/>
  </w:num>
  <w:num w:numId="30" w16cid:durableId="1928926591">
    <w:abstractNumId w:val="57"/>
  </w:num>
  <w:num w:numId="31" w16cid:durableId="1198928799">
    <w:abstractNumId w:val="62"/>
  </w:num>
  <w:num w:numId="32" w16cid:durableId="41564434">
    <w:abstractNumId w:val="71"/>
  </w:num>
  <w:num w:numId="33" w16cid:durableId="213780947">
    <w:abstractNumId w:val="68"/>
  </w:num>
  <w:num w:numId="34" w16cid:durableId="330182446">
    <w:abstractNumId w:val="95"/>
  </w:num>
  <w:num w:numId="35" w16cid:durableId="1686247541">
    <w:abstractNumId w:val="9"/>
  </w:num>
  <w:num w:numId="36" w16cid:durableId="2013216454">
    <w:abstractNumId w:val="81"/>
  </w:num>
  <w:num w:numId="37" w16cid:durableId="1591499303">
    <w:abstractNumId w:val="59"/>
  </w:num>
  <w:num w:numId="38" w16cid:durableId="349919974">
    <w:abstractNumId w:val="76"/>
  </w:num>
  <w:num w:numId="39" w16cid:durableId="1629824690">
    <w:abstractNumId w:val="47"/>
  </w:num>
  <w:num w:numId="40" w16cid:durableId="1822622333">
    <w:abstractNumId w:val="38"/>
  </w:num>
  <w:num w:numId="41" w16cid:durableId="682973463">
    <w:abstractNumId w:val="100"/>
  </w:num>
  <w:num w:numId="42" w16cid:durableId="2056928125">
    <w:abstractNumId w:val="30"/>
  </w:num>
  <w:num w:numId="43" w16cid:durableId="1113792950">
    <w:abstractNumId w:val="29"/>
  </w:num>
  <w:num w:numId="44" w16cid:durableId="1333026950">
    <w:abstractNumId w:val="51"/>
  </w:num>
  <w:num w:numId="45" w16cid:durableId="2013605073">
    <w:abstractNumId w:val="56"/>
  </w:num>
  <w:num w:numId="46" w16cid:durableId="2052342571">
    <w:abstractNumId w:val="27"/>
  </w:num>
  <w:num w:numId="47" w16cid:durableId="1973361093">
    <w:abstractNumId w:val="23"/>
  </w:num>
  <w:num w:numId="48" w16cid:durableId="231163010">
    <w:abstractNumId w:val="113"/>
  </w:num>
  <w:num w:numId="49" w16cid:durableId="690031288">
    <w:abstractNumId w:val="101"/>
  </w:num>
  <w:num w:numId="50" w16cid:durableId="1798378668">
    <w:abstractNumId w:val="14"/>
  </w:num>
  <w:num w:numId="51" w16cid:durableId="350305402">
    <w:abstractNumId w:val="12"/>
  </w:num>
  <w:num w:numId="52" w16cid:durableId="2095514132">
    <w:abstractNumId w:val="18"/>
  </w:num>
  <w:num w:numId="53" w16cid:durableId="478618813">
    <w:abstractNumId w:val="25"/>
  </w:num>
  <w:num w:numId="54" w16cid:durableId="413014733">
    <w:abstractNumId w:val="8"/>
  </w:num>
  <w:num w:numId="55" w16cid:durableId="620258868">
    <w:abstractNumId w:val="87"/>
  </w:num>
  <w:num w:numId="56" w16cid:durableId="957446835">
    <w:abstractNumId w:val="13"/>
  </w:num>
  <w:num w:numId="57" w16cid:durableId="2102288879">
    <w:abstractNumId w:val="66"/>
  </w:num>
  <w:num w:numId="58" w16cid:durableId="132021025">
    <w:abstractNumId w:val="80"/>
  </w:num>
  <w:num w:numId="59" w16cid:durableId="1563444501">
    <w:abstractNumId w:val="15"/>
  </w:num>
  <w:num w:numId="60" w16cid:durableId="647588136">
    <w:abstractNumId w:val="43"/>
  </w:num>
  <w:num w:numId="61" w16cid:durableId="1040320666">
    <w:abstractNumId w:val="63"/>
  </w:num>
  <w:num w:numId="62" w16cid:durableId="543561207">
    <w:abstractNumId w:val="20"/>
  </w:num>
  <w:num w:numId="63" w16cid:durableId="129329183">
    <w:abstractNumId w:val="45"/>
  </w:num>
  <w:num w:numId="64" w16cid:durableId="302152910">
    <w:abstractNumId w:val="1"/>
  </w:num>
  <w:num w:numId="65" w16cid:durableId="1694263029">
    <w:abstractNumId w:val="44"/>
  </w:num>
  <w:num w:numId="66" w16cid:durableId="935988454">
    <w:abstractNumId w:val="40"/>
  </w:num>
  <w:num w:numId="67" w16cid:durableId="65039071">
    <w:abstractNumId w:val="105"/>
  </w:num>
  <w:num w:numId="68" w16cid:durableId="1990085155">
    <w:abstractNumId w:val="2"/>
  </w:num>
  <w:num w:numId="69" w16cid:durableId="1303735257">
    <w:abstractNumId w:val="83"/>
  </w:num>
  <w:num w:numId="70" w16cid:durableId="379281097">
    <w:abstractNumId w:val="39"/>
  </w:num>
  <w:num w:numId="71" w16cid:durableId="912348954">
    <w:abstractNumId w:val="61"/>
  </w:num>
  <w:num w:numId="72" w16cid:durableId="1209612943">
    <w:abstractNumId w:val="114"/>
  </w:num>
  <w:num w:numId="73" w16cid:durableId="1099564463">
    <w:abstractNumId w:val="58"/>
  </w:num>
  <w:num w:numId="74" w16cid:durableId="494108422">
    <w:abstractNumId w:val="88"/>
  </w:num>
  <w:num w:numId="75" w16cid:durableId="880944925">
    <w:abstractNumId w:val="31"/>
  </w:num>
  <w:num w:numId="76" w16cid:durableId="1426027332">
    <w:abstractNumId w:val="97"/>
  </w:num>
  <w:num w:numId="77" w16cid:durableId="1780298951">
    <w:abstractNumId w:val="54"/>
  </w:num>
  <w:num w:numId="78" w16cid:durableId="315762714">
    <w:abstractNumId w:val="102"/>
  </w:num>
  <w:num w:numId="79" w16cid:durableId="514881788">
    <w:abstractNumId w:val="106"/>
  </w:num>
  <w:num w:numId="80" w16cid:durableId="2026248171">
    <w:abstractNumId w:val="17"/>
  </w:num>
  <w:num w:numId="81" w16cid:durableId="875773375">
    <w:abstractNumId w:val="86"/>
  </w:num>
  <w:num w:numId="82" w16cid:durableId="1022365365">
    <w:abstractNumId w:val="73"/>
  </w:num>
  <w:num w:numId="83" w16cid:durableId="1690522210">
    <w:abstractNumId w:val="37"/>
  </w:num>
  <w:num w:numId="84" w16cid:durableId="1542159922">
    <w:abstractNumId w:val="94"/>
  </w:num>
  <w:num w:numId="85" w16cid:durableId="417216233">
    <w:abstractNumId w:val="72"/>
  </w:num>
  <w:num w:numId="86" w16cid:durableId="1127163002">
    <w:abstractNumId w:val="16"/>
  </w:num>
  <w:num w:numId="87" w16cid:durableId="824080736">
    <w:abstractNumId w:val="26"/>
  </w:num>
  <w:num w:numId="88" w16cid:durableId="1399552287">
    <w:abstractNumId w:val="41"/>
  </w:num>
  <w:num w:numId="89" w16cid:durableId="879705296">
    <w:abstractNumId w:val="98"/>
  </w:num>
  <w:num w:numId="90" w16cid:durableId="17464123">
    <w:abstractNumId w:val="7"/>
  </w:num>
  <w:num w:numId="91" w16cid:durableId="1052080551">
    <w:abstractNumId w:val="70"/>
  </w:num>
  <w:num w:numId="92" w16cid:durableId="1599407182">
    <w:abstractNumId w:val="60"/>
  </w:num>
  <w:num w:numId="93" w16cid:durableId="1860467789">
    <w:abstractNumId w:val="92"/>
  </w:num>
  <w:num w:numId="94" w16cid:durableId="43022581">
    <w:abstractNumId w:val="36"/>
  </w:num>
  <w:num w:numId="95" w16cid:durableId="1742946081">
    <w:abstractNumId w:val="34"/>
  </w:num>
  <w:num w:numId="96" w16cid:durableId="141239473">
    <w:abstractNumId w:val="77"/>
  </w:num>
  <w:num w:numId="97" w16cid:durableId="1189025486">
    <w:abstractNumId w:val="112"/>
  </w:num>
  <w:num w:numId="98" w16cid:durableId="74329873">
    <w:abstractNumId w:val="93"/>
  </w:num>
  <w:num w:numId="99" w16cid:durableId="1673876561">
    <w:abstractNumId w:val="107"/>
  </w:num>
  <w:num w:numId="100" w16cid:durableId="307367625">
    <w:abstractNumId w:val="78"/>
  </w:num>
  <w:num w:numId="101" w16cid:durableId="1546987844">
    <w:abstractNumId w:val="109"/>
  </w:num>
  <w:num w:numId="102" w16cid:durableId="1210653783">
    <w:abstractNumId w:val="79"/>
  </w:num>
  <w:num w:numId="103" w16cid:durableId="579095767">
    <w:abstractNumId w:val="84"/>
  </w:num>
  <w:num w:numId="104" w16cid:durableId="2019312730">
    <w:abstractNumId w:val="32"/>
  </w:num>
  <w:num w:numId="105" w16cid:durableId="154609923">
    <w:abstractNumId w:val="3"/>
  </w:num>
  <w:num w:numId="106" w16cid:durableId="850073469">
    <w:abstractNumId w:val="4"/>
  </w:num>
  <w:num w:numId="107" w16cid:durableId="176888655">
    <w:abstractNumId w:val="50"/>
  </w:num>
  <w:num w:numId="108" w16cid:durableId="506096538">
    <w:abstractNumId w:val="99"/>
  </w:num>
  <w:num w:numId="109" w16cid:durableId="1051078706">
    <w:abstractNumId w:val="111"/>
  </w:num>
  <w:num w:numId="110" w16cid:durableId="1847286562">
    <w:abstractNumId w:val="46"/>
  </w:num>
  <w:num w:numId="111" w16cid:durableId="478574787">
    <w:abstractNumId w:val="28"/>
  </w:num>
  <w:num w:numId="112" w16cid:durableId="135845857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524637532">
    <w:abstractNumId w:val="0"/>
  </w:num>
  <w:num w:numId="114" w16cid:durableId="7470738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11609655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647516047">
    <w:abstractNumId w:val="6"/>
  </w:num>
  <w:num w:numId="117" w16cid:durableId="1596592068">
    <w:abstractNumId w:val="6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92C"/>
    <w:rsid w:val="000003AF"/>
    <w:rsid w:val="00000CBE"/>
    <w:rsid w:val="00001867"/>
    <w:rsid w:val="000027B3"/>
    <w:rsid w:val="0000366A"/>
    <w:rsid w:val="00003EA8"/>
    <w:rsid w:val="000040F1"/>
    <w:rsid w:val="00005D59"/>
    <w:rsid w:val="00006B21"/>
    <w:rsid w:val="000119AA"/>
    <w:rsid w:val="00013F4A"/>
    <w:rsid w:val="00014163"/>
    <w:rsid w:val="00014CD6"/>
    <w:rsid w:val="0001600A"/>
    <w:rsid w:val="000164FE"/>
    <w:rsid w:val="00016528"/>
    <w:rsid w:val="00017906"/>
    <w:rsid w:val="00017D16"/>
    <w:rsid w:val="00020693"/>
    <w:rsid w:val="000211F0"/>
    <w:rsid w:val="00021258"/>
    <w:rsid w:val="000255DF"/>
    <w:rsid w:val="00027127"/>
    <w:rsid w:val="00030B63"/>
    <w:rsid w:val="00033718"/>
    <w:rsid w:val="00033AA6"/>
    <w:rsid w:val="000349D5"/>
    <w:rsid w:val="000364AF"/>
    <w:rsid w:val="00036D00"/>
    <w:rsid w:val="0003784D"/>
    <w:rsid w:val="00041E92"/>
    <w:rsid w:val="0004205A"/>
    <w:rsid w:val="0004568F"/>
    <w:rsid w:val="00045C4C"/>
    <w:rsid w:val="00045F51"/>
    <w:rsid w:val="00047631"/>
    <w:rsid w:val="00047C78"/>
    <w:rsid w:val="00047D9A"/>
    <w:rsid w:val="000509D0"/>
    <w:rsid w:val="000517E4"/>
    <w:rsid w:val="000527F1"/>
    <w:rsid w:val="000531BA"/>
    <w:rsid w:val="000536AF"/>
    <w:rsid w:val="00053747"/>
    <w:rsid w:val="00053F3E"/>
    <w:rsid w:val="000541A7"/>
    <w:rsid w:val="0005751A"/>
    <w:rsid w:val="00057DB0"/>
    <w:rsid w:val="000601A6"/>
    <w:rsid w:val="00060D27"/>
    <w:rsid w:val="00061631"/>
    <w:rsid w:val="00061E41"/>
    <w:rsid w:val="00063ED8"/>
    <w:rsid w:val="00064571"/>
    <w:rsid w:val="00064D0E"/>
    <w:rsid w:val="00064E89"/>
    <w:rsid w:val="00065831"/>
    <w:rsid w:val="00070860"/>
    <w:rsid w:val="00072C56"/>
    <w:rsid w:val="00076F4C"/>
    <w:rsid w:val="0007758E"/>
    <w:rsid w:val="000804FF"/>
    <w:rsid w:val="00080FA3"/>
    <w:rsid w:val="000814B4"/>
    <w:rsid w:val="0008173B"/>
    <w:rsid w:val="000833A3"/>
    <w:rsid w:val="00084730"/>
    <w:rsid w:val="00084B9F"/>
    <w:rsid w:val="000873E2"/>
    <w:rsid w:val="000908DD"/>
    <w:rsid w:val="000911B7"/>
    <w:rsid w:val="00091B91"/>
    <w:rsid w:val="000925DF"/>
    <w:rsid w:val="00092E00"/>
    <w:rsid w:val="00093593"/>
    <w:rsid w:val="00094C25"/>
    <w:rsid w:val="00094F54"/>
    <w:rsid w:val="00095C51"/>
    <w:rsid w:val="000968FB"/>
    <w:rsid w:val="000974F2"/>
    <w:rsid w:val="000A2027"/>
    <w:rsid w:val="000A2E8F"/>
    <w:rsid w:val="000A60F9"/>
    <w:rsid w:val="000A7FF6"/>
    <w:rsid w:val="000B009D"/>
    <w:rsid w:val="000B0119"/>
    <w:rsid w:val="000B0F8E"/>
    <w:rsid w:val="000B14E1"/>
    <w:rsid w:val="000B40FB"/>
    <w:rsid w:val="000B41AE"/>
    <w:rsid w:val="000B48CC"/>
    <w:rsid w:val="000B5A7D"/>
    <w:rsid w:val="000B60B1"/>
    <w:rsid w:val="000B7E80"/>
    <w:rsid w:val="000C062F"/>
    <w:rsid w:val="000C1998"/>
    <w:rsid w:val="000C2EAC"/>
    <w:rsid w:val="000C3A33"/>
    <w:rsid w:val="000C53C7"/>
    <w:rsid w:val="000C5D65"/>
    <w:rsid w:val="000C6971"/>
    <w:rsid w:val="000C69E5"/>
    <w:rsid w:val="000C6E09"/>
    <w:rsid w:val="000D0FE8"/>
    <w:rsid w:val="000D14FB"/>
    <w:rsid w:val="000D15F2"/>
    <w:rsid w:val="000D2DF8"/>
    <w:rsid w:val="000D431B"/>
    <w:rsid w:val="000D46CF"/>
    <w:rsid w:val="000D4C1A"/>
    <w:rsid w:val="000D5ADC"/>
    <w:rsid w:val="000D5EAF"/>
    <w:rsid w:val="000D7743"/>
    <w:rsid w:val="000E04C8"/>
    <w:rsid w:val="000E0FC8"/>
    <w:rsid w:val="000E37E1"/>
    <w:rsid w:val="000E4B6A"/>
    <w:rsid w:val="000E4CEB"/>
    <w:rsid w:val="000E6C4B"/>
    <w:rsid w:val="000F002B"/>
    <w:rsid w:val="000F07D5"/>
    <w:rsid w:val="000F0A2D"/>
    <w:rsid w:val="000F0D3F"/>
    <w:rsid w:val="000F14D1"/>
    <w:rsid w:val="000F2234"/>
    <w:rsid w:val="000F254F"/>
    <w:rsid w:val="000F2BC1"/>
    <w:rsid w:val="000F3777"/>
    <w:rsid w:val="000F486F"/>
    <w:rsid w:val="000F50CB"/>
    <w:rsid w:val="000F5779"/>
    <w:rsid w:val="000F5DF3"/>
    <w:rsid w:val="0010380C"/>
    <w:rsid w:val="00106C67"/>
    <w:rsid w:val="00111CFC"/>
    <w:rsid w:val="00112278"/>
    <w:rsid w:val="00114432"/>
    <w:rsid w:val="0011454D"/>
    <w:rsid w:val="00114B55"/>
    <w:rsid w:val="0011533C"/>
    <w:rsid w:val="00116D5A"/>
    <w:rsid w:val="00117AF3"/>
    <w:rsid w:val="0012150D"/>
    <w:rsid w:val="0012171B"/>
    <w:rsid w:val="00121A2F"/>
    <w:rsid w:val="001227DA"/>
    <w:rsid w:val="0012601C"/>
    <w:rsid w:val="00126E62"/>
    <w:rsid w:val="00126EB7"/>
    <w:rsid w:val="001271EF"/>
    <w:rsid w:val="0012759A"/>
    <w:rsid w:val="00132378"/>
    <w:rsid w:val="00132A5A"/>
    <w:rsid w:val="00133134"/>
    <w:rsid w:val="00134713"/>
    <w:rsid w:val="00136C94"/>
    <w:rsid w:val="00136E6E"/>
    <w:rsid w:val="00136F52"/>
    <w:rsid w:val="00137379"/>
    <w:rsid w:val="00140FC3"/>
    <w:rsid w:val="001417ED"/>
    <w:rsid w:val="00141BB3"/>
    <w:rsid w:val="00143527"/>
    <w:rsid w:val="001436BD"/>
    <w:rsid w:val="00145589"/>
    <w:rsid w:val="00147C12"/>
    <w:rsid w:val="00147DE7"/>
    <w:rsid w:val="001500A2"/>
    <w:rsid w:val="00150B91"/>
    <w:rsid w:val="001523C9"/>
    <w:rsid w:val="00154224"/>
    <w:rsid w:val="00156A36"/>
    <w:rsid w:val="00156B73"/>
    <w:rsid w:val="00156EE8"/>
    <w:rsid w:val="0016086F"/>
    <w:rsid w:val="0016185A"/>
    <w:rsid w:val="00161D67"/>
    <w:rsid w:val="00161FF8"/>
    <w:rsid w:val="00162309"/>
    <w:rsid w:val="00165551"/>
    <w:rsid w:val="001656BE"/>
    <w:rsid w:val="00166B2E"/>
    <w:rsid w:val="001706A9"/>
    <w:rsid w:val="00170A41"/>
    <w:rsid w:val="00172626"/>
    <w:rsid w:val="00173C5C"/>
    <w:rsid w:val="001740DE"/>
    <w:rsid w:val="0017420E"/>
    <w:rsid w:val="00177144"/>
    <w:rsid w:val="00181056"/>
    <w:rsid w:val="00182DC1"/>
    <w:rsid w:val="0018395B"/>
    <w:rsid w:val="00184555"/>
    <w:rsid w:val="0018532C"/>
    <w:rsid w:val="00185A8A"/>
    <w:rsid w:val="00193E34"/>
    <w:rsid w:val="001943DB"/>
    <w:rsid w:val="0019591B"/>
    <w:rsid w:val="00197835"/>
    <w:rsid w:val="001A1014"/>
    <w:rsid w:val="001A1E33"/>
    <w:rsid w:val="001A2DBA"/>
    <w:rsid w:val="001A7AC5"/>
    <w:rsid w:val="001ACCB4"/>
    <w:rsid w:val="001B1070"/>
    <w:rsid w:val="001B27E9"/>
    <w:rsid w:val="001B4C35"/>
    <w:rsid w:val="001B529C"/>
    <w:rsid w:val="001B6C3E"/>
    <w:rsid w:val="001B793B"/>
    <w:rsid w:val="001B7BE2"/>
    <w:rsid w:val="001C0F66"/>
    <w:rsid w:val="001C1F81"/>
    <w:rsid w:val="001C226C"/>
    <w:rsid w:val="001C36EB"/>
    <w:rsid w:val="001C3E18"/>
    <w:rsid w:val="001D0382"/>
    <w:rsid w:val="001D1124"/>
    <w:rsid w:val="001D1E5E"/>
    <w:rsid w:val="001D1F37"/>
    <w:rsid w:val="001D31BE"/>
    <w:rsid w:val="001D48C0"/>
    <w:rsid w:val="001D4A44"/>
    <w:rsid w:val="001D5C85"/>
    <w:rsid w:val="001D6E63"/>
    <w:rsid w:val="001E0C9A"/>
    <w:rsid w:val="001E2A18"/>
    <w:rsid w:val="001E2B44"/>
    <w:rsid w:val="001E2B6D"/>
    <w:rsid w:val="001E69F2"/>
    <w:rsid w:val="001F2DB4"/>
    <w:rsid w:val="001F4CA8"/>
    <w:rsid w:val="001F4CEF"/>
    <w:rsid w:val="001F5254"/>
    <w:rsid w:val="001F68F1"/>
    <w:rsid w:val="001F7996"/>
    <w:rsid w:val="00202FD6"/>
    <w:rsid w:val="0020479F"/>
    <w:rsid w:val="002122E4"/>
    <w:rsid w:val="00212939"/>
    <w:rsid w:val="00212F29"/>
    <w:rsid w:val="002132BD"/>
    <w:rsid w:val="00215BE9"/>
    <w:rsid w:val="002173EB"/>
    <w:rsid w:val="00217DAF"/>
    <w:rsid w:val="002208CA"/>
    <w:rsid w:val="00220AC6"/>
    <w:rsid w:val="00223927"/>
    <w:rsid w:val="0022430F"/>
    <w:rsid w:val="00224BF7"/>
    <w:rsid w:val="00225145"/>
    <w:rsid w:val="00225924"/>
    <w:rsid w:val="00226C00"/>
    <w:rsid w:val="0023092F"/>
    <w:rsid w:val="002317BA"/>
    <w:rsid w:val="00231C77"/>
    <w:rsid w:val="0023361D"/>
    <w:rsid w:val="0023500B"/>
    <w:rsid w:val="00236658"/>
    <w:rsid w:val="00236EFE"/>
    <w:rsid w:val="0023798D"/>
    <w:rsid w:val="00237E4A"/>
    <w:rsid w:val="00240013"/>
    <w:rsid w:val="00240F5F"/>
    <w:rsid w:val="002419C3"/>
    <w:rsid w:val="00245857"/>
    <w:rsid w:val="00246494"/>
    <w:rsid w:val="00246656"/>
    <w:rsid w:val="002467C3"/>
    <w:rsid w:val="0024747F"/>
    <w:rsid w:val="00250668"/>
    <w:rsid w:val="00251ACB"/>
    <w:rsid w:val="00251B57"/>
    <w:rsid w:val="00253012"/>
    <w:rsid w:val="00253E13"/>
    <w:rsid w:val="0025447F"/>
    <w:rsid w:val="002548FF"/>
    <w:rsid w:val="00255014"/>
    <w:rsid w:val="00255CBA"/>
    <w:rsid w:val="00256214"/>
    <w:rsid w:val="00260801"/>
    <w:rsid w:val="00261ABC"/>
    <w:rsid w:val="0026264C"/>
    <w:rsid w:val="00262796"/>
    <w:rsid w:val="00263C37"/>
    <w:rsid w:val="002640CF"/>
    <w:rsid w:val="00265400"/>
    <w:rsid w:val="00266D46"/>
    <w:rsid w:val="00270C1A"/>
    <w:rsid w:val="00271DE8"/>
    <w:rsid w:val="002750AE"/>
    <w:rsid w:val="002762EA"/>
    <w:rsid w:val="00277AD8"/>
    <w:rsid w:val="00280DBB"/>
    <w:rsid w:val="00280F24"/>
    <w:rsid w:val="002815D5"/>
    <w:rsid w:val="00283230"/>
    <w:rsid w:val="0028394B"/>
    <w:rsid w:val="002851AE"/>
    <w:rsid w:val="002860DD"/>
    <w:rsid w:val="00287C7B"/>
    <w:rsid w:val="00291AFA"/>
    <w:rsid w:val="00293F40"/>
    <w:rsid w:val="00296B4C"/>
    <w:rsid w:val="002A0113"/>
    <w:rsid w:val="002A361C"/>
    <w:rsid w:val="002A379A"/>
    <w:rsid w:val="002A3885"/>
    <w:rsid w:val="002A5147"/>
    <w:rsid w:val="002B0BEC"/>
    <w:rsid w:val="002B0E0C"/>
    <w:rsid w:val="002B12A4"/>
    <w:rsid w:val="002B20D2"/>
    <w:rsid w:val="002B311C"/>
    <w:rsid w:val="002B3820"/>
    <w:rsid w:val="002B3A95"/>
    <w:rsid w:val="002B3BE2"/>
    <w:rsid w:val="002B69EC"/>
    <w:rsid w:val="002C0522"/>
    <w:rsid w:val="002C0E27"/>
    <w:rsid w:val="002C244C"/>
    <w:rsid w:val="002C3978"/>
    <w:rsid w:val="002C5C0E"/>
    <w:rsid w:val="002D15FC"/>
    <w:rsid w:val="002D1E1D"/>
    <w:rsid w:val="002D2058"/>
    <w:rsid w:val="002D2EB7"/>
    <w:rsid w:val="002D41B9"/>
    <w:rsid w:val="002D49B3"/>
    <w:rsid w:val="002D4D6D"/>
    <w:rsid w:val="002D4E27"/>
    <w:rsid w:val="002D626D"/>
    <w:rsid w:val="002D6B68"/>
    <w:rsid w:val="002D781C"/>
    <w:rsid w:val="002E0C17"/>
    <w:rsid w:val="002E0CE1"/>
    <w:rsid w:val="002E2E8F"/>
    <w:rsid w:val="002E37A7"/>
    <w:rsid w:val="002E4053"/>
    <w:rsid w:val="002E45EA"/>
    <w:rsid w:val="002E4EBC"/>
    <w:rsid w:val="002E5101"/>
    <w:rsid w:val="002E5CF7"/>
    <w:rsid w:val="002F1DD8"/>
    <w:rsid w:val="002F23DD"/>
    <w:rsid w:val="002F4DD9"/>
    <w:rsid w:val="002F62F5"/>
    <w:rsid w:val="002F790F"/>
    <w:rsid w:val="002F7913"/>
    <w:rsid w:val="003012D8"/>
    <w:rsid w:val="00304530"/>
    <w:rsid w:val="003046D1"/>
    <w:rsid w:val="00307DE3"/>
    <w:rsid w:val="00307F5F"/>
    <w:rsid w:val="00310DA4"/>
    <w:rsid w:val="003119C7"/>
    <w:rsid w:val="003124F2"/>
    <w:rsid w:val="00316107"/>
    <w:rsid w:val="00316C19"/>
    <w:rsid w:val="00317919"/>
    <w:rsid w:val="003210D0"/>
    <w:rsid w:val="003213E8"/>
    <w:rsid w:val="003240A7"/>
    <w:rsid w:val="003271B2"/>
    <w:rsid w:val="00327BE7"/>
    <w:rsid w:val="00327BF5"/>
    <w:rsid w:val="00327D31"/>
    <w:rsid w:val="00327F52"/>
    <w:rsid w:val="003306EC"/>
    <w:rsid w:val="00330E83"/>
    <w:rsid w:val="003319B3"/>
    <w:rsid w:val="003337A4"/>
    <w:rsid w:val="003356BA"/>
    <w:rsid w:val="00337BBB"/>
    <w:rsid w:val="00342F52"/>
    <w:rsid w:val="00345942"/>
    <w:rsid w:val="00345C11"/>
    <w:rsid w:val="0034653F"/>
    <w:rsid w:val="003470D8"/>
    <w:rsid w:val="0034798D"/>
    <w:rsid w:val="00347D57"/>
    <w:rsid w:val="003509C4"/>
    <w:rsid w:val="00350AE5"/>
    <w:rsid w:val="00350BF7"/>
    <w:rsid w:val="0035119C"/>
    <w:rsid w:val="00354F81"/>
    <w:rsid w:val="00355351"/>
    <w:rsid w:val="003564EA"/>
    <w:rsid w:val="00356738"/>
    <w:rsid w:val="003568E1"/>
    <w:rsid w:val="00357106"/>
    <w:rsid w:val="00360E81"/>
    <w:rsid w:val="003622F6"/>
    <w:rsid w:val="003641BB"/>
    <w:rsid w:val="00364F12"/>
    <w:rsid w:val="003672C1"/>
    <w:rsid w:val="0037023A"/>
    <w:rsid w:val="00370784"/>
    <w:rsid w:val="00371843"/>
    <w:rsid w:val="00372AC4"/>
    <w:rsid w:val="00373150"/>
    <w:rsid w:val="00373609"/>
    <w:rsid w:val="00374A22"/>
    <w:rsid w:val="00374F94"/>
    <w:rsid w:val="00375662"/>
    <w:rsid w:val="00376451"/>
    <w:rsid w:val="00376E89"/>
    <w:rsid w:val="00381E97"/>
    <w:rsid w:val="003827EF"/>
    <w:rsid w:val="003834BA"/>
    <w:rsid w:val="003843AC"/>
    <w:rsid w:val="0038509A"/>
    <w:rsid w:val="00386651"/>
    <w:rsid w:val="00390755"/>
    <w:rsid w:val="0039216A"/>
    <w:rsid w:val="0039328E"/>
    <w:rsid w:val="00394FE5"/>
    <w:rsid w:val="0039511E"/>
    <w:rsid w:val="00396161"/>
    <w:rsid w:val="00396559"/>
    <w:rsid w:val="00396DA0"/>
    <w:rsid w:val="003973A2"/>
    <w:rsid w:val="00397F69"/>
    <w:rsid w:val="003A0532"/>
    <w:rsid w:val="003A0A6C"/>
    <w:rsid w:val="003A29A4"/>
    <w:rsid w:val="003A3878"/>
    <w:rsid w:val="003A45EC"/>
    <w:rsid w:val="003A6991"/>
    <w:rsid w:val="003A6F02"/>
    <w:rsid w:val="003A6F66"/>
    <w:rsid w:val="003AA9E5"/>
    <w:rsid w:val="003B03C8"/>
    <w:rsid w:val="003B0F6F"/>
    <w:rsid w:val="003B1FF4"/>
    <w:rsid w:val="003B22CC"/>
    <w:rsid w:val="003B2BD7"/>
    <w:rsid w:val="003B4C2A"/>
    <w:rsid w:val="003B543D"/>
    <w:rsid w:val="003B5829"/>
    <w:rsid w:val="003B638D"/>
    <w:rsid w:val="003B74F6"/>
    <w:rsid w:val="003B771C"/>
    <w:rsid w:val="003B7A0F"/>
    <w:rsid w:val="003C081F"/>
    <w:rsid w:val="003C17BA"/>
    <w:rsid w:val="003C6A3D"/>
    <w:rsid w:val="003C7092"/>
    <w:rsid w:val="003D14F2"/>
    <w:rsid w:val="003D21C0"/>
    <w:rsid w:val="003D28E1"/>
    <w:rsid w:val="003D2C83"/>
    <w:rsid w:val="003D3750"/>
    <w:rsid w:val="003D4052"/>
    <w:rsid w:val="003D739F"/>
    <w:rsid w:val="003E1742"/>
    <w:rsid w:val="003E1BF2"/>
    <w:rsid w:val="003E1E20"/>
    <w:rsid w:val="003E2CF2"/>
    <w:rsid w:val="003E4706"/>
    <w:rsid w:val="003E4799"/>
    <w:rsid w:val="003E4A7C"/>
    <w:rsid w:val="003E50B2"/>
    <w:rsid w:val="003E51F0"/>
    <w:rsid w:val="003E797E"/>
    <w:rsid w:val="003F02A4"/>
    <w:rsid w:val="003F0ED5"/>
    <w:rsid w:val="003F4C25"/>
    <w:rsid w:val="00400428"/>
    <w:rsid w:val="004010FC"/>
    <w:rsid w:val="00402BC8"/>
    <w:rsid w:val="0040381A"/>
    <w:rsid w:val="00404318"/>
    <w:rsid w:val="00404D94"/>
    <w:rsid w:val="00405B18"/>
    <w:rsid w:val="004078DE"/>
    <w:rsid w:val="00410213"/>
    <w:rsid w:val="00411A8C"/>
    <w:rsid w:val="00412AB8"/>
    <w:rsid w:val="00412AE4"/>
    <w:rsid w:val="004156ED"/>
    <w:rsid w:val="00416534"/>
    <w:rsid w:val="004165CA"/>
    <w:rsid w:val="004174E2"/>
    <w:rsid w:val="0041793F"/>
    <w:rsid w:val="00420305"/>
    <w:rsid w:val="00420363"/>
    <w:rsid w:val="004216FE"/>
    <w:rsid w:val="00421BB3"/>
    <w:rsid w:val="00421FA5"/>
    <w:rsid w:val="0042268B"/>
    <w:rsid w:val="00422E3D"/>
    <w:rsid w:val="0042392C"/>
    <w:rsid w:val="004247BA"/>
    <w:rsid w:val="00425C9F"/>
    <w:rsid w:val="004265F0"/>
    <w:rsid w:val="00430353"/>
    <w:rsid w:val="004315AA"/>
    <w:rsid w:val="0043209B"/>
    <w:rsid w:val="00434E70"/>
    <w:rsid w:val="004350A8"/>
    <w:rsid w:val="00435BD4"/>
    <w:rsid w:val="00436DD4"/>
    <w:rsid w:val="004408C2"/>
    <w:rsid w:val="0044265C"/>
    <w:rsid w:val="004430C0"/>
    <w:rsid w:val="004438FA"/>
    <w:rsid w:val="00445AB6"/>
    <w:rsid w:val="004474E6"/>
    <w:rsid w:val="00447862"/>
    <w:rsid w:val="00450FAB"/>
    <w:rsid w:val="00452A81"/>
    <w:rsid w:val="00453217"/>
    <w:rsid w:val="00453840"/>
    <w:rsid w:val="0045644C"/>
    <w:rsid w:val="00461720"/>
    <w:rsid w:val="00461B26"/>
    <w:rsid w:val="00462031"/>
    <w:rsid w:val="004621C8"/>
    <w:rsid w:val="00463935"/>
    <w:rsid w:val="00463E90"/>
    <w:rsid w:val="00464FC9"/>
    <w:rsid w:val="0046668C"/>
    <w:rsid w:val="00470ADB"/>
    <w:rsid w:val="00470C32"/>
    <w:rsid w:val="00471C31"/>
    <w:rsid w:val="004725F6"/>
    <w:rsid w:val="00473BD1"/>
    <w:rsid w:val="00473DD6"/>
    <w:rsid w:val="00473EDF"/>
    <w:rsid w:val="00477347"/>
    <w:rsid w:val="00477DCB"/>
    <w:rsid w:val="00477F09"/>
    <w:rsid w:val="0048022C"/>
    <w:rsid w:val="004807F6"/>
    <w:rsid w:val="004812CE"/>
    <w:rsid w:val="004824D9"/>
    <w:rsid w:val="00482752"/>
    <w:rsid w:val="0048383D"/>
    <w:rsid w:val="004850CE"/>
    <w:rsid w:val="00486432"/>
    <w:rsid w:val="00486D11"/>
    <w:rsid w:val="004872BA"/>
    <w:rsid w:val="00487BC7"/>
    <w:rsid w:val="004927DD"/>
    <w:rsid w:val="00495FE5"/>
    <w:rsid w:val="0049690B"/>
    <w:rsid w:val="00496F38"/>
    <w:rsid w:val="0049768F"/>
    <w:rsid w:val="00497D1C"/>
    <w:rsid w:val="00497E5F"/>
    <w:rsid w:val="004A12BD"/>
    <w:rsid w:val="004A1416"/>
    <w:rsid w:val="004A2B7D"/>
    <w:rsid w:val="004A2DF5"/>
    <w:rsid w:val="004A2E64"/>
    <w:rsid w:val="004A4101"/>
    <w:rsid w:val="004A462D"/>
    <w:rsid w:val="004A4CBF"/>
    <w:rsid w:val="004A5C06"/>
    <w:rsid w:val="004A7C55"/>
    <w:rsid w:val="004B0B98"/>
    <w:rsid w:val="004B0C1E"/>
    <w:rsid w:val="004B0CAE"/>
    <w:rsid w:val="004B2005"/>
    <w:rsid w:val="004B378F"/>
    <w:rsid w:val="004B46C5"/>
    <w:rsid w:val="004B47C8"/>
    <w:rsid w:val="004B4FDC"/>
    <w:rsid w:val="004B52AB"/>
    <w:rsid w:val="004B5BDB"/>
    <w:rsid w:val="004B637D"/>
    <w:rsid w:val="004B6E69"/>
    <w:rsid w:val="004B7A37"/>
    <w:rsid w:val="004C0244"/>
    <w:rsid w:val="004C3BB4"/>
    <w:rsid w:val="004C3D2F"/>
    <w:rsid w:val="004C5442"/>
    <w:rsid w:val="004C686E"/>
    <w:rsid w:val="004C77C9"/>
    <w:rsid w:val="004D081D"/>
    <w:rsid w:val="004D1506"/>
    <w:rsid w:val="004D295B"/>
    <w:rsid w:val="004D2C34"/>
    <w:rsid w:val="004D3151"/>
    <w:rsid w:val="004DA45B"/>
    <w:rsid w:val="004E1C57"/>
    <w:rsid w:val="004E4050"/>
    <w:rsid w:val="004F19E8"/>
    <w:rsid w:val="004F241B"/>
    <w:rsid w:val="004F2A2E"/>
    <w:rsid w:val="004F2EBE"/>
    <w:rsid w:val="004F3B13"/>
    <w:rsid w:val="004F539D"/>
    <w:rsid w:val="004F5404"/>
    <w:rsid w:val="004F7491"/>
    <w:rsid w:val="004F795E"/>
    <w:rsid w:val="0050002D"/>
    <w:rsid w:val="00500DF6"/>
    <w:rsid w:val="005034E0"/>
    <w:rsid w:val="00504E43"/>
    <w:rsid w:val="00504FFF"/>
    <w:rsid w:val="00506288"/>
    <w:rsid w:val="00511EDD"/>
    <w:rsid w:val="005128CA"/>
    <w:rsid w:val="00515361"/>
    <w:rsid w:val="005153EF"/>
    <w:rsid w:val="00515BB4"/>
    <w:rsid w:val="005167A7"/>
    <w:rsid w:val="00516DEF"/>
    <w:rsid w:val="005171D6"/>
    <w:rsid w:val="00517653"/>
    <w:rsid w:val="00522510"/>
    <w:rsid w:val="00523D3E"/>
    <w:rsid w:val="00523D9D"/>
    <w:rsid w:val="0052533C"/>
    <w:rsid w:val="00527781"/>
    <w:rsid w:val="00527D67"/>
    <w:rsid w:val="005301ED"/>
    <w:rsid w:val="005304BA"/>
    <w:rsid w:val="00531527"/>
    <w:rsid w:val="00531D67"/>
    <w:rsid w:val="0053626D"/>
    <w:rsid w:val="00537C83"/>
    <w:rsid w:val="0053B5D1"/>
    <w:rsid w:val="00540019"/>
    <w:rsid w:val="00541F87"/>
    <w:rsid w:val="00542132"/>
    <w:rsid w:val="005442EE"/>
    <w:rsid w:val="00546485"/>
    <w:rsid w:val="00546A63"/>
    <w:rsid w:val="00546A8B"/>
    <w:rsid w:val="00547AA6"/>
    <w:rsid w:val="0055145E"/>
    <w:rsid w:val="005516E5"/>
    <w:rsid w:val="00551EF0"/>
    <w:rsid w:val="00552B61"/>
    <w:rsid w:val="00552FC9"/>
    <w:rsid w:val="00554FEB"/>
    <w:rsid w:val="005555A5"/>
    <w:rsid w:val="00555A86"/>
    <w:rsid w:val="00556169"/>
    <w:rsid w:val="005564C7"/>
    <w:rsid w:val="00556733"/>
    <w:rsid w:val="00560500"/>
    <w:rsid w:val="00560C5E"/>
    <w:rsid w:val="00561079"/>
    <w:rsid w:val="0056175B"/>
    <w:rsid w:val="005624B9"/>
    <w:rsid w:val="0056315E"/>
    <w:rsid w:val="00563F57"/>
    <w:rsid w:val="005641B3"/>
    <w:rsid w:val="0056462B"/>
    <w:rsid w:val="00564BC1"/>
    <w:rsid w:val="0056664F"/>
    <w:rsid w:val="00566BAC"/>
    <w:rsid w:val="00567591"/>
    <w:rsid w:val="00567959"/>
    <w:rsid w:val="00571A2E"/>
    <w:rsid w:val="00571AB6"/>
    <w:rsid w:val="00576D91"/>
    <w:rsid w:val="00580FE1"/>
    <w:rsid w:val="005831B9"/>
    <w:rsid w:val="00583C10"/>
    <w:rsid w:val="005847DF"/>
    <w:rsid w:val="0058595E"/>
    <w:rsid w:val="00586981"/>
    <w:rsid w:val="00586E71"/>
    <w:rsid w:val="0058722D"/>
    <w:rsid w:val="005875E0"/>
    <w:rsid w:val="0058774D"/>
    <w:rsid w:val="00590163"/>
    <w:rsid w:val="00590D5B"/>
    <w:rsid w:val="005922E9"/>
    <w:rsid w:val="00592475"/>
    <w:rsid w:val="00593078"/>
    <w:rsid w:val="005952B7"/>
    <w:rsid w:val="0059530F"/>
    <w:rsid w:val="00595598"/>
    <w:rsid w:val="00596A20"/>
    <w:rsid w:val="00597608"/>
    <w:rsid w:val="00597761"/>
    <w:rsid w:val="005A0665"/>
    <w:rsid w:val="005A14D2"/>
    <w:rsid w:val="005A282D"/>
    <w:rsid w:val="005A2F1B"/>
    <w:rsid w:val="005A3747"/>
    <w:rsid w:val="005A4C97"/>
    <w:rsid w:val="005A633D"/>
    <w:rsid w:val="005A7560"/>
    <w:rsid w:val="005B0318"/>
    <w:rsid w:val="005B171C"/>
    <w:rsid w:val="005B17ED"/>
    <w:rsid w:val="005B1888"/>
    <w:rsid w:val="005B1FE5"/>
    <w:rsid w:val="005B2085"/>
    <w:rsid w:val="005B21F1"/>
    <w:rsid w:val="005B3E08"/>
    <w:rsid w:val="005B4657"/>
    <w:rsid w:val="005B515D"/>
    <w:rsid w:val="005B6753"/>
    <w:rsid w:val="005C0BEE"/>
    <w:rsid w:val="005C0EDF"/>
    <w:rsid w:val="005C145E"/>
    <w:rsid w:val="005C24BB"/>
    <w:rsid w:val="005C5DBC"/>
    <w:rsid w:val="005D001B"/>
    <w:rsid w:val="005D0AA8"/>
    <w:rsid w:val="005D3886"/>
    <w:rsid w:val="005D5741"/>
    <w:rsid w:val="005D70D0"/>
    <w:rsid w:val="005D78EC"/>
    <w:rsid w:val="005D7C64"/>
    <w:rsid w:val="005E290A"/>
    <w:rsid w:val="005E2DE6"/>
    <w:rsid w:val="005E3581"/>
    <w:rsid w:val="005E3DF0"/>
    <w:rsid w:val="005E40A7"/>
    <w:rsid w:val="005E4CAC"/>
    <w:rsid w:val="005F1D70"/>
    <w:rsid w:val="005F29D7"/>
    <w:rsid w:val="005F3698"/>
    <w:rsid w:val="005F5297"/>
    <w:rsid w:val="005F6004"/>
    <w:rsid w:val="005F6671"/>
    <w:rsid w:val="005F6FAF"/>
    <w:rsid w:val="00600F3A"/>
    <w:rsid w:val="0060172F"/>
    <w:rsid w:val="00603132"/>
    <w:rsid w:val="00603A7C"/>
    <w:rsid w:val="0060564C"/>
    <w:rsid w:val="006066EE"/>
    <w:rsid w:val="006068C3"/>
    <w:rsid w:val="00610328"/>
    <w:rsid w:val="00610A16"/>
    <w:rsid w:val="00612311"/>
    <w:rsid w:val="00613F33"/>
    <w:rsid w:val="00616110"/>
    <w:rsid w:val="00617831"/>
    <w:rsid w:val="0062093B"/>
    <w:rsid w:val="00620BC9"/>
    <w:rsid w:val="00621090"/>
    <w:rsid w:val="00622227"/>
    <w:rsid w:val="00624489"/>
    <w:rsid w:val="00624C4E"/>
    <w:rsid w:val="00626638"/>
    <w:rsid w:val="00627E50"/>
    <w:rsid w:val="0063173E"/>
    <w:rsid w:val="0063187B"/>
    <w:rsid w:val="006324EA"/>
    <w:rsid w:val="006330B7"/>
    <w:rsid w:val="0063405D"/>
    <w:rsid w:val="00634E82"/>
    <w:rsid w:val="00635A90"/>
    <w:rsid w:val="006373AF"/>
    <w:rsid w:val="006374ED"/>
    <w:rsid w:val="0063797B"/>
    <w:rsid w:val="00637B0F"/>
    <w:rsid w:val="006400DF"/>
    <w:rsid w:val="00640285"/>
    <w:rsid w:val="00643072"/>
    <w:rsid w:val="006434C4"/>
    <w:rsid w:val="00644D82"/>
    <w:rsid w:val="0064541D"/>
    <w:rsid w:val="00645507"/>
    <w:rsid w:val="00645EDB"/>
    <w:rsid w:val="006478AE"/>
    <w:rsid w:val="006501B1"/>
    <w:rsid w:val="00650632"/>
    <w:rsid w:val="00650658"/>
    <w:rsid w:val="006506C7"/>
    <w:rsid w:val="006514E1"/>
    <w:rsid w:val="006532EF"/>
    <w:rsid w:val="00654029"/>
    <w:rsid w:val="006554FB"/>
    <w:rsid w:val="00655C42"/>
    <w:rsid w:val="00656B95"/>
    <w:rsid w:val="0066138B"/>
    <w:rsid w:val="00661B4A"/>
    <w:rsid w:val="00662F54"/>
    <w:rsid w:val="00664D69"/>
    <w:rsid w:val="00665652"/>
    <w:rsid w:val="00665DE2"/>
    <w:rsid w:val="00666755"/>
    <w:rsid w:val="006719F5"/>
    <w:rsid w:val="006728D4"/>
    <w:rsid w:val="00674319"/>
    <w:rsid w:val="00674720"/>
    <w:rsid w:val="00676557"/>
    <w:rsid w:val="00677460"/>
    <w:rsid w:val="00677E24"/>
    <w:rsid w:val="006803EB"/>
    <w:rsid w:val="00682999"/>
    <w:rsid w:val="00683ACC"/>
    <w:rsid w:val="006846EF"/>
    <w:rsid w:val="006907A6"/>
    <w:rsid w:val="00691D12"/>
    <w:rsid w:val="00691F10"/>
    <w:rsid w:val="00692227"/>
    <w:rsid w:val="0069332B"/>
    <w:rsid w:val="00694F8D"/>
    <w:rsid w:val="0069546C"/>
    <w:rsid w:val="00695777"/>
    <w:rsid w:val="0069625B"/>
    <w:rsid w:val="00696699"/>
    <w:rsid w:val="006A256F"/>
    <w:rsid w:val="006A28D7"/>
    <w:rsid w:val="006A2971"/>
    <w:rsid w:val="006A32F7"/>
    <w:rsid w:val="006A405F"/>
    <w:rsid w:val="006A5306"/>
    <w:rsid w:val="006A5526"/>
    <w:rsid w:val="006A5669"/>
    <w:rsid w:val="006A5EDA"/>
    <w:rsid w:val="006A647B"/>
    <w:rsid w:val="006B142F"/>
    <w:rsid w:val="006B1A65"/>
    <w:rsid w:val="006B1B1F"/>
    <w:rsid w:val="006B2D86"/>
    <w:rsid w:val="006B38C5"/>
    <w:rsid w:val="006B4C58"/>
    <w:rsid w:val="006B6442"/>
    <w:rsid w:val="006C0BC2"/>
    <w:rsid w:val="006C3477"/>
    <w:rsid w:val="006C37E7"/>
    <w:rsid w:val="006C3AEA"/>
    <w:rsid w:val="006C451A"/>
    <w:rsid w:val="006C5094"/>
    <w:rsid w:val="006C5898"/>
    <w:rsid w:val="006C5D2F"/>
    <w:rsid w:val="006C63E3"/>
    <w:rsid w:val="006C6C4A"/>
    <w:rsid w:val="006C7988"/>
    <w:rsid w:val="006D0374"/>
    <w:rsid w:val="006D0DE3"/>
    <w:rsid w:val="006D5A36"/>
    <w:rsid w:val="006D5CB5"/>
    <w:rsid w:val="006D640E"/>
    <w:rsid w:val="006D66D7"/>
    <w:rsid w:val="006D6B01"/>
    <w:rsid w:val="006E0C39"/>
    <w:rsid w:val="006E0EFD"/>
    <w:rsid w:val="006E1612"/>
    <w:rsid w:val="006E21C3"/>
    <w:rsid w:val="006E3B6C"/>
    <w:rsid w:val="006E4505"/>
    <w:rsid w:val="006E4977"/>
    <w:rsid w:val="006E498A"/>
    <w:rsid w:val="006E57C9"/>
    <w:rsid w:val="006E6FE4"/>
    <w:rsid w:val="006E74D9"/>
    <w:rsid w:val="006F0769"/>
    <w:rsid w:val="006F0EB0"/>
    <w:rsid w:val="006F0F3C"/>
    <w:rsid w:val="006F244A"/>
    <w:rsid w:val="006F724A"/>
    <w:rsid w:val="006F772E"/>
    <w:rsid w:val="006F7AD6"/>
    <w:rsid w:val="00700BBF"/>
    <w:rsid w:val="0070137F"/>
    <w:rsid w:val="007017D2"/>
    <w:rsid w:val="007027FE"/>
    <w:rsid w:val="0070287B"/>
    <w:rsid w:val="00702AC2"/>
    <w:rsid w:val="0070308A"/>
    <w:rsid w:val="00704C15"/>
    <w:rsid w:val="007052D6"/>
    <w:rsid w:val="00705B61"/>
    <w:rsid w:val="00707D59"/>
    <w:rsid w:val="0071142B"/>
    <w:rsid w:val="007131D3"/>
    <w:rsid w:val="00713972"/>
    <w:rsid w:val="0071663E"/>
    <w:rsid w:val="00717D71"/>
    <w:rsid w:val="00717F86"/>
    <w:rsid w:val="00722F2B"/>
    <w:rsid w:val="00724F02"/>
    <w:rsid w:val="00725B9F"/>
    <w:rsid w:val="00725D0E"/>
    <w:rsid w:val="0072706A"/>
    <w:rsid w:val="00727A0A"/>
    <w:rsid w:val="00731C8F"/>
    <w:rsid w:val="0073460C"/>
    <w:rsid w:val="00734896"/>
    <w:rsid w:val="0073539C"/>
    <w:rsid w:val="00735893"/>
    <w:rsid w:val="007359FA"/>
    <w:rsid w:val="007365E3"/>
    <w:rsid w:val="00737336"/>
    <w:rsid w:val="00740DD0"/>
    <w:rsid w:val="00741DA8"/>
    <w:rsid w:val="00742F2F"/>
    <w:rsid w:val="00743D64"/>
    <w:rsid w:val="00744BE2"/>
    <w:rsid w:val="00744E63"/>
    <w:rsid w:val="00746CAF"/>
    <w:rsid w:val="0074739D"/>
    <w:rsid w:val="00747528"/>
    <w:rsid w:val="00750243"/>
    <w:rsid w:val="00750B12"/>
    <w:rsid w:val="007511DE"/>
    <w:rsid w:val="00751C90"/>
    <w:rsid w:val="00752108"/>
    <w:rsid w:val="007524FD"/>
    <w:rsid w:val="0075620B"/>
    <w:rsid w:val="00760B47"/>
    <w:rsid w:val="00763FA6"/>
    <w:rsid w:val="0076593D"/>
    <w:rsid w:val="007677C9"/>
    <w:rsid w:val="00767C78"/>
    <w:rsid w:val="007730E5"/>
    <w:rsid w:val="007737BC"/>
    <w:rsid w:val="00773DBC"/>
    <w:rsid w:val="00775F64"/>
    <w:rsid w:val="00777DDD"/>
    <w:rsid w:val="0078066E"/>
    <w:rsid w:val="00780CBA"/>
    <w:rsid w:val="007830BD"/>
    <w:rsid w:val="00785DC7"/>
    <w:rsid w:val="007911FF"/>
    <w:rsid w:val="00794069"/>
    <w:rsid w:val="0079457C"/>
    <w:rsid w:val="00795640"/>
    <w:rsid w:val="00796602"/>
    <w:rsid w:val="00796D89"/>
    <w:rsid w:val="00797076"/>
    <w:rsid w:val="007A0624"/>
    <w:rsid w:val="007A09F6"/>
    <w:rsid w:val="007A1C32"/>
    <w:rsid w:val="007A2CB7"/>
    <w:rsid w:val="007A3C9F"/>
    <w:rsid w:val="007A3E7D"/>
    <w:rsid w:val="007A5637"/>
    <w:rsid w:val="007A6654"/>
    <w:rsid w:val="007A6F76"/>
    <w:rsid w:val="007A7F4F"/>
    <w:rsid w:val="007B18D6"/>
    <w:rsid w:val="007B410F"/>
    <w:rsid w:val="007B7619"/>
    <w:rsid w:val="007B7B1C"/>
    <w:rsid w:val="007C0C1C"/>
    <w:rsid w:val="007C11AF"/>
    <w:rsid w:val="007C1C61"/>
    <w:rsid w:val="007C48A4"/>
    <w:rsid w:val="007C6684"/>
    <w:rsid w:val="007C781E"/>
    <w:rsid w:val="007C78EA"/>
    <w:rsid w:val="007D1DB8"/>
    <w:rsid w:val="007D1FF5"/>
    <w:rsid w:val="007D34BB"/>
    <w:rsid w:val="007D518E"/>
    <w:rsid w:val="007D6DDE"/>
    <w:rsid w:val="007D76B1"/>
    <w:rsid w:val="007E02FC"/>
    <w:rsid w:val="007E2AC0"/>
    <w:rsid w:val="007E3F64"/>
    <w:rsid w:val="007E4D2D"/>
    <w:rsid w:val="007E5398"/>
    <w:rsid w:val="007E6D58"/>
    <w:rsid w:val="007F0516"/>
    <w:rsid w:val="007F0F51"/>
    <w:rsid w:val="007F33EF"/>
    <w:rsid w:val="007F45A2"/>
    <w:rsid w:val="007F5F38"/>
    <w:rsid w:val="007F65AF"/>
    <w:rsid w:val="007F7B17"/>
    <w:rsid w:val="00800F25"/>
    <w:rsid w:val="00801F59"/>
    <w:rsid w:val="00803C2C"/>
    <w:rsid w:val="00803CC9"/>
    <w:rsid w:val="00804B4D"/>
    <w:rsid w:val="00805B21"/>
    <w:rsid w:val="008060C9"/>
    <w:rsid w:val="00806417"/>
    <w:rsid w:val="0080C46C"/>
    <w:rsid w:val="00810877"/>
    <w:rsid w:val="00811EEA"/>
    <w:rsid w:val="0081390C"/>
    <w:rsid w:val="008158A9"/>
    <w:rsid w:val="008169A5"/>
    <w:rsid w:val="00816BDA"/>
    <w:rsid w:val="00817DB5"/>
    <w:rsid w:val="00820F5B"/>
    <w:rsid w:val="00822DE7"/>
    <w:rsid w:val="00824840"/>
    <w:rsid w:val="00824B88"/>
    <w:rsid w:val="00825ABB"/>
    <w:rsid w:val="00825B45"/>
    <w:rsid w:val="00825CF4"/>
    <w:rsid w:val="00826F5E"/>
    <w:rsid w:val="00830E53"/>
    <w:rsid w:val="00831582"/>
    <w:rsid w:val="008335A8"/>
    <w:rsid w:val="00833944"/>
    <w:rsid w:val="0083418B"/>
    <w:rsid w:val="00834512"/>
    <w:rsid w:val="00835AD5"/>
    <w:rsid w:val="008371BA"/>
    <w:rsid w:val="00837DF0"/>
    <w:rsid w:val="0084375A"/>
    <w:rsid w:val="008444CC"/>
    <w:rsid w:val="00845113"/>
    <w:rsid w:val="00851134"/>
    <w:rsid w:val="008511D8"/>
    <w:rsid w:val="00852E55"/>
    <w:rsid w:val="00855C99"/>
    <w:rsid w:val="008563BB"/>
    <w:rsid w:val="00856EC2"/>
    <w:rsid w:val="00861350"/>
    <w:rsid w:val="00861C99"/>
    <w:rsid w:val="00861FA6"/>
    <w:rsid w:val="00865990"/>
    <w:rsid w:val="00867D4B"/>
    <w:rsid w:val="00867DC1"/>
    <w:rsid w:val="00872205"/>
    <w:rsid w:val="008762E2"/>
    <w:rsid w:val="00876A1D"/>
    <w:rsid w:val="0087CE7D"/>
    <w:rsid w:val="00882779"/>
    <w:rsid w:val="00883FB9"/>
    <w:rsid w:val="00884101"/>
    <w:rsid w:val="00884AAD"/>
    <w:rsid w:val="00884B15"/>
    <w:rsid w:val="00884EF3"/>
    <w:rsid w:val="0088520A"/>
    <w:rsid w:val="0089071E"/>
    <w:rsid w:val="008907F6"/>
    <w:rsid w:val="00890908"/>
    <w:rsid w:val="008911A0"/>
    <w:rsid w:val="008914CC"/>
    <w:rsid w:val="008924CA"/>
    <w:rsid w:val="00893624"/>
    <w:rsid w:val="008940EF"/>
    <w:rsid w:val="00894A42"/>
    <w:rsid w:val="0089669B"/>
    <w:rsid w:val="008A0F50"/>
    <w:rsid w:val="008A410C"/>
    <w:rsid w:val="008A4B72"/>
    <w:rsid w:val="008A6731"/>
    <w:rsid w:val="008A7AC2"/>
    <w:rsid w:val="008B00E5"/>
    <w:rsid w:val="008B0A51"/>
    <w:rsid w:val="008B0F0B"/>
    <w:rsid w:val="008B2468"/>
    <w:rsid w:val="008B2FE4"/>
    <w:rsid w:val="008B398C"/>
    <w:rsid w:val="008B52F5"/>
    <w:rsid w:val="008B549E"/>
    <w:rsid w:val="008B60B4"/>
    <w:rsid w:val="008B6ADD"/>
    <w:rsid w:val="008C006A"/>
    <w:rsid w:val="008C0AE6"/>
    <w:rsid w:val="008C26A3"/>
    <w:rsid w:val="008C4F1E"/>
    <w:rsid w:val="008C583F"/>
    <w:rsid w:val="008C5D8D"/>
    <w:rsid w:val="008C7082"/>
    <w:rsid w:val="008C7687"/>
    <w:rsid w:val="008C7AC6"/>
    <w:rsid w:val="008C7E5F"/>
    <w:rsid w:val="008D067A"/>
    <w:rsid w:val="008D0A79"/>
    <w:rsid w:val="008D1456"/>
    <w:rsid w:val="008D21B6"/>
    <w:rsid w:val="008D2605"/>
    <w:rsid w:val="008D2B7E"/>
    <w:rsid w:val="008D54CC"/>
    <w:rsid w:val="008E0E76"/>
    <w:rsid w:val="008E10C5"/>
    <w:rsid w:val="008E17F2"/>
    <w:rsid w:val="008E2007"/>
    <w:rsid w:val="008E209C"/>
    <w:rsid w:val="008E20AE"/>
    <w:rsid w:val="008E4758"/>
    <w:rsid w:val="008E620B"/>
    <w:rsid w:val="008E649F"/>
    <w:rsid w:val="008E6D7C"/>
    <w:rsid w:val="008F022E"/>
    <w:rsid w:val="008F168A"/>
    <w:rsid w:val="008F1F0B"/>
    <w:rsid w:val="008F60BC"/>
    <w:rsid w:val="008F66FB"/>
    <w:rsid w:val="008F68DF"/>
    <w:rsid w:val="008F8331"/>
    <w:rsid w:val="00900205"/>
    <w:rsid w:val="00900487"/>
    <w:rsid w:val="00900D9D"/>
    <w:rsid w:val="00900E6C"/>
    <w:rsid w:val="00901C81"/>
    <w:rsid w:val="00902E31"/>
    <w:rsid w:val="00903227"/>
    <w:rsid w:val="00903722"/>
    <w:rsid w:val="00905B9E"/>
    <w:rsid w:val="009066D4"/>
    <w:rsid w:val="00907B71"/>
    <w:rsid w:val="00910EA4"/>
    <w:rsid w:val="00911331"/>
    <w:rsid w:val="00911B5A"/>
    <w:rsid w:val="009136D5"/>
    <w:rsid w:val="00914CB7"/>
    <w:rsid w:val="00915E0F"/>
    <w:rsid w:val="0091710F"/>
    <w:rsid w:val="00920800"/>
    <w:rsid w:val="00920BCA"/>
    <w:rsid w:val="00922DDB"/>
    <w:rsid w:val="0092354A"/>
    <w:rsid w:val="00924468"/>
    <w:rsid w:val="00924914"/>
    <w:rsid w:val="0092529A"/>
    <w:rsid w:val="00925470"/>
    <w:rsid w:val="00925987"/>
    <w:rsid w:val="00925E5C"/>
    <w:rsid w:val="00930629"/>
    <w:rsid w:val="00930B53"/>
    <w:rsid w:val="00930D86"/>
    <w:rsid w:val="00933D2B"/>
    <w:rsid w:val="00936149"/>
    <w:rsid w:val="0093618C"/>
    <w:rsid w:val="00936B18"/>
    <w:rsid w:val="00941B63"/>
    <w:rsid w:val="0094246B"/>
    <w:rsid w:val="009437E6"/>
    <w:rsid w:val="0094380C"/>
    <w:rsid w:val="00943F09"/>
    <w:rsid w:val="00944033"/>
    <w:rsid w:val="00944C1E"/>
    <w:rsid w:val="00945CC3"/>
    <w:rsid w:val="00946D64"/>
    <w:rsid w:val="00947521"/>
    <w:rsid w:val="0095103B"/>
    <w:rsid w:val="009532AA"/>
    <w:rsid w:val="00954A33"/>
    <w:rsid w:val="009574F8"/>
    <w:rsid w:val="00960FEF"/>
    <w:rsid w:val="009630F1"/>
    <w:rsid w:val="00963134"/>
    <w:rsid w:val="00963A05"/>
    <w:rsid w:val="00964022"/>
    <w:rsid w:val="00964091"/>
    <w:rsid w:val="00966A23"/>
    <w:rsid w:val="009678FA"/>
    <w:rsid w:val="00967CCC"/>
    <w:rsid w:val="00967EB8"/>
    <w:rsid w:val="0097019C"/>
    <w:rsid w:val="009704F7"/>
    <w:rsid w:val="0097160B"/>
    <w:rsid w:val="009716DA"/>
    <w:rsid w:val="009737F0"/>
    <w:rsid w:val="00974C22"/>
    <w:rsid w:val="009759A4"/>
    <w:rsid w:val="00977902"/>
    <w:rsid w:val="00980A4E"/>
    <w:rsid w:val="00981D69"/>
    <w:rsid w:val="0098375A"/>
    <w:rsid w:val="00985751"/>
    <w:rsid w:val="0098660F"/>
    <w:rsid w:val="0099115D"/>
    <w:rsid w:val="009920EE"/>
    <w:rsid w:val="0099252A"/>
    <w:rsid w:val="0099289E"/>
    <w:rsid w:val="00993E31"/>
    <w:rsid w:val="00995193"/>
    <w:rsid w:val="00996F49"/>
    <w:rsid w:val="009A00A0"/>
    <w:rsid w:val="009A0258"/>
    <w:rsid w:val="009A1D5F"/>
    <w:rsid w:val="009A2820"/>
    <w:rsid w:val="009A2939"/>
    <w:rsid w:val="009A293B"/>
    <w:rsid w:val="009A2980"/>
    <w:rsid w:val="009A2C05"/>
    <w:rsid w:val="009A3B19"/>
    <w:rsid w:val="009A51FC"/>
    <w:rsid w:val="009A659E"/>
    <w:rsid w:val="009A78C0"/>
    <w:rsid w:val="009A798D"/>
    <w:rsid w:val="009B0FC7"/>
    <w:rsid w:val="009B15AB"/>
    <w:rsid w:val="009B1652"/>
    <w:rsid w:val="009B1CCA"/>
    <w:rsid w:val="009B1E58"/>
    <w:rsid w:val="009B28F1"/>
    <w:rsid w:val="009B4025"/>
    <w:rsid w:val="009B422B"/>
    <w:rsid w:val="009B691F"/>
    <w:rsid w:val="009B6C3C"/>
    <w:rsid w:val="009B743D"/>
    <w:rsid w:val="009B7FC8"/>
    <w:rsid w:val="009C08C9"/>
    <w:rsid w:val="009C0D1D"/>
    <w:rsid w:val="009C19A6"/>
    <w:rsid w:val="009C3084"/>
    <w:rsid w:val="009C3B0C"/>
    <w:rsid w:val="009C56F6"/>
    <w:rsid w:val="009C5C8B"/>
    <w:rsid w:val="009D08FA"/>
    <w:rsid w:val="009D125D"/>
    <w:rsid w:val="009D14A0"/>
    <w:rsid w:val="009D1C51"/>
    <w:rsid w:val="009D1EEC"/>
    <w:rsid w:val="009D2E22"/>
    <w:rsid w:val="009D4A66"/>
    <w:rsid w:val="009D4B0E"/>
    <w:rsid w:val="009D4D64"/>
    <w:rsid w:val="009D59A9"/>
    <w:rsid w:val="009D7426"/>
    <w:rsid w:val="009D7857"/>
    <w:rsid w:val="009E0FAF"/>
    <w:rsid w:val="009E1701"/>
    <w:rsid w:val="009E4158"/>
    <w:rsid w:val="009E464A"/>
    <w:rsid w:val="009E5CBC"/>
    <w:rsid w:val="009E74F8"/>
    <w:rsid w:val="009F0190"/>
    <w:rsid w:val="009F1D9A"/>
    <w:rsid w:val="009F2BAB"/>
    <w:rsid w:val="009F2C24"/>
    <w:rsid w:val="009F42DB"/>
    <w:rsid w:val="009F4727"/>
    <w:rsid w:val="009F4BC8"/>
    <w:rsid w:val="00A01CD4"/>
    <w:rsid w:val="00A02804"/>
    <w:rsid w:val="00A0309F"/>
    <w:rsid w:val="00A03A94"/>
    <w:rsid w:val="00A042C0"/>
    <w:rsid w:val="00A0432D"/>
    <w:rsid w:val="00A048F3"/>
    <w:rsid w:val="00A04D31"/>
    <w:rsid w:val="00A05FDB"/>
    <w:rsid w:val="00A0699D"/>
    <w:rsid w:val="00A077EB"/>
    <w:rsid w:val="00A11D71"/>
    <w:rsid w:val="00A127E3"/>
    <w:rsid w:val="00A13385"/>
    <w:rsid w:val="00A13626"/>
    <w:rsid w:val="00A13E38"/>
    <w:rsid w:val="00A14142"/>
    <w:rsid w:val="00A14884"/>
    <w:rsid w:val="00A15AC5"/>
    <w:rsid w:val="00A15DF2"/>
    <w:rsid w:val="00A16E66"/>
    <w:rsid w:val="00A17DDD"/>
    <w:rsid w:val="00A22C8B"/>
    <w:rsid w:val="00A23398"/>
    <w:rsid w:val="00A23435"/>
    <w:rsid w:val="00A243C2"/>
    <w:rsid w:val="00A24FCE"/>
    <w:rsid w:val="00A25126"/>
    <w:rsid w:val="00A25758"/>
    <w:rsid w:val="00A25AE4"/>
    <w:rsid w:val="00A26C86"/>
    <w:rsid w:val="00A30040"/>
    <w:rsid w:val="00A30711"/>
    <w:rsid w:val="00A3244C"/>
    <w:rsid w:val="00A32FD7"/>
    <w:rsid w:val="00A343E6"/>
    <w:rsid w:val="00A352F0"/>
    <w:rsid w:val="00A3602D"/>
    <w:rsid w:val="00A36794"/>
    <w:rsid w:val="00A367CC"/>
    <w:rsid w:val="00A37E64"/>
    <w:rsid w:val="00A40F91"/>
    <w:rsid w:val="00A4273A"/>
    <w:rsid w:val="00A42EA6"/>
    <w:rsid w:val="00A44FA6"/>
    <w:rsid w:val="00A458F7"/>
    <w:rsid w:val="00A45FDF"/>
    <w:rsid w:val="00A46068"/>
    <w:rsid w:val="00A4789F"/>
    <w:rsid w:val="00A5339B"/>
    <w:rsid w:val="00A54A36"/>
    <w:rsid w:val="00A54D4F"/>
    <w:rsid w:val="00A560CE"/>
    <w:rsid w:val="00A6254C"/>
    <w:rsid w:val="00A62946"/>
    <w:rsid w:val="00A63C0D"/>
    <w:rsid w:val="00A64322"/>
    <w:rsid w:val="00A643E2"/>
    <w:rsid w:val="00A644DC"/>
    <w:rsid w:val="00A76EED"/>
    <w:rsid w:val="00A77118"/>
    <w:rsid w:val="00A77289"/>
    <w:rsid w:val="00A80AB1"/>
    <w:rsid w:val="00A81584"/>
    <w:rsid w:val="00A8305B"/>
    <w:rsid w:val="00A83406"/>
    <w:rsid w:val="00A8342F"/>
    <w:rsid w:val="00A83DB3"/>
    <w:rsid w:val="00A84EE5"/>
    <w:rsid w:val="00A85225"/>
    <w:rsid w:val="00A860A6"/>
    <w:rsid w:val="00A86CE5"/>
    <w:rsid w:val="00A87720"/>
    <w:rsid w:val="00A87AE1"/>
    <w:rsid w:val="00A907F0"/>
    <w:rsid w:val="00A90992"/>
    <w:rsid w:val="00A91474"/>
    <w:rsid w:val="00A9315E"/>
    <w:rsid w:val="00A93579"/>
    <w:rsid w:val="00A93A3D"/>
    <w:rsid w:val="00A93AD3"/>
    <w:rsid w:val="00A940E4"/>
    <w:rsid w:val="00A952C1"/>
    <w:rsid w:val="00AA10EF"/>
    <w:rsid w:val="00AA159F"/>
    <w:rsid w:val="00AA15A0"/>
    <w:rsid w:val="00AA1836"/>
    <w:rsid w:val="00AA3939"/>
    <w:rsid w:val="00AA3BEE"/>
    <w:rsid w:val="00AA4504"/>
    <w:rsid w:val="00AA5305"/>
    <w:rsid w:val="00AA543D"/>
    <w:rsid w:val="00AA7A03"/>
    <w:rsid w:val="00AAF5B2"/>
    <w:rsid w:val="00AB1302"/>
    <w:rsid w:val="00AB18CF"/>
    <w:rsid w:val="00AB2A70"/>
    <w:rsid w:val="00AB4D9B"/>
    <w:rsid w:val="00AB4F5E"/>
    <w:rsid w:val="00AB5626"/>
    <w:rsid w:val="00AC01F2"/>
    <w:rsid w:val="00AC0BCA"/>
    <w:rsid w:val="00AC1C13"/>
    <w:rsid w:val="00AC1E8F"/>
    <w:rsid w:val="00AC290B"/>
    <w:rsid w:val="00AC2C4E"/>
    <w:rsid w:val="00AC3A27"/>
    <w:rsid w:val="00AC485F"/>
    <w:rsid w:val="00AC509B"/>
    <w:rsid w:val="00AC5103"/>
    <w:rsid w:val="00AC5B7D"/>
    <w:rsid w:val="00AC7BA7"/>
    <w:rsid w:val="00AC7E7D"/>
    <w:rsid w:val="00AC7F9F"/>
    <w:rsid w:val="00AD084C"/>
    <w:rsid w:val="00AD0A61"/>
    <w:rsid w:val="00AD0AAE"/>
    <w:rsid w:val="00AD1016"/>
    <w:rsid w:val="00AD4A95"/>
    <w:rsid w:val="00AD5029"/>
    <w:rsid w:val="00AD52B6"/>
    <w:rsid w:val="00AD530D"/>
    <w:rsid w:val="00AD54F5"/>
    <w:rsid w:val="00AD6754"/>
    <w:rsid w:val="00AE3E92"/>
    <w:rsid w:val="00AE4644"/>
    <w:rsid w:val="00AE5754"/>
    <w:rsid w:val="00AF0841"/>
    <w:rsid w:val="00AF1728"/>
    <w:rsid w:val="00AF4276"/>
    <w:rsid w:val="00AF54A6"/>
    <w:rsid w:val="00AF5BDC"/>
    <w:rsid w:val="00AF64AB"/>
    <w:rsid w:val="00AF6570"/>
    <w:rsid w:val="00AF6745"/>
    <w:rsid w:val="00B01B56"/>
    <w:rsid w:val="00B02024"/>
    <w:rsid w:val="00B02363"/>
    <w:rsid w:val="00B02FF1"/>
    <w:rsid w:val="00B074F4"/>
    <w:rsid w:val="00B07CC4"/>
    <w:rsid w:val="00B13AA5"/>
    <w:rsid w:val="00B153E3"/>
    <w:rsid w:val="00B17463"/>
    <w:rsid w:val="00B1783B"/>
    <w:rsid w:val="00B20646"/>
    <w:rsid w:val="00B20CCF"/>
    <w:rsid w:val="00B220E7"/>
    <w:rsid w:val="00B22658"/>
    <w:rsid w:val="00B23FFB"/>
    <w:rsid w:val="00B24375"/>
    <w:rsid w:val="00B243F7"/>
    <w:rsid w:val="00B24D99"/>
    <w:rsid w:val="00B25A63"/>
    <w:rsid w:val="00B273C7"/>
    <w:rsid w:val="00B30B7E"/>
    <w:rsid w:val="00B31DBE"/>
    <w:rsid w:val="00B3528D"/>
    <w:rsid w:val="00B35BD0"/>
    <w:rsid w:val="00B366A3"/>
    <w:rsid w:val="00B375AB"/>
    <w:rsid w:val="00B379AA"/>
    <w:rsid w:val="00B379CB"/>
    <w:rsid w:val="00B40046"/>
    <w:rsid w:val="00B428EE"/>
    <w:rsid w:val="00B43567"/>
    <w:rsid w:val="00B44DD4"/>
    <w:rsid w:val="00B4600B"/>
    <w:rsid w:val="00B46BCD"/>
    <w:rsid w:val="00B46F22"/>
    <w:rsid w:val="00B47F92"/>
    <w:rsid w:val="00B50284"/>
    <w:rsid w:val="00B53E80"/>
    <w:rsid w:val="00B5410C"/>
    <w:rsid w:val="00B54B37"/>
    <w:rsid w:val="00B55078"/>
    <w:rsid w:val="00B558F6"/>
    <w:rsid w:val="00B5666A"/>
    <w:rsid w:val="00B56963"/>
    <w:rsid w:val="00B56BF2"/>
    <w:rsid w:val="00B57F3F"/>
    <w:rsid w:val="00B61412"/>
    <w:rsid w:val="00B62CF5"/>
    <w:rsid w:val="00B63C4D"/>
    <w:rsid w:val="00B6463B"/>
    <w:rsid w:val="00B70ADE"/>
    <w:rsid w:val="00B76373"/>
    <w:rsid w:val="00B76AAD"/>
    <w:rsid w:val="00B76ACC"/>
    <w:rsid w:val="00B76B8E"/>
    <w:rsid w:val="00B76D0C"/>
    <w:rsid w:val="00B8108D"/>
    <w:rsid w:val="00B81376"/>
    <w:rsid w:val="00B833EB"/>
    <w:rsid w:val="00B83C24"/>
    <w:rsid w:val="00B857F7"/>
    <w:rsid w:val="00B85CDA"/>
    <w:rsid w:val="00B9055A"/>
    <w:rsid w:val="00B9074D"/>
    <w:rsid w:val="00B908FB"/>
    <w:rsid w:val="00B90BE5"/>
    <w:rsid w:val="00B92B1B"/>
    <w:rsid w:val="00B92EC1"/>
    <w:rsid w:val="00B93CE9"/>
    <w:rsid w:val="00B93E1F"/>
    <w:rsid w:val="00B94161"/>
    <w:rsid w:val="00B9621A"/>
    <w:rsid w:val="00B969A3"/>
    <w:rsid w:val="00B97255"/>
    <w:rsid w:val="00B9EDA7"/>
    <w:rsid w:val="00BA099E"/>
    <w:rsid w:val="00BA1C6A"/>
    <w:rsid w:val="00BA2C5F"/>
    <w:rsid w:val="00BA5321"/>
    <w:rsid w:val="00BA578E"/>
    <w:rsid w:val="00BA5A1A"/>
    <w:rsid w:val="00BA5DFE"/>
    <w:rsid w:val="00BA7EB7"/>
    <w:rsid w:val="00BB1C98"/>
    <w:rsid w:val="00BB4BA1"/>
    <w:rsid w:val="00BB578A"/>
    <w:rsid w:val="00BB5DFF"/>
    <w:rsid w:val="00BB684F"/>
    <w:rsid w:val="00BB7713"/>
    <w:rsid w:val="00BB7D2B"/>
    <w:rsid w:val="00BC12A8"/>
    <w:rsid w:val="00BC1384"/>
    <w:rsid w:val="00BC1585"/>
    <w:rsid w:val="00BC2BC2"/>
    <w:rsid w:val="00BC5687"/>
    <w:rsid w:val="00BC576A"/>
    <w:rsid w:val="00BC5FA0"/>
    <w:rsid w:val="00BC6649"/>
    <w:rsid w:val="00BD124B"/>
    <w:rsid w:val="00BD1657"/>
    <w:rsid w:val="00BD3034"/>
    <w:rsid w:val="00BD312F"/>
    <w:rsid w:val="00BD416D"/>
    <w:rsid w:val="00BD686A"/>
    <w:rsid w:val="00BD69CB"/>
    <w:rsid w:val="00BD7544"/>
    <w:rsid w:val="00BE06C7"/>
    <w:rsid w:val="00BE0D23"/>
    <w:rsid w:val="00BE108C"/>
    <w:rsid w:val="00BE140B"/>
    <w:rsid w:val="00BE2793"/>
    <w:rsid w:val="00BE4BD7"/>
    <w:rsid w:val="00BE4F7F"/>
    <w:rsid w:val="00BE530A"/>
    <w:rsid w:val="00BE535B"/>
    <w:rsid w:val="00BE66F4"/>
    <w:rsid w:val="00BE716E"/>
    <w:rsid w:val="00BE78CB"/>
    <w:rsid w:val="00BF2023"/>
    <w:rsid w:val="00BF2EC2"/>
    <w:rsid w:val="00BF30FB"/>
    <w:rsid w:val="00BF4C90"/>
    <w:rsid w:val="00BF50E1"/>
    <w:rsid w:val="00BF59CE"/>
    <w:rsid w:val="00BF6F2C"/>
    <w:rsid w:val="00BF7E16"/>
    <w:rsid w:val="00C03853"/>
    <w:rsid w:val="00C03FDC"/>
    <w:rsid w:val="00C0450B"/>
    <w:rsid w:val="00C04C74"/>
    <w:rsid w:val="00C04F53"/>
    <w:rsid w:val="00C0627A"/>
    <w:rsid w:val="00C11EDA"/>
    <w:rsid w:val="00C13EC1"/>
    <w:rsid w:val="00C152B1"/>
    <w:rsid w:val="00C15CA2"/>
    <w:rsid w:val="00C16207"/>
    <w:rsid w:val="00C171CC"/>
    <w:rsid w:val="00C17610"/>
    <w:rsid w:val="00C17802"/>
    <w:rsid w:val="00C1796C"/>
    <w:rsid w:val="00C17C8A"/>
    <w:rsid w:val="00C2259D"/>
    <w:rsid w:val="00C23ADE"/>
    <w:rsid w:val="00C25890"/>
    <w:rsid w:val="00C25D61"/>
    <w:rsid w:val="00C3147D"/>
    <w:rsid w:val="00C322BF"/>
    <w:rsid w:val="00C34D2A"/>
    <w:rsid w:val="00C3750A"/>
    <w:rsid w:val="00C37B93"/>
    <w:rsid w:val="00C408BD"/>
    <w:rsid w:val="00C421C3"/>
    <w:rsid w:val="00C43629"/>
    <w:rsid w:val="00C438F8"/>
    <w:rsid w:val="00C43EDA"/>
    <w:rsid w:val="00C45539"/>
    <w:rsid w:val="00C45A86"/>
    <w:rsid w:val="00C470A7"/>
    <w:rsid w:val="00C470B2"/>
    <w:rsid w:val="00C50FE1"/>
    <w:rsid w:val="00C53A3C"/>
    <w:rsid w:val="00C5488B"/>
    <w:rsid w:val="00C54BFC"/>
    <w:rsid w:val="00C56055"/>
    <w:rsid w:val="00C573B1"/>
    <w:rsid w:val="00C602F3"/>
    <w:rsid w:val="00C616C9"/>
    <w:rsid w:val="00C61F68"/>
    <w:rsid w:val="00C623CF"/>
    <w:rsid w:val="00C625E4"/>
    <w:rsid w:val="00C62F8F"/>
    <w:rsid w:val="00C63054"/>
    <w:rsid w:val="00C63404"/>
    <w:rsid w:val="00C63DB0"/>
    <w:rsid w:val="00C651C9"/>
    <w:rsid w:val="00C70526"/>
    <w:rsid w:val="00C708D7"/>
    <w:rsid w:val="00C70983"/>
    <w:rsid w:val="00C70D0C"/>
    <w:rsid w:val="00C72AFC"/>
    <w:rsid w:val="00C72CFD"/>
    <w:rsid w:val="00C73873"/>
    <w:rsid w:val="00C74036"/>
    <w:rsid w:val="00C74B8C"/>
    <w:rsid w:val="00C75C13"/>
    <w:rsid w:val="00C7600C"/>
    <w:rsid w:val="00C76087"/>
    <w:rsid w:val="00C761B6"/>
    <w:rsid w:val="00C7790D"/>
    <w:rsid w:val="00C80DE7"/>
    <w:rsid w:val="00C84939"/>
    <w:rsid w:val="00C871AD"/>
    <w:rsid w:val="00C8741A"/>
    <w:rsid w:val="00C8755A"/>
    <w:rsid w:val="00C929B6"/>
    <w:rsid w:val="00C93203"/>
    <w:rsid w:val="00C933D0"/>
    <w:rsid w:val="00C9350D"/>
    <w:rsid w:val="00C93AE4"/>
    <w:rsid w:val="00C94066"/>
    <w:rsid w:val="00C94422"/>
    <w:rsid w:val="00C9454C"/>
    <w:rsid w:val="00C9C527"/>
    <w:rsid w:val="00CA0B18"/>
    <w:rsid w:val="00CA0D51"/>
    <w:rsid w:val="00CA4A0D"/>
    <w:rsid w:val="00CA6AA8"/>
    <w:rsid w:val="00CA794F"/>
    <w:rsid w:val="00CA7E29"/>
    <w:rsid w:val="00CB30D7"/>
    <w:rsid w:val="00CB37D1"/>
    <w:rsid w:val="00CB4669"/>
    <w:rsid w:val="00CB4FE2"/>
    <w:rsid w:val="00CB77AF"/>
    <w:rsid w:val="00CB7A09"/>
    <w:rsid w:val="00CC0560"/>
    <w:rsid w:val="00CC1D83"/>
    <w:rsid w:val="00CC1F96"/>
    <w:rsid w:val="00CC206D"/>
    <w:rsid w:val="00CC3FF3"/>
    <w:rsid w:val="00CC595F"/>
    <w:rsid w:val="00CC63CD"/>
    <w:rsid w:val="00CC6C8D"/>
    <w:rsid w:val="00CC6F41"/>
    <w:rsid w:val="00CC7602"/>
    <w:rsid w:val="00CC7AC8"/>
    <w:rsid w:val="00CD3D6A"/>
    <w:rsid w:val="00CD4279"/>
    <w:rsid w:val="00CD6824"/>
    <w:rsid w:val="00CD6AFD"/>
    <w:rsid w:val="00CE115A"/>
    <w:rsid w:val="00CE1CF5"/>
    <w:rsid w:val="00CE1D2B"/>
    <w:rsid w:val="00CE243B"/>
    <w:rsid w:val="00CE3203"/>
    <w:rsid w:val="00CE579C"/>
    <w:rsid w:val="00CE59ED"/>
    <w:rsid w:val="00CE751E"/>
    <w:rsid w:val="00CE7597"/>
    <w:rsid w:val="00CE7A58"/>
    <w:rsid w:val="00CE7F14"/>
    <w:rsid w:val="00CF1654"/>
    <w:rsid w:val="00CF2093"/>
    <w:rsid w:val="00CF21B7"/>
    <w:rsid w:val="00CF4889"/>
    <w:rsid w:val="00CF54EB"/>
    <w:rsid w:val="00CF5911"/>
    <w:rsid w:val="00D00B74"/>
    <w:rsid w:val="00D00DAC"/>
    <w:rsid w:val="00D01B10"/>
    <w:rsid w:val="00D0205B"/>
    <w:rsid w:val="00D034D2"/>
    <w:rsid w:val="00D04058"/>
    <w:rsid w:val="00D048D8"/>
    <w:rsid w:val="00D066B0"/>
    <w:rsid w:val="00D07682"/>
    <w:rsid w:val="00D10AB2"/>
    <w:rsid w:val="00D11373"/>
    <w:rsid w:val="00D15246"/>
    <w:rsid w:val="00D205D7"/>
    <w:rsid w:val="00D21360"/>
    <w:rsid w:val="00D243B0"/>
    <w:rsid w:val="00D24824"/>
    <w:rsid w:val="00D25D48"/>
    <w:rsid w:val="00D262C0"/>
    <w:rsid w:val="00D26662"/>
    <w:rsid w:val="00D31488"/>
    <w:rsid w:val="00D32728"/>
    <w:rsid w:val="00D32B22"/>
    <w:rsid w:val="00D32DEA"/>
    <w:rsid w:val="00D33081"/>
    <w:rsid w:val="00D351CD"/>
    <w:rsid w:val="00D35C9A"/>
    <w:rsid w:val="00D370EB"/>
    <w:rsid w:val="00D371D8"/>
    <w:rsid w:val="00D3F92F"/>
    <w:rsid w:val="00D4272B"/>
    <w:rsid w:val="00D44EEB"/>
    <w:rsid w:val="00D45B9A"/>
    <w:rsid w:val="00D460B0"/>
    <w:rsid w:val="00D472E9"/>
    <w:rsid w:val="00D519C5"/>
    <w:rsid w:val="00D52344"/>
    <w:rsid w:val="00D53375"/>
    <w:rsid w:val="00D5340A"/>
    <w:rsid w:val="00D53D98"/>
    <w:rsid w:val="00D542E8"/>
    <w:rsid w:val="00D55D10"/>
    <w:rsid w:val="00D6056F"/>
    <w:rsid w:val="00D624ED"/>
    <w:rsid w:val="00D62FC1"/>
    <w:rsid w:val="00D645B4"/>
    <w:rsid w:val="00D64A67"/>
    <w:rsid w:val="00D65628"/>
    <w:rsid w:val="00D6650B"/>
    <w:rsid w:val="00D71259"/>
    <w:rsid w:val="00D71A6B"/>
    <w:rsid w:val="00D72A2B"/>
    <w:rsid w:val="00D742A0"/>
    <w:rsid w:val="00D746B6"/>
    <w:rsid w:val="00D777D3"/>
    <w:rsid w:val="00D7DC98"/>
    <w:rsid w:val="00D803BE"/>
    <w:rsid w:val="00D81F5E"/>
    <w:rsid w:val="00D82EC8"/>
    <w:rsid w:val="00D8304A"/>
    <w:rsid w:val="00D83164"/>
    <w:rsid w:val="00D848B9"/>
    <w:rsid w:val="00D8565C"/>
    <w:rsid w:val="00D86111"/>
    <w:rsid w:val="00D873BF"/>
    <w:rsid w:val="00D879C0"/>
    <w:rsid w:val="00D93F82"/>
    <w:rsid w:val="00D949BB"/>
    <w:rsid w:val="00D94E46"/>
    <w:rsid w:val="00D9527D"/>
    <w:rsid w:val="00D9556A"/>
    <w:rsid w:val="00D96168"/>
    <w:rsid w:val="00D96431"/>
    <w:rsid w:val="00D97157"/>
    <w:rsid w:val="00D97D92"/>
    <w:rsid w:val="00DA061E"/>
    <w:rsid w:val="00DA0EA9"/>
    <w:rsid w:val="00DA18DE"/>
    <w:rsid w:val="00DA2191"/>
    <w:rsid w:val="00DA2B6A"/>
    <w:rsid w:val="00DA2E8A"/>
    <w:rsid w:val="00DA4E2D"/>
    <w:rsid w:val="00DA5331"/>
    <w:rsid w:val="00DA58D9"/>
    <w:rsid w:val="00DA5A63"/>
    <w:rsid w:val="00DA5EFC"/>
    <w:rsid w:val="00DB094A"/>
    <w:rsid w:val="00DB0B79"/>
    <w:rsid w:val="00DB189E"/>
    <w:rsid w:val="00DB49AA"/>
    <w:rsid w:val="00DB6281"/>
    <w:rsid w:val="00DB70FF"/>
    <w:rsid w:val="00DC0C64"/>
    <w:rsid w:val="00DC2747"/>
    <w:rsid w:val="00DC431B"/>
    <w:rsid w:val="00DC48D0"/>
    <w:rsid w:val="00DC5C82"/>
    <w:rsid w:val="00DC5FDB"/>
    <w:rsid w:val="00DC6C0C"/>
    <w:rsid w:val="00DD13CA"/>
    <w:rsid w:val="00DD16FB"/>
    <w:rsid w:val="00DD1B1A"/>
    <w:rsid w:val="00DD2125"/>
    <w:rsid w:val="00DD2323"/>
    <w:rsid w:val="00DD31A9"/>
    <w:rsid w:val="00DD4942"/>
    <w:rsid w:val="00DD6DF8"/>
    <w:rsid w:val="00DE212B"/>
    <w:rsid w:val="00DE3FD4"/>
    <w:rsid w:val="00DE454C"/>
    <w:rsid w:val="00DE4D47"/>
    <w:rsid w:val="00DE574A"/>
    <w:rsid w:val="00DE598F"/>
    <w:rsid w:val="00DE656D"/>
    <w:rsid w:val="00DE6E28"/>
    <w:rsid w:val="00DE775C"/>
    <w:rsid w:val="00DF27E7"/>
    <w:rsid w:val="00DF2A7A"/>
    <w:rsid w:val="00DF2C39"/>
    <w:rsid w:val="00DF3593"/>
    <w:rsid w:val="00DF4047"/>
    <w:rsid w:val="00DF75CA"/>
    <w:rsid w:val="00DF7927"/>
    <w:rsid w:val="00E00710"/>
    <w:rsid w:val="00E026BD"/>
    <w:rsid w:val="00E02D0C"/>
    <w:rsid w:val="00E03012"/>
    <w:rsid w:val="00E05E6E"/>
    <w:rsid w:val="00E06DA3"/>
    <w:rsid w:val="00E07388"/>
    <w:rsid w:val="00E07498"/>
    <w:rsid w:val="00E10001"/>
    <w:rsid w:val="00E100F2"/>
    <w:rsid w:val="00E101B3"/>
    <w:rsid w:val="00E1324B"/>
    <w:rsid w:val="00E16670"/>
    <w:rsid w:val="00E16773"/>
    <w:rsid w:val="00E206D5"/>
    <w:rsid w:val="00E2236C"/>
    <w:rsid w:val="00E22612"/>
    <w:rsid w:val="00E233B6"/>
    <w:rsid w:val="00E26B0F"/>
    <w:rsid w:val="00E279C0"/>
    <w:rsid w:val="00E30B58"/>
    <w:rsid w:val="00E30B99"/>
    <w:rsid w:val="00E329A0"/>
    <w:rsid w:val="00E35420"/>
    <w:rsid w:val="00E35E31"/>
    <w:rsid w:val="00E42A69"/>
    <w:rsid w:val="00E42A96"/>
    <w:rsid w:val="00E42BAB"/>
    <w:rsid w:val="00E433E6"/>
    <w:rsid w:val="00E458CA"/>
    <w:rsid w:val="00E4627F"/>
    <w:rsid w:val="00E469AF"/>
    <w:rsid w:val="00E474A5"/>
    <w:rsid w:val="00E506F1"/>
    <w:rsid w:val="00E51233"/>
    <w:rsid w:val="00E523C1"/>
    <w:rsid w:val="00E5241C"/>
    <w:rsid w:val="00E52C8B"/>
    <w:rsid w:val="00E5468C"/>
    <w:rsid w:val="00E5471B"/>
    <w:rsid w:val="00E55A25"/>
    <w:rsid w:val="00E570F9"/>
    <w:rsid w:val="00E60DEE"/>
    <w:rsid w:val="00E61340"/>
    <w:rsid w:val="00E6172A"/>
    <w:rsid w:val="00E62BD1"/>
    <w:rsid w:val="00E64753"/>
    <w:rsid w:val="00E649D1"/>
    <w:rsid w:val="00E6572C"/>
    <w:rsid w:val="00E65D39"/>
    <w:rsid w:val="00E65FEF"/>
    <w:rsid w:val="00E7204F"/>
    <w:rsid w:val="00E7215F"/>
    <w:rsid w:val="00E7302F"/>
    <w:rsid w:val="00E769C2"/>
    <w:rsid w:val="00E77AF8"/>
    <w:rsid w:val="00E82F53"/>
    <w:rsid w:val="00E8659D"/>
    <w:rsid w:val="00E90059"/>
    <w:rsid w:val="00E9018B"/>
    <w:rsid w:val="00E90BC8"/>
    <w:rsid w:val="00E90F81"/>
    <w:rsid w:val="00E91A95"/>
    <w:rsid w:val="00E91F37"/>
    <w:rsid w:val="00E92F1C"/>
    <w:rsid w:val="00E95411"/>
    <w:rsid w:val="00E95534"/>
    <w:rsid w:val="00E97A08"/>
    <w:rsid w:val="00EA0D5B"/>
    <w:rsid w:val="00EA18E3"/>
    <w:rsid w:val="00EA281D"/>
    <w:rsid w:val="00EA2A22"/>
    <w:rsid w:val="00EA310D"/>
    <w:rsid w:val="00EA5BEB"/>
    <w:rsid w:val="00EA5C27"/>
    <w:rsid w:val="00EA6916"/>
    <w:rsid w:val="00EA71BF"/>
    <w:rsid w:val="00EA72EC"/>
    <w:rsid w:val="00EA76AA"/>
    <w:rsid w:val="00EB17E9"/>
    <w:rsid w:val="00EB221E"/>
    <w:rsid w:val="00EB2680"/>
    <w:rsid w:val="00EB4026"/>
    <w:rsid w:val="00EC4477"/>
    <w:rsid w:val="00EC486A"/>
    <w:rsid w:val="00EC690D"/>
    <w:rsid w:val="00EC720A"/>
    <w:rsid w:val="00EC7381"/>
    <w:rsid w:val="00EC75A0"/>
    <w:rsid w:val="00EC7CE9"/>
    <w:rsid w:val="00ED0183"/>
    <w:rsid w:val="00ED0EA2"/>
    <w:rsid w:val="00ED10F8"/>
    <w:rsid w:val="00ED226A"/>
    <w:rsid w:val="00ED309C"/>
    <w:rsid w:val="00ED39F1"/>
    <w:rsid w:val="00ED3F04"/>
    <w:rsid w:val="00ED52B4"/>
    <w:rsid w:val="00ED6280"/>
    <w:rsid w:val="00ED6DF4"/>
    <w:rsid w:val="00ED6DFA"/>
    <w:rsid w:val="00EE018A"/>
    <w:rsid w:val="00EE2D0F"/>
    <w:rsid w:val="00EE337D"/>
    <w:rsid w:val="00EE39D3"/>
    <w:rsid w:val="00EE463D"/>
    <w:rsid w:val="00EE5DA0"/>
    <w:rsid w:val="00EE711E"/>
    <w:rsid w:val="00EE7A3F"/>
    <w:rsid w:val="00EF121A"/>
    <w:rsid w:val="00EF21C4"/>
    <w:rsid w:val="00EF2D7F"/>
    <w:rsid w:val="00EF3066"/>
    <w:rsid w:val="00EF340F"/>
    <w:rsid w:val="00EF3BBA"/>
    <w:rsid w:val="00EF4069"/>
    <w:rsid w:val="00EF5280"/>
    <w:rsid w:val="00EF65E2"/>
    <w:rsid w:val="00F00F9B"/>
    <w:rsid w:val="00F0303E"/>
    <w:rsid w:val="00F04339"/>
    <w:rsid w:val="00F05C5E"/>
    <w:rsid w:val="00F0677D"/>
    <w:rsid w:val="00F10FAB"/>
    <w:rsid w:val="00F11FEF"/>
    <w:rsid w:val="00F135D2"/>
    <w:rsid w:val="00F14555"/>
    <w:rsid w:val="00F1468D"/>
    <w:rsid w:val="00F158EA"/>
    <w:rsid w:val="00F2090F"/>
    <w:rsid w:val="00F21387"/>
    <w:rsid w:val="00F22002"/>
    <w:rsid w:val="00F22309"/>
    <w:rsid w:val="00F23493"/>
    <w:rsid w:val="00F23556"/>
    <w:rsid w:val="00F244EC"/>
    <w:rsid w:val="00F26B5A"/>
    <w:rsid w:val="00F26E65"/>
    <w:rsid w:val="00F27343"/>
    <w:rsid w:val="00F27D7A"/>
    <w:rsid w:val="00F30906"/>
    <w:rsid w:val="00F30968"/>
    <w:rsid w:val="00F31B26"/>
    <w:rsid w:val="00F33D9D"/>
    <w:rsid w:val="00F33EE0"/>
    <w:rsid w:val="00F34026"/>
    <w:rsid w:val="00F36293"/>
    <w:rsid w:val="00F36A0F"/>
    <w:rsid w:val="00F373F2"/>
    <w:rsid w:val="00F40F0F"/>
    <w:rsid w:val="00F4276A"/>
    <w:rsid w:val="00F42944"/>
    <w:rsid w:val="00F43134"/>
    <w:rsid w:val="00F43B04"/>
    <w:rsid w:val="00F43F24"/>
    <w:rsid w:val="00F463BF"/>
    <w:rsid w:val="00F47B87"/>
    <w:rsid w:val="00F47E69"/>
    <w:rsid w:val="00F5088C"/>
    <w:rsid w:val="00F5187C"/>
    <w:rsid w:val="00F52F8D"/>
    <w:rsid w:val="00F536E9"/>
    <w:rsid w:val="00F53CA9"/>
    <w:rsid w:val="00F540D1"/>
    <w:rsid w:val="00F55589"/>
    <w:rsid w:val="00F56768"/>
    <w:rsid w:val="00F57DFA"/>
    <w:rsid w:val="00F61FF1"/>
    <w:rsid w:val="00F62A8A"/>
    <w:rsid w:val="00F62EAA"/>
    <w:rsid w:val="00F63106"/>
    <w:rsid w:val="00F63A57"/>
    <w:rsid w:val="00F63C1B"/>
    <w:rsid w:val="00F63FE7"/>
    <w:rsid w:val="00F640A1"/>
    <w:rsid w:val="00F64A99"/>
    <w:rsid w:val="00F663D8"/>
    <w:rsid w:val="00F66632"/>
    <w:rsid w:val="00F66783"/>
    <w:rsid w:val="00F66819"/>
    <w:rsid w:val="00F66FDC"/>
    <w:rsid w:val="00F709F4"/>
    <w:rsid w:val="00F75239"/>
    <w:rsid w:val="00F75C47"/>
    <w:rsid w:val="00F75F41"/>
    <w:rsid w:val="00F7762A"/>
    <w:rsid w:val="00F83787"/>
    <w:rsid w:val="00F86020"/>
    <w:rsid w:val="00F86C52"/>
    <w:rsid w:val="00F87000"/>
    <w:rsid w:val="00F872A9"/>
    <w:rsid w:val="00F879BC"/>
    <w:rsid w:val="00F87B9F"/>
    <w:rsid w:val="00F90404"/>
    <w:rsid w:val="00F91743"/>
    <w:rsid w:val="00F91847"/>
    <w:rsid w:val="00F9318D"/>
    <w:rsid w:val="00F9384F"/>
    <w:rsid w:val="00F95C54"/>
    <w:rsid w:val="00F96192"/>
    <w:rsid w:val="00F96BEF"/>
    <w:rsid w:val="00F97129"/>
    <w:rsid w:val="00FA016B"/>
    <w:rsid w:val="00FA1467"/>
    <w:rsid w:val="00FA1C41"/>
    <w:rsid w:val="00FA2118"/>
    <w:rsid w:val="00FA5949"/>
    <w:rsid w:val="00FA5CA5"/>
    <w:rsid w:val="00FB00FE"/>
    <w:rsid w:val="00FB073D"/>
    <w:rsid w:val="00FB1D56"/>
    <w:rsid w:val="00FB2112"/>
    <w:rsid w:val="00FB22A8"/>
    <w:rsid w:val="00FB2665"/>
    <w:rsid w:val="00FB26F3"/>
    <w:rsid w:val="00FB4DBC"/>
    <w:rsid w:val="00FB54A9"/>
    <w:rsid w:val="00FB562E"/>
    <w:rsid w:val="00FB5A92"/>
    <w:rsid w:val="00FB60E5"/>
    <w:rsid w:val="00FBB598"/>
    <w:rsid w:val="00FC10A1"/>
    <w:rsid w:val="00FC12BE"/>
    <w:rsid w:val="00FC4F96"/>
    <w:rsid w:val="00FC7619"/>
    <w:rsid w:val="00FD0FBA"/>
    <w:rsid w:val="00FD1094"/>
    <w:rsid w:val="00FD2153"/>
    <w:rsid w:val="00FD2ABC"/>
    <w:rsid w:val="00FD4337"/>
    <w:rsid w:val="00FD46D0"/>
    <w:rsid w:val="00FD6091"/>
    <w:rsid w:val="00FD635A"/>
    <w:rsid w:val="00FD6369"/>
    <w:rsid w:val="00FD79E3"/>
    <w:rsid w:val="00FE44E6"/>
    <w:rsid w:val="00FE52FC"/>
    <w:rsid w:val="00FE61CB"/>
    <w:rsid w:val="00FF0A67"/>
    <w:rsid w:val="00FF13AE"/>
    <w:rsid w:val="00FF19E9"/>
    <w:rsid w:val="00FF51F8"/>
    <w:rsid w:val="00FF5892"/>
    <w:rsid w:val="00FF5B84"/>
    <w:rsid w:val="00FF5F9C"/>
    <w:rsid w:val="00FF615C"/>
    <w:rsid w:val="00FF61DD"/>
    <w:rsid w:val="00FF7CA8"/>
    <w:rsid w:val="010711E3"/>
    <w:rsid w:val="0108AFBB"/>
    <w:rsid w:val="01114874"/>
    <w:rsid w:val="0114DB32"/>
    <w:rsid w:val="01189085"/>
    <w:rsid w:val="01195EEB"/>
    <w:rsid w:val="011EA922"/>
    <w:rsid w:val="01248C4F"/>
    <w:rsid w:val="01295C48"/>
    <w:rsid w:val="012C684B"/>
    <w:rsid w:val="012E0196"/>
    <w:rsid w:val="0139690D"/>
    <w:rsid w:val="013F56E7"/>
    <w:rsid w:val="0146D4AF"/>
    <w:rsid w:val="014D7857"/>
    <w:rsid w:val="01537F71"/>
    <w:rsid w:val="0156185C"/>
    <w:rsid w:val="01565039"/>
    <w:rsid w:val="015DE499"/>
    <w:rsid w:val="01693CA5"/>
    <w:rsid w:val="016A13EC"/>
    <w:rsid w:val="0175A323"/>
    <w:rsid w:val="017D2CEF"/>
    <w:rsid w:val="018C02B3"/>
    <w:rsid w:val="018C6B0D"/>
    <w:rsid w:val="018FE525"/>
    <w:rsid w:val="01921450"/>
    <w:rsid w:val="019A1598"/>
    <w:rsid w:val="019BE025"/>
    <w:rsid w:val="01A349E9"/>
    <w:rsid w:val="01A6953F"/>
    <w:rsid w:val="01B6FF90"/>
    <w:rsid w:val="01BCC9AA"/>
    <w:rsid w:val="01C11D11"/>
    <w:rsid w:val="01C45029"/>
    <w:rsid w:val="01CDD6F5"/>
    <w:rsid w:val="01EB85C2"/>
    <w:rsid w:val="01ED2717"/>
    <w:rsid w:val="01EE2B8C"/>
    <w:rsid w:val="020EECE6"/>
    <w:rsid w:val="02172148"/>
    <w:rsid w:val="0218A3CE"/>
    <w:rsid w:val="021F91D5"/>
    <w:rsid w:val="022575FC"/>
    <w:rsid w:val="022714A4"/>
    <w:rsid w:val="023D1BE7"/>
    <w:rsid w:val="0246545D"/>
    <w:rsid w:val="02494B05"/>
    <w:rsid w:val="0249FC11"/>
    <w:rsid w:val="024E9A46"/>
    <w:rsid w:val="0252AA0A"/>
    <w:rsid w:val="02587D3B"/>
    <w:rsid w:val="025B2EBD"/>
    <w:rsid w:val="025B6E17"/>
    <w:rsid w:val="025C44F2"/>
    <w:rsid w:val="025E75FE"/>
    <w:rsid w:val="0267C10A"/>
    <w:rsid w:val="026A9B30"/>
    <w:rsid w:val="026F208C"/>
    <w:rsid w:val="026FFC5C"/>
    <w:rsid w:val="0270B263"/>
    <w:rsid w:val="0289B9E7"/>
    <w:rsid w:val="0289E369"/>
    <w:rsid w:val="0297843D"/>
    <w:rsid w:val="029A1E5E"/>
    <w:rsid w:val="02A15A03"/>
    <w:rsid w:val="02A16A58"/>
    <w:rsid w:val="02A6C6D6"/>
    <w:rsid w:val="02A9FF8A"/>
    <w:rsid w:val="02ADCD94"/>
    <w:rsid w:val="02AE54AC"/>
    <w:rsid w:val="02B5C8AE"/>
    <w:rsid w:val="02BAB2A9"/>
    <w:rsid w:val="02BE5E0F"/>
    <w:rsid w:val="02C4B6A8"/>
    <w:rsid w:val="02C5BCCF"/>
    <w:rsid w:val="02C75B4A"/>
    <w:rsid w:val="02D4D34B"/>
    <w:rsid w:val="02DD5C0D"/>
    <w:rsid w:val="02E5193E"/>
    <w:rsid w:val="02E63FF8"/>
    <w:rsid w:val="02EA3237"/>
    <w:rsid w:val="02F3521C"/>
    <w:rsid w:val="030B92D1"/>
    <w:rsid w:val="030FAABD"/>
    <w:rsid w:val="03138C17"/>
    <w:rsid w:val="03179C8A"/>
    <w:rsid w:val="032FBD78"/>
    <w:rsid w:val="03329B80"/>
    <w:rsid w:val="033A3692"/>
    <w:rsid w:val="0353DFCF"/>
    <w:rsid w:val="035DE3DC"/>
    <w:rsid w:val="035F31AA"/>
    <w:rsid w:val="0363FB50"/>
    <w:rsid w:val="0371E3B4"/>
    <w:rsid w:val="037E9609"/>
    <w:rsid w:val="038B9672"/>
    <w:rsid w:val="039A683D"/>
    <w:rsid w:val="03A38941"/>
    <w:rsid w:val="03ABA4A3"/>
    <w:rsid w:val="03B85D8F"/>
    <w:rsid w:val="03BBE91C"/>
    <w:rsid w:val="03C06929"/>
    <w:rsid w:val="03C8D792"/>
    <w:rsid w:val="03D1D7EE"/>
    <w:rsid w:val="03D73D35"/>
    <w:rsid w:val="03E0AF8C"/>
    <w:rsid w:val="03E11BFC"/>
    <w:rsid w:val="03FAD2FC"/>
    <w:rsid w:val="03FB514C"/>
    <w:rsid w:val="040D6DBA"/>
    <w:rsid w:val="040D76B2"/>
    <w:rsid w:val="041FCAAE"/>
    <w:rsid w:val="043EB2A5"/>
    <w:rsid w:val="0450DEA8"/>
    <w:rsid w:val="04621BD5"/>
    <w:rsid w:val="046E3201"/>
    <w:rsid w:val="04832CB4"/>
    <w:rsid w:val="048886AA"/>
    <w:rsid w:val="048B2033"/>
    <w:rsid w:val="048E141C"/>
    <w:rsid w:val="0490B7F8"/>
    <w:rsid w:val="04B17AFE"/>
    <w:rsid w:val="04BA0997"/>
    <w:rsid w:val="04BAE6E6"/>
    <w:rsid w:val="04BD1697"/>
    <w:rsid w:val="04C67449"/>
    <w:rsid w:val="04C7639F"/>
    <w:rsid w:val="04D639C4"/>
    <w:rsid w:val="04D8A599"/>
    <w:rsid w:val="04E1906B"/>
    <w:rsid w:val="04E4EE4E"/>
    <w:rsid w:val="04E554B2"/>
    <w:rsid w:val="04E9CF90"/>
    <w:rsid w:val="04F3A9F5"/>
    <w:rsid w:val="04F67201"/>
    <w:rsid w:val="0519AAED"/>
    <w:rsid w:val="0526488A"/>
    <w:rsid w:val="0529654B"/>
    <w:rsid w:val="0535A05A"/>
    <w:rsid w:val="053C634D"/>
    <w:rsid w:val="054041AA"/>
    <w:rsid w:val="054D8624"/>
    <w:rsid w:val="0559699A"/>
    <w:rsid w:val="05640B5A"/>
    <w:rsid w:val="058D9859"/>
    <w:rsid w:val="05A855CE"/>
    <w:rsid w:val="05B9653E"/>
    <w:rsid w:val="05C2195F"/>
    <w:rsid w:val="05D3A931"/>
    <w:rsid w:val="05DD5B98"/>
    <w:rsid w:val="05EF19AC"/>
    <w:rsid w:val="05F77796"/>
    <w:rsid w:val="05FAA0F8"/>
    <w:rsid w:val="06011A82"/>
    <w:rsid w:val="06193418"/>
    <w:rsid w:val="0628EF7C"/>
    <w:rsid w:val="062B4903"/>
    <w:rsid w:val="0632067E"/>
    <w:rsid w:val="063F7D56"/>
    <w:rsid w:val="0645920D"/>
    <w:rsid w:val="0646A7C4"/>
    <w:rsid w:val="0652666F"/>
    <w:rsid w:val="06681BE7"/>
    <w:rsid w:val="067770E2"/>
    <w:rsid w:val="0687E72F"/>
    <w:rsid w:val="068A13AF"/>
    <w:rsid w:val="068A4CD2"/>
    <w:rsid w:val="0690272F"/>
    <w:rsid w:val="069EC1A8"/>
    <w:rsid w:val="06A7F0D9"/>
    <w:rsid w:val="06B6BE26"/>
    <w:rsid w:val="06BBAADC"/>
    <w:rsid w:val="06C16393"/>
    <w:rsid w:val="06C72738"/>
    <w:rsid w:val="06E5D2C0"/>
    <w:rsid w:val="06E68C74"/>
    <w:rsid w:val="06E8B058"/>
    <w:rsid w:val="06EB2ECB"/>
    <w:rsid w:val="06EB8194"/>
    <w:rsid w:val="06F7B139"/>
    <w:rsid w:val="06FD3CDA"/>
    <w:rsid w:val="070543AE"/>
    <w:rsid w:val="0709F2B6"/>
    <w:rsid w:val="07296766"/>
    <w:rsid w:val="072AD401"/>
    <w:rsid w:val="0732F20E"/>
    <w:rsid w:val="0738B47B"/>
    <w:rsid w:val="073D0FC4"/>
    <w:rsid w:val="073D9037"/>
    <w:rsid w:val="073F8616"/>
    <w:rsid w:val="0746FE7D"/>
    <w:rsid w:val="0750AE5E"/>
    <w:rsid w:val="0762061A"/>
    <w:rsid w:val="076CE203"/>
    <w:rsid w:val="07773459"/>
    <w:rsid w:val="077B6B73"/>
    <w:rsid w:val="07851751"/>
    <w:rsid w:val="078E9B7A"/>
    <w:rsid w:val="079297C9"/>
    <w:rsid w:val="079396D7"/>
    <w:rsid w:val="07A06D2C"/>
    <w:rsid w:val="07B908A9"/>
    <w:rsid w:val="07C040B0"/>
    <w:rsid w:val="07CDA817"/>
    <w:rsid w:val="07D25E25"/>
    <w:rsid w:val="07D2E410"/>
    <w:rsid w:val="07D5B74F"/>
    <w:rsid w:val="07E590CB"/>
    <w:rsid w:val="07EC2B5E"/>
    <w:rsid w:val="07EF4762"/>
    <w:rsid w:val="07F1F4D3"/>
    <w:rsid w:val="07F2527C"/>
    <w:rsid w:val="07F268F2"/>
    <w:rsid w:val="07F4BBE5"/>
    <w:rsid w:val="07F83811"/>
    <w:rsid w:val="0800664C"/>
    <w:rsid w:val="0806B9BF"/>
    <w:rsid w:val="0810D818"/>
    <w:rsid w:val="08151A7B"/>
    <w:rsid w:val="08154520"/>
    <w:rsid w:val="0823DEAD"/>
    <w:rsid w:val="082E9952"/>
    <w:rsid w:val="084292BD"/>
    <w:rsid w:val="08447ADE"/>
    <w:rsid w:val="0845CB01"/>
    <w:rsid w:val="0867FB22"/>
    <w:rsid w:val="08903AE5"/>
    <w:rsid w:val="089766EA"/>
    <w:rsid w:val="08AF5C65"/>
    <w:rsid w:val="08B5A2C1"/>
    <w:rsid w:val="08C21C6E"/>
    <w:rsid w:val="08DB9BC1"/>
    <w:rsid w:val="08ED37B1"/>
    <w:rsid w:val="08F42A7B"/>
    <w:rsid w:val="08F85EB4"/>
    <w:rsid w:val="08FCCA01"/>
    <w:rsid w:val="091DC2FE"/>
    <w:rsid w:val="091EEEB0"/>
    <w:rsid w:val="093D8220"/>
    <w:rsid w:val="09463063"/>
    <w:rsid w:val="094DF58D"/>
    <w:rsid w:val="09640E97"/>
    <w:rsid w:val="0966B412"/>
    <w:rsid w:val="096CD9B8"/>
    <w:rsid w:val="096E6C45"/>
    <w:rsid w:val="096EB471"/>
    <w:rsid w:val="0971D93A"/>
    <w:rsid w:val="097BDEA2"/>
    <w:rsid w:val="099A3142"/>
    <w:rsid w:val="099CE6DB"/>
    <w:rsid w:val="099D2635"/>
    <w:rsid w:val="09A2FD5B"/>
    <w:rsid w:val="09DFEED5"/>
    <w:rsid w:val="09E8BC4D"/>
    <w:rsid w:val="09EF8AA2"/>
    <w:rsid w:val="09F4A640"/>
    <w:rsid w:val="09F830C6"/>
    <w:rsid w:val="09F983BC"/>
    <w:rsid w:val="0A01A438"/>
    <w:rsid w:val="0A01DF6B"/>
    <w:rsid w:val="0A058708"/>
    <w:rsid w:val="0A0BEEA3"/>
    <w:rsid w:val="0A1E0D58"/>
    <w:rsid w:val="0A29B38F"/>
    <w:rsid w:val="0A3089AA"/>
    <w:rsid w:val="0A41A03B"/>
    <w:rsid w:val="0A5085D6"/>
    <w:rsid w:val="0A6003BB"/>
    <w:rsid w:val="0A61E5E4"/>
    <w:rsid w:val="0A63C9A0"/>
    <w:rsid w:val="0A6EA308"/>
    <w:rsid w:val="0A7F8413"/>
    <w:rsid w:val="0A82D782"/>
    <w:rsid w:val="0A868D64"/>
    <w:rsid w:val="0A8DF612"/>
    <w:rsid w:val="0A99EC0E"/>
    <w:rsid w:val="0A9CD6EC"/>
    <w:rsid w:val="0AA1E4A5"/>
    <w:rsid w:val="0AA642F4"/>
    <w:rsid w:val="0AA876E4"/>
    <w:rsid w:val="0AA9E9D1"/>
    <w:rsid w:val="0AAA099F"/>
    <w:rsid w:val="0AB8AFC7"/>
    <w:rsid w:val="0AC04131"/>
    <w:rsid w:val="0AC17309"/>
    <w:rsid w:val="0AD4550F"/>
    <w:rsid w:val="0AE19270"/>
    <w:rsid w:val="0AF0CCDA"/>
    <w:rsid w:val="0AF51AF4"/>
    <w:rsid w:val="0AF7F734"/>
    <w:rsid w:val="0AF9E5CB"/>
    <w:rsid w:val="0B0376ED"/>
    <w:rsid w:val="0B093442"/>
    <w:rsid w:val="0B0D427E"/>
    <w:rsid w:val="0B182B67"/>
    <w:rsid w:val="0B1DA4AB"/>
    <w:rsid w:val="0B22D325"/>
    <w:rsid w:val="0B40493A"/>
    <w:rsid w:val="0B4164E0"/>
    <w:rsid w:val="0B490130"/>
    <w:rsid w:val="0B5156D3"/>
    <w:rsid w:val="0B525787"/>
    <w:rsid w:val="0B54CC6F"/>
    <w:rsid w:val="0B5A1BBB"/>
    <w:rsid w:val="0B5E1993"/>
    <w:rsid w:val="0B637413"/>
    <w:rsid w:val="0B6FA125"/>
    <w:rsid w:val="0B7C7F3B"/>
    <w:rsid w:val="0B7E48AE"/>
    <w:rsid w:val="0B91344E"/>
    <w:rsid w:val="0B987650"/>
    <w:rsid w:val="0B9F9BE4"/>
    <w:rsid w:val="0BB90603"/>
    <w:rsid w:val="0BBDCF03"/>
    <w:rsid w:val="0BC4BD88"/>
    <w:rsid w:val="0BCD091E"/>
    <w:rsid w:val="0BCDBDC4"/>
    <w:rsid w:val="0BD35685"/>
    <w:rsid w:val="0BD3635D"/>
    <w:rsid w:val="0BD4C39D"/>
    <w:rsid w:val="0BD599D2"/>
    <w:rsid w:val="0BD663E3"/>
    <w:rsid w:val="0BD880DE"/>
    <w:rsid w:val="0BDBBA30"/>
    <w:rsid w:val="0BEB66FA"/>
    <w:rsid w:val="0BEB8703"/>
    <w:rsid w:val="0BF4B947"/>
    <w:rsid w:val="0C0D8B9D"/>
    <w:rsid w:val="0C14FFCC"/>
    <w:rsid w:val="0C1631DD"/>
    <w:rsid w:val="0C167162"/>
    <w:rsid w:val="0C1BA071"/>
    <w:rsid w:val="0C25EC36"/>
    <w:rsid w:val="0C27F64F"/>
    <w:rsid w:val="0C28ECA0"/>
    <w:rsid w:val="0C2F26AD"/>
    <w:rsid w:val="0C533143"/>
    <w:rsid w:val="0C574B35"/>
    <w:rsid w:val="0C5932F8"/>
    <w:rsid w:val="0C62FA57"/>
    <w:rsid w:val="0C6FE4B2"/>
    <w:rsid w:val="0C732E77"/>
    <w:rsid w:val="0C7D6AE1"/>
    <w:rsid w:val="0C7E9A47"/>
    <w:rsid w:val="0C828BD2"/>
    <w:rsid w:val="0C84F37D"/>
    <w:rsid w:val="0C867FB0"/>
    <w:rsid w:val="0C91FA1B"/>
    <w:rsid w:val="0C951A5C"/>
    <w:rsid w:val="0C97F9C2"/>
    <w:rsid w:val="0CA45C2F"/>
    <w:rsid w:val="0CAAB471"/>
    <w:rsid w:val="0CAB0B01"/>
    <w:rsid w:val="0CADF2D5"/>
    <w:rsid w:val="0CAE6740"/>
    <w:rsid w:val="0CB1F047"/>
    <w:rsid w:val="0CBF22CC"/>
    <w:rsid w:val="0CC565F6"/>
    <w:rsid w:val="0CDC7831"/>
    <w:rsid w:val="0CDC96D7"/>
    <w:rsid w:val="0CE9EAF1"/>
    <w:rsid w:val="0D0C0C86"/>
    <w:rsid w:val="0D116CF3"/>
    <w:rsid w:val="0D19A7B9"/>
    <w:rsid w:val="0D19F37F"/>
    <w:rsid w:val="0D3F04ED"/>
    <w:rsid w:val="0D46DC20"/>
    <w:rsid w:val="0D49A10D"/>
    <w:rsid w:val="0D6847F8"/>
    <w:rsid w:val="0D74009D"/>
    <w:rsid w:val="0D74513F"/>
    <w:rsid w:val="0D74C30F"/>
    <w:rsid w:val="0D762C80"/>
    <w:rsid w:val="0D7A7CF9"/>
    <w:rsid w:val="0D8B5FB6"/>
    <w:rsid w:val="0D8D799C"/>
    <w:rsid w:val="0D8ED274"/>
    <w:rsid w:val="0D994D1C"/>
    <w:rsid w:val="0D9AE0FB"/>
    <w:rsid w:val="0D9D137A"/>
    <w:rsid w:val="0D9DD649"/>
    <w:rsid w:val="0D9ECDF4"/>
    <w:rsid w:val="0DA401AE"/>
    <w:rsid w:val="0DA4382D"/>
    <w:rsid w:val="0DA4C741"/>
    <w:rsid w:val="0DA75BD7"/>
    <w:rsid w:val="0DB2483E"/>
    <w:rsid w:val="0DB45000"/>
    <w:rsid w:val="0DBBDE2F"/>
    <w:rsid w:val="0DBFE1C5"/>
    <w:rsid w:val="0DC27282"/>
    <w:rsid w:val="0DD5990D"/>
    <w:rsid w:val="0DDC3C04"/>
    <w:rsid w:val="0DDFCC7C"/>
    <w:rsid w:val="0DEE527D"/>
    <w:rsid w:val="0DF04E5F"/>
    <w:rsid w:val="0DF6CCCA"/>
    <w:rsid w:val="0DFA7E9F"/>
    <w:rsid w:val="0DFF6F2F"/>
    <w:rsid w:val="0E00F20A"/>
    <w:rsid w:val="0E04A3A4"/>
    <w:rsid w:val="0E0FEB93"/>
    <w:rsid w:val="0E2244FC"/>
    <w:rsid w:val="0E238CE9"/>
    <w:rsid w:val="0E345CA3"/>
    <w:rsid w:val="0E3C9282"/>
    <w:rsid w:val="0E3E1B66"/>
    <w:rsid w:val="0E46FC25"/>
    <w:rsid w:val="0E4A9910"/>
    <w:rsid w:val="0E51B22E"/>
    <w:rsid w:val="0E57123C"/>
    <w:rsid w:val="0E62A304"/>
    <w:rsid w:val="0E648FA1"/>
    <w:rsid w:val="0E8C36F8"/>
    <w:rsid w:val="0E906282"/>
    <w:rsid w:val="0E9A2F5E"/>
    <w:rsid w:val="0EAD613F"/>
    <w:rsid w:val="0EB12EAE"/>
    <w:rsid w:val="0EB5587B"/>
    <w:rsid w:val="0EB7EB42"/>
    <w:rsid w:val="0EB7EE16"/>
    <w:rsid w:val="0EB933D0"/>
    <w:rsid w:val="0EC0EE37"/>
    <w:rsid w:val="0EC502FE"/>
    <w:rsid w:val="0EC970FE"/>
    <w:rsid w:val="0ED4AD33"/>
    <w:rsid w:val="0EDA1569"/>
    <w:rsid w:val="0EE95CF7"/>
    <w:rsid w:val="0EED1155"/>
    <w:rsid w:val="0EEE7447"/>
    <w:rsid w:val="0F095B50"/>
    <w:rsid w:val="0F20FACB"/>
    <w:rsid w:val="0F23D0A9"/>
    <w:rsid w:val="0F249CE6"/>
    <w:rsid w:val="0F2B1ABC"/>
    <w:rsid w:val="0F2B3428"/>
    <w:rsid w:val="0F2CE84A"/>
    <w:rsid w:val="0F394062"/>
    <w:rsid w:val="0F3BC9D3"/>
    <w:rsid w:val="0F3BEF6B"/>
    <w:rsid w:val="0F48A21C"/>
    <w:rsid w:val="0F5C7509"/>
    <w:rsid w:val="0F659521"/>
    <w:rsid w:val="0F6E6E2B"/>
    <w:rsid w:val="0F7FB545"/>
    <w:rsid w:val="0F8FFF28"/>
    <w:rsid w:val="0F92CC74"/>
    <w:rsid w:val="0F96C67E"/>
    <w:rsid w:val="0F9FD794"/>
    <w:rsid w:val="0FA07405"/>
    <w:rsid w:val="0FA21B7C"/>
    <w:rsid w:val="0FC41FEA"/>
    <w:rsid w:val="0FCA5DBE"/>
    <w:rsid w:val="0FCCCA2F"/>
    <w:rsid w:val="0FCDD2DA"/>
    <w:rsid w:val="0FD13C4F"/>
    <w:rsid w:val="0FD2D7A4"/>
    <w:rsid w:val="0FD3012D"/>
    <w:rsid w:val="0FDDF5F5"/>
    <w:rsid w:val="0FE3DBF6"/>
    <w:rsid w:val="0FE43C04"/>
    <w:rsid w:val="0FEFDAEE"/>
    <w:rsid w:val="0FF5BBE6"/>
    <w:rsid w:val="0FFD06CC"/>
    <w:rsid w:val="100210FA"/>
    <w:rsid w:val="100B77EE"/>
    <w:rsid w:val="100C285F"/>
    <w:rsid w:val="100E9E70"/>
    <w:rsid w:val="10119246"/>
    <w:rsid w:val="10169C17"/>
    <w:rsid w:val="10172526"/>
    <w:rsid w:val="1022AEE5"/>
    <w:rsid w:val="104D535C"/>
    <w:rsid w:val="104F8CC3"/>
    <w:rsid w:val="1052B488"/>
    <w:rsid w:val="105C8E28"/>
    <w:rsid w:val="1063E7C4"/>
    <w:rsid w:val="10744E69"/>
    <w:rsid w:val="10790548"/>
    <w:rsid w:val="1085F463"/>
    <w:rsid w:val="108911CF"/>
    <w:rsid w:val="10904D2E"/>
    <w:rsid w:val="1099DCE9"/>
    <w:rsid w:val="10A0AA54"/>
    <w:rsid w:val="10A3682A"/>
    <w:rsid w:val="10A86F79"/>
    <w:rsid w:val="10B0AB04"/>
    <w:rsid w:val="10BD37F8"/>
    <w:rsid w:val="10C02F3C"/>
    <w:rsid w:val="10C540E3"/>
    <w:rsid w:val="10C652ED"/>
    <w:rsid w:val="10CDBE0B"/>
    <w:rsid w:val="10CF44BF"/>
    <w:rsid w:val="10DA91D1"/>
    <w:rsid w:val="10F1C29E"/>
    <w:rsid w:val="10F28364"/>
    <w:rsid w:val="10F73FDF"/>
    <w:rsid w:val="10FB4D1E"/>
    <w:rsid w:val="10FD9F96"/>
    <w:rsid w:val="11032A80"/>
    <w:rsid w:val="1107DBE6"/>
    <w:rsid w:val="111B3C8A"/>
    <w:rsid w:val="1124DFC6"/>
    <w:rsid w:val="1129D473"/>
    <w:rsid w:val="113FB584"/>
    <w:rsid w:val="11542EF3"/>
    <w:rsid w:val="1161C0A9"/>
    <w:rsid w:val="116AD361"/>
    <w:rsid w:val="117D0342"/>
    <w:rsid w:val="1181B3DC"/>
    <w:rsid w:val="118BEE8A"/>
    <w:rsid w:val="1190352F"/>
    <w:rsid w:val="11909B2F"/>
    <w:rsid w:val="1190E1F7"/>
    <w:rsid w:val="119280C4"/>
    <w:rsid w:val="1193EC2B"/>
    <w:rsid w:val="11A20A5A"/>
    <w:rsid w:val="11A2BADE"/>
    <w:rsid w:val="11A766CE"/>
    <w:rsid w:val="11AABA0E"/>
    <w:rsid w:val="11B724A5"/>
    <w:rsid w:val="11CC8FC9"/>
    <w:rsid w:val="11DAC4F9"/>
    <w:rsid w:val="11E112B9"/>
    <w:rsid w:val="11EA7B8E"/>
    <w:rsid w:val="11F10D4A"/>
    <w:rsid w:val="11F7D043"/>
    <w:rsid w:val="11FCE72B"/>
    <w:rsid w:val="11FD551F"/>
    <w:rsid w:val="12059161"/>
    <w:rsid w:val="12104561"/>
    <w:rsid w:val="12253A21"/>
    <w:rsid w:val="123EA313"/>
    <w:rsid w:val="12413070"/>
    <w:rsid w:val="1247C262"/>
    <w:rsid w:val="124D3F4E"/>
    <w:rsid w:val="12581CE1"/>
    <w:rsid w:val="125C6312"/>
    <w:rsid w:val="125F85E2"/>
    <w:rsid w:val="125FD2E4"/>
    <w:rsid w:val="12653E20"/>
    <w:rsid w:val="12680295"/>
    <w:rsid w:val="126EA105"/>
    <w:rsid w:val="12747168"/>
    <w:rsid w:val="127CC5BD"/>
    <w:rsid w:val="127E03AC"/>
    <w:rsid w:val="1285BB90"/>
    <w:rsid w:val="1295E8AC"/>
    <w:rsid w:val="12A65433"/>
    <w:rsid w:val="12A84CEE"/>
    <w:rsid w:val="12B1CB81"/>
    <w:rsid w:val="12B73294"/>
    <w:rsid w:val="12B8BB16"/>
    <w:rsid w:val="12B98081"/>
    <w:rsid w:val="12CC0639"/>
    <w:rsid w:val="12D288B3"/>
    <w:rsid w:val="12E07CC4"/>
    <w:rsid w:val="12E2A1C8"/>
    <w:rsid w:val="12EA8EB8"/>
    <w:rsid w:val="12F13418"/>
    <w:rsid w:val="12F96A7E"/>
    <w:rsid w:val="12FF9FC8"/>
    <w:rsid w:val="13012336"/>
    <w:rsid w:val="13148400"/>
    <w:rsid w:val="1316A851"/>
    <w:rsid w:val="131E9BF9"/>
    <w:rsid w:val="13225BD5"/>
    <w:rsid w:val="1328BF03"/>
    <w:rsid w:val="132987A6"/>
    <w:rsid w:val="132A6588"/>
    <w:rsid w:val="132AE01E"/>
    <w:rsid w:val="133210C7"/>
    <w:rsid w:val="13484121"/>
    <w:rsid w:val="135CD42B"/>
    <w:rsid w:val="135F6E5E"/>
    <w:rsid w:val="1378D078"/>
    <w:rsid w:val="1380568A"/>
    <w:rsid w:val="1391C592"/>
    <w:rsid w:val="139FD170"/>
    <w:rsid w:val="13A1F658"/>
    <w:rsid w:val="13C62EBE"/>
    <w:rsid w:val="13CC1E3F"/>
    <w:rsid w:val="13D9D376"/>
    <w:rsid w:val="13E2E7F6"/>
    <w:rsid w:val="13E4CD46"/>
    <w:rsid w:val="1401F1D9"/>
    <w:rsid w:val="142A4913"/>
    <w:rsid w:val="142BA15C"/>
    <w:rsid w:val="142FFF31"/>
    <w:rsid w:val="143F972C"/>
    <w:rsid w:val="1440D69A"/>
    <w:rsid w:val="1452A763"/>
    <w:rsid w:val="1454B99B"/>
    <w:rsid w:val="1459DCFE"/>
    <w:rsid w:val="1462A214"/>
    <w:rsid w:val="14630284"/>
    <w:rsid w:val="1467CBD7"/>
    <w:rsid w:val="146A1C4A"/>
    <w:rsid w:val="146FBF1F"/>
    <w:rsid w:val="1471107E"/>
    <w:rsid w:val="14718170"/>
    <w:rsid w:val="1473E528"/>
    <w:rsid w:val="14799AE1"/>
    <w:rsid w:val="147CA079"/>
    <w:rsid w:val="14834E04"/>
    <w:rsid w:val="14907799"/>
    <w:rsid w:val="1493E451"/>
    <w:rsid w:val="149FDC5D"/>
    <w:rsid w:val="14A1E5C5"/>
    <w:rsid w:val="14AF1B25"/>
    <w:rsid w:val="14BA5497"/>
    <w:rsid w:val="14C03CBD"/>
    <w:rsid w:val="14C15C25"/>
    <w:rsid w:val="14D11CCD"/>
    <w:rsid w:val="14D41BE2"/>
    <w:rsid w:val="14E28658"/>
    <w:rsid w:val="14EC0FAC"/>
    <w:rsid w:val="150AA549"/>
    <w:rsid w:val="15129D08"/>
    <w:rsid w:val="1523F7B0"/>
    <w:rsid w:val="152AE040"/>
    <w:rsid w:val="152F0FE6"/>
    <w:rsid w:val="153F7601"/>
    <w:rsid w:val="15408171"/>
    <w:rsid w:val="154528AC"/>
    <w:rsid w:val="154BF2AE"/>
    <w:rsid w:val="15502735"/>
    <w:rsid w:val="1566D23E"/>
    <w:rsid w:val="158BD633"/>
    <w:rsid w:val="1594C896"/>
    <w:rsid w:val="159EF5F7"/>
    <w:rsid w:val="15A42B4B"/>
    <w:rsid w:val="15AC5C59"/>
    <w:rsid w:val="15AC8611"/>
    <w:rsid w:val="15BDC0CC"/>
    <w:rsid w:val="15BF61E5"/>
    <w:rsid w:val="15C15BBC"/>
    <w:rsid w:val="15C3644E"/>
    <w:rsid w:val="15CC08A3"/>
    <w:rsid w:val="15CDDCE7"/>
    <w:rsid w:val="15D3390A"/>
    <w:rsid w:val="15E5C3FA"/>
    <w:rsid w:val="15EE524D"/>
    <w:rsid w:val="15F4DC12"/>
    <w:rsid w:val="160A768A"/>
    <w:rsid w:val="16161869"/>
    <w:rsid w:val="162D87D3"/>
    <w:rsid w:val="163ABEA4"/>
    <w:rsid w:val="163BFCA2"/>
    <w:rsid w:val="16481683"/>
    <w:rsid w:val="1649B420"/>
    <w:rsid w:val="164E3D50"/>
    <w:rsid w:val="16505D70"/>
    <w:rsid w:val="16567E87"/>
    <w:rsid w:val="165A1643"/>
    <w:rsid w:val="165E2FA5"/>
    <w:rsid w:val="1666AF7A"/>
    <w:rsid w:val="16680D16"/>
    <w:rsid w:val="166E5FC8"/>
    <w:rsid w:val="166FBEC6"/>
    <w:rsid w:val="168591FC"/>
    <w:rsid w:val="168C06BE"/>
    <w:rsid w:val="16920419"/>
    <w:rsid w:val="16991D93"/>
    <w:rsid w:val="169E490D"/>
    <w:rsid w:val="16A9E9BF"/>
    <w:rsid w:val="16B2B6F9"/>
    <w:rsid w:val="16BC835B"/>
    <w:rsid w:val="16BDABB3"/>
    <w:rsid w:val="16D0F9FA"/>
    <w:rsid w:val="16D568B0"/>
    <w:rsid w:val="16D97D45"/>
    <w:rsid w:val="16E6F68E"/>
    <w:rsid w:val="16E7BBC0"/>
    <w:rsid w:val="16E8E0A1"/>
    <w:rsid w:val="16EA35ED"/>
    <w:rsid w:val="16ECB61D"/>
    <w:rsid w:val="16ED15CA"/>
    <w:rsid w:val="16F3351E"/>
    <w:rsid w:val="16F57383"/>
    <w:rsid w:val="16FD9473"/>
    <w:rsid w:val="170D9D8C"/>
    <w:rsid w:val="171DAFDD"/>
    <w:rsid w:val="1724A6E9"/>
    <w:rsid w:val="1726C167"/>
    <w:rsid w:val="1731634F"/>
    <w:rsid w:val="173728D7"/>
    <w:rsid w:val="17466142"/>
    <w:rsid w:val="1767C262"/>
    <w:rsid w:val="17784737"/>
    <w:rsid w:val="17790296"/>
    <w:rsid w:val="177D5A9A"/>
    <w:rsid w:val="1786D79C"/>
    <w:rsid w:val="17978118"/>
    <w:rsid w:val="179877F5"/>
    <w:rsid w:val="17A1BD0C"/>
    <w:rsid w:val="17A6CEC5"/>
    <w:rsid w:val="17A8877A"/>
    <w:rsid w:val="17AA166C"/>
    <w:rsid w:val="17AD155B"/>
    <w:rsid w:val="17ADC3DE"/>
    <w:rsid w:val="17BA5231"/>
    <w:rsid w:val="17CE6B35"/>
    <w:rsid w:val="17CFFF69"/>
    <w:rsid w:val="17D55AC6"/>
    <w:rsid w:val="17D6CE43"/>
    <w:rsid w:val="17D99A6F"/>
    <w:rsid w:val="17E8C795"/>
    <w:rsid w:val="17F096AB"/>
    <w:rsid w:val="17F6F607"/>
    <w:rsid w:val="18016475"/>
    <w:rsid w:val="180B2D3A"/>
    <w:rsid w:val="180BDD9D"/>
    <w:rsid w:val="180EF678"/>
    <w:rsid w:val="18153C9C"/>
    <w:rsid w:val="181FCAB9"/>
    <w:rsid w:val="1823DC97"/>
    <w:rsid w:val="18249A44"/>
    <w:rsid w:val="182B3179"/>
    <w:rsid w:val="182E53AF"/>
    <w:rsid w:val="1842EE6D"/>
    <w:rsid w:val="184565AD"/>
    <w:rsid w:val="184C6A24"/>
    <w:rsid w:val="18563B0C"/>
    <w:rsid w:val="18570BA8"/>
    <w:rsid w:val="185A1160"/>
    <w:rsid w:val="1861C9F2"/>
    <w:rsid w:val="1862F29B"/>
    <w:rsid w:val="186B70BC"/>
    <w:rsid w:val="1872842F"/>
    <w:rsid w:val="1872845B"/>
    <w:rsid w:val="1885242A"/>
    <w:rsid w:val="18903B70"/>
    <w:rsid w:val="189045E2"/>
    <w:rsid w:val="18919481"/>
    <w:rsid w:val="1898A932"/>
    <w:rsid w:val="18BB6CDB"/>
    <w:rsid w:val="18C07573"/>
    <w:rsid w:val="18CA285C"/>
    <w:rsid w:val="18D34AAB"/>
    <w:rsid w:val="18D5EEE1"/>
    <w:rsid w:val="18DC92BE"/>
    <w:rsid w:val="18EDC44D"/>
    <w:rsid w:val="18F1D4DA"/>
    <w:rsid w:val="18F4F46A"/>
    <w:rsid w:val="18F52317"/>
    <w:rsid w:val="18F5618E"/>
    <w:rsid w:val="18FC5375"/>
    <w:rsid w:val="19022EC5"/>
    <w:rsid w:val="190356AD"/>
    <w:rsid w:val="19151420"/>
    <w:rsid w:val="19197700"/>
    <w:rsid w:val="191EEEAB"/>
    <w:rsid w:val="1924AD66"/>
    <w:rsid w:val="192B9992"/>
    <w:rsid w:val="192DFA1C"/>
    <w:rsid w:val="19329BB8"/>
    <w:rsid w:val="19375310"/>
    <w:rsid w:val="1938800F"/>
    <w:rsid w:val="1941AC5D"/>
    <w:rsid w:val="1946BB16"/>
    <w:rsid w:val="194C3AEF"/>
    <w:rsid w:val="1954B1B7"/>
    <w:rsid w:val="195CA28D"/>
    <w:rsid w:val="19628C42"/>
    <w:rsid w:val="196867E5"/>
    <w:rsid w:val="196A8C25"/>
    <w:rsid w:val="196D2C51"/>
    <w:rsid w:val="196FBA94"/>
    <w:rsid w:val="19730BE4"/>
    <w:rsid w:val="1974B520"/>
    <w:rsid w:val="1985F4FA"/>
    <w:rsid w:val="1989282B"/>
    <w:rsid w:val="198FACCF"/>
    <w:rsid w:val="199300A0"/>
    <w:rsid w:val="19936FA6"/>
    <w:rsid w:val="199CC140"/>
    <w:rsid w:val="19A8070E"/>
    <w:rsid w:val="19A8CB30"/>
    <w:rsid w:val="19B1A9C9"/>
    <w:rsid w:val="19B30AA5"/>
    <w:rsid w:val="19B32382"/>
    <w:rsid w:val="19B8152E"/>
    <w:rsid w:val="19CEE806"/>
    <w:rsid w:val="19D5ADC7"/>
    <w:rsid w:val="19F993F2"/>
    <w:rsid w:val="1A04488D"/>
    <w:rsid w:val="1A0CB071"/>
    <w:rsid w:val="1A0FFB01"/>
    <w:rsid w:val="1A12B790"/>
    <w:rsid w:val="1A21985D"/>
    <w:rsid w:val="1A22D33A"/>
    <w:rsid w:val="1A239858"/>
    <w:rsid w:val="1A3DC8CF"/>
    <w:rsid w:val="1A4D610C"/>
    <w:rsid w:val="1A530CB7"/>
    <w:rsid w:val="1A692A83"/>
    <w:rsid w:val="1A6F1B0C"/>
    <w:rsid w:val="1A71C104"/>
    <w:rsid w:val="1A789C4F"/>
    <w:rsid w:val="1A8B8A1C"/>
    <w:rsid w:val="1A90E32E"/>
    <w:rsid w:val="1A985C49"/>
    <w:rsid w:val="1A9A71F6"/>
    <w:rsid w:val="1A9D8355"/>
    <w:rsid w:val="1A9DEF2F"/>
    <w:rsid w:val="1A9E65B2"/>
    <w:rsid w:val="1AA270B9"/>
    <w:rsid w:val="1ABDFA56"/>
    <w:rsid w:val="1AC6207B"/>
    <w:rsid w:val="1ACBE85A"/>
    <w:rsid w:val="1AD95B79"/>
    <w:rsid w:val="1ADB1601"/>
    <w:rsid w:val="1AE7E67C"/>
    <w:rsid w:val="1AEB32B7"/>
    <w:rsid w:val="1AF8FB80"/>
    <w:rsid w:val="1AFE5CA3"/>
    <w:rsid w:val="1AFF3501"/>
    <w:rsid w:val="1B0BB398"/>
    <w:rsid w:val="1B0F966F"/>
    <w:rsid w:val="1B1813C9"/>
    <w:rsid w:val="1B1A091F"/>
    <w:rsid w:val="1B1D991D"/>
    <w:rsid w:val="1B1F31CD"/>
    <w:rsid w:val="1B1FBF38"/>
    <w:rsid w:val="1B29961B"/>
    <w:rsid w:val="1B302296"/>
    <w:rsid w:val="1B310817"/>
    <w:rsid w:val="1B3AD471"/>
    <w:rsid w:val="1B4032EB"/>
    <w:rsid w:val="1B4153A8"/>
    <w:rsid w:val="1B5DBF20"/>
    <w:rsid w:val="1B649E4A"/>
    <w:rsid w:val="1B695D35"/>
    <w:rsid w:val="1B698D88"/>
    <w:rsid w:val="1B6B5F61"/>
    <w:rsid w:val="1B744381"/>
    <w:rsid w:val="1B7D97F8"/>
    <w:rsid w:val="1B846B27"/>
    <w:rsid w:val="1B89C49C"/>
    <w:rsid w:val="1B8E1BC1"/>
    <w:rsid w:val="1B9BBBD0"/>
    <w:rsid w:val="1B9DB175"/>
    <w:rsid w:val="1B9EB289"/>
    <w:rsid w:val="1BB96362"/>
    <w:rsid w:val="1BBDC142"/>
    <w:rsid w:val="1BCBB806"/>
    <w:rsid w:val="1BD29259"/>
    <w:rsid w:val="1BE86EEB"/>
    <w:rsid w:val="1BEC60A2"/>
    <w:rsid w:val="1BF6922E"/>
    <w:rsid w:val="1BF8A004"/>
    <w:rsid w:val="1C0FE0FA"/>
    <w:rsid w:val="1C1267CF"/>
    <w:rsid w:val="1C1411F3"/>
    <w:rsid w:val="1C1A4900"/>
    <w:rsid w:val="1C21C2FD"/>
    <w:rsid w:val="1C231005"/>
    <w:rsid w:val="1C283286"/>
    <w:rsid w:val="1C2B4FFB"/>
    <w:rsid w:val="1C35A5F9"/>
    <w:rsid w:val="1C3A3613"/>
    <w:rsid w:val="1C42E9C3"/>
    <w:rsid w:val="1C5157A2"/>
    <w:rsid w:val="1C664687"/>
    <w:rsid w:val="1C6FD929"/>
    <w:rsid w:val="1C752E2F"/>
    <w:rsid w:val="1CA75B56"/>
    <w:rsid w:val="1CC50351"/>
    <w:rsid w:val="1CD543B7"/>
    <w:rsid w:val="1CDD20F1"/>
    <w:rsid w:val="1CDEC4CC"/>
    <w:rsid w:val="1CDF6169"/>
    <w:rsid w:val="1CEB7D0A"/>
    <w:rsid w:val="1CFB1510"/>
    <w:rsid w:val="1CFF19F8"/>
    <w:rsid w:val="1D136C7F"/>
    <w:rsid w:val="1D206B7F"/>
    <w:rsid w:val="1D252923"/>
    <w:rsid w:val="1D263D64"/>
    <w:rsid w:val="1D284E4F"/>
    <w:rsid w:val="1D2E8AE9"/>
    <w:rsid w:val="1D33FD41"/>
    <w:rsid w:val="1D3D058E"/>
    <w:rsid w:val="1D3E4C3E"/>
    <w:rsid w:val="1D3F131E"/>
    <w:rsid w:val="1D547E11"/>
    <w:rsid w:val="1D5B1E73"/>
    <w:rsid w:val="1D6A7AED"/>
    <w:rsid w:val="1D6C2A3E"/>
    <w:rsid w:val="1D72C7EE"/>
    <w:rsid w:val="1D7738D5"/>
    <w:rsid w:val="1D79157C"/>
    <w:rsid w:val="1D7934BE"/>
    <w:rsid w:val="1D79D907"/>
    <w:rsid w:val="1D79FAE6"/>
    <w:rsid w:val="1D824BE4"/>
    <w:rsid w:val="1D890D30"/>
    <w:rsid w:val="1D8A8E8A"/>
    <w:rsid w:val="1D8B3442"/>
    <w:rsid w:val="1D92628F"/>
    <w:rsid w:val="1D980C89"/>
    <w:rsid w:val="1D9DFD73"/>
    <w:rsid w:val="1DA332F1"/>
    <w:rsid w:val="1DB38663"/>
    <w:rsid w:val="1DB7EDA9"/>
    <w:rsid w:val="1DC718EE"/>
    <w:rsid w:val="1DC81BCB"/>
    <w:rsid w:val="1DCA752F"/>
    <w:rsid w:val="1DCD5162"/>
    <w:rsid w:val="1DE56D91"/>
    <w:rsid w:val="1DE60083"/>
    <w:rsid w:val="1DEA8BAA"/>
    <w:rsid w:val="1DEDCFDB"/>
    <w:rsid w:val="1DF7E08D"/>
    <w:rsid w:val="1E04AA40"/>
    <w:rsid w:val="1E064867"/>
    <w:rsid w:val="1E0CA683"/>
    <w:rsid w:val="1E16389D"/>
    <w:rsid w:val="1E178633"/>
    <w:rsid w:val="1E1B4362"/>
    <w:rsid w:val="1E20045B"/>
    <w:rsid w:val="1E26D718"/>
    <w:rsid w:val="1E2878CE"/>
    <w:rsid w:val="1E3F6C5A"/>
    <w:rsid w:val="1E4BC455"/>
    <w:rsid w:val="1E4C1B35"/>
    <w:rsid w:val="1E4C6A96"/>
    <w:rsid w:val="1E51016D"/>
    <w:rsid w:val="1E543E4B"/>
    <w:rsid w:val="1E6C2BC7"/>
    <w:rsid w:val="1E6EF24B"/>
    <w:rsid w:val="1E87833A"/>
    <w:rsid w:val="1EA120DA"/>
    <w:rsid w:val="1EB0D904"/>
    <w:rsid w:val="1EB5789A"/>
    <w:rsid w:val="1EBB2A57"/>
    <w:rsid w:val="1EBB315B"/>
    <w:rsid w:val="1EC13F81"/>
    <w:rsid w:val="1EC41EB0"/>
    <w:rsid w:val="1ECF6BB8"/>
    <w:rsid w:val="1ED64E53"/>
    <w:rsid w:val="1ED6ED38"/>
    <w:rsid w:val="1EEA2A9E"/>
    <w:rsid w:val="1EEA955C"/>
    <w:rsid w:val="1EEBBA8E"/>
    <w:rsid w:val="1EF347D6"/>
    <w:rsid w:val="1EF73CEE"/>
    <w:rsid w:val="1EFB2E99"/>
    <w:rsid w:val="1EFD36FE"/>
    <w:rsid w:val="1F0C2F6B"/>
    <w:rsid w:val="1F194E8D"/>
    <w:rsid w:val="1F259EF8"/>
    <w:rsid w:val="1F273754"/>
    <w:rsid w:val="1F33FBB0"/>
    <w:rsid w:val="1F3A6A5F"/>
    <w:rsid w:val="1F44DCD1"/>
    <w:rsid w:val="1F46997E"/>
    <w:rsid w:val="1F4B0D91"/>
    <w:rsid w:val="1F605B98"/>
    <w:rsid w:val="1F7C5BAC"/>
    <w:rsid w:val="1F7E4740"/>
    <w:rsid w:val="1F8AB0B0"/>
    <w:rsid w:val="1F91398F"/>
    <w:rsid w:val="1F95131F"/>
    <w:rsid w:val="1F958BB2"/>
    <w:rsid w:val="1F96AA15"/>
    <w:rsid w:val="1F9D9005"/>
    <w:rsid w:val="1FA09700"/>
    <w:rsid w:val="1FA7B42B"/>
    <w:rsid w:val="1FAAB081"/>
    <w:rsid w:val="1FABF5C9"/>
    <w:rsid w:val="1FAEC97F"/>
    <w:rsid w:val="1FB0EDE1"/>
    <w:rsid w:val="1FB46050"/>
    <w:rsid w:val="1FB95AC0"/>
    <w:rsid w:val="1FC2E96F"/>
    <w:rsid w:val="1FCE6C59"/>
    <w:rsid w:val="1FD1DAA6"/>
    <w:rsid w:val="1FD659DF"/>
    <w:rsid w:val="1FE02A82"/>
    <w:rsid w:val="1FEF8F71"/>
    <w:rsid w:val="1FFBADA9"/>
    <w:rsid w:val="1FFCE16F"/>
    <w:rsid w:val="2012C49D"/>
    <w:rsid w:val="202B3D4E"/>
    <w:rsid w:val="202B5CB5"/>
    <w:rsid w:val="202B66EB"/>
    <w:rsid w:val="203261DA"/>
    <w:rsid w:val="2033553F"/>
    <w:rsid w:val="2038F358"/>
    <w:rsid w:val="203E12A9"/>
    <w:rsid w:val="20413483"/>
    <w:rsid w:val="204D7207"/>
    <w:rsid w:val="205FDEC5"/>
    <w:rsid w:val="20611398"/>
    <w:rsid w:val="20670D91"/>
    <w:rsid w:val="206D111D"/>
    <w:rsid w:val="2081F72C"/>
    <w:rsid w:val="208470B4"/>
    <w:rsid w:val="208E1D85"/>
    <w:rsid w:val="20936886"/>
    <w:rsid w:val="20946916"/>
    <w:rsid w:val="2094C782"/>
    <w:rsid w:val="209D3457"/>
    <w:rsid w:val="20AA5AC2"/>
    <w:rsid w:val="20B1186A"/>
    <w:rsid w:val="20B7F287"/>
    <w:rsid w:val="20BEB160"/>
    <w:rsid w:val="20C84DCA"/>
    <w:rsid w:val="20CA29C0"/>
    <w:rsid w:val="20D10984"/>
    <w:rsid w:val="20D28A04"/>
    <w:rsid w:val="20D7B997"/>
    <w:rsid w:val="20DD2EBC"/>
    <w:rsid w:val="20E46F2C"/>
    <w:rsid w:val="20EF08FD"/>
    <w:rsid w:val="20F5D26F"/>
    <w:rsid w:val="20FC6D61"/>
    <w:rsid w:val="20FE8233"/>
    <w:rsid w:val="210D1D3B"/>
    <w:rsid w:val="210D30B3"/>
    <w:rsid w:val="21185B56"/>
    <w:rsid w:val="2118C5B9"/>
    <w:rsid w:val="212066ED"/>
    <w:rsid w:val="212A558E"/>
    <w:rsid w:val="212D8ABA"/>
    <w:rsid w:val="2137C8D7"/>
    <w:rsid w:val="213E4A25"/>
    <w:rsid w:val="213E5F96"/>
    <w:rsid w:val="2146DAEA"/>
    <w:rsid w:val="2147F89F"/>
    <w:rsid w:val="21511878"/>
    <w:rsid w:val="2152F25B"/>
    <w:rsid w:val="2154A624"/>
    <w:rsid w:val="21564531"/>
    <w:rsid w:val="217D9617"/>
    <w:rsid w:val="218091BB"/>
    <w:rsid w:val="21978386"/>
    <w:rsid w:val="219E8BA2"/>
    <w:rsid w:val="21A8B4DA"/>
    <w:rsid w:val="21AD60B8"/>
    <w:rsid w:val="21B17661"/>
    <w:rsid w:val="21BA2281"/>
    <w:rsid w:val="21C010E7"/>
    <w:rsid w:val="21E2D1F3"/>
    <w:rsid w:val="21E5892D"/>
    <w:rsid w:val="21E8D243"/>
    <w:rsid w:val="21EC295E"/>
    <w:rsid w:val="21F1EC0C"/>
    <w:rsid w:val="2202F3BE"/>
    <w:rsid w:val="2204A118"/>
    <w:rsid w:val="22052615"/>
    <w:rsid w:val="22085861"/>
    <w:rsid w:val="220EA46B"/>
    <w:rsid w:val="2220B675"/>
    <w:rsid w:val="222295D6"/>
    <w:rsid w:val="2224245C"/>
    <w:rsid w:val="222CEE33"/>
    <w:rsid w:val="223FE514"/>
    <w:rsid w:val="224C35C6"/>
    <w:rsid w:val="224CE9E0"/>
    <w:rsid w:val="224D3673"/>
    <w:rsid w:val="22532DA4"/>
    <w:rsid w:val="2258BA59"/>
    <w:rsid w:val="225CF538"/>
    <w:rsid w:val="2262B5E8"/>
    <w:rsid w:val="22668381"/>
    <w:rsid w:val="226A74B1"/>
    <w:rsid w:val="2273C2A5"/>
    <w:rsid w:val="227732CC"/>
    <w:rsid w:val="2282DCC9"/>
    <w:rsid w:val="228E81A7"/>
    <w:rsid w:val="22908BDD"/>
    <w:rsid w:val="229C602D"/>
    <w:rsid w:val="229E8AC0"/>
    <w:rsid w:val="22A357ED"/>
    <w:rsid w:val="22A92196"/>
    <w:rsid w:val="22B05817"/>
    <w:rsid w:val="22B4201C"/>
    <w:rsid w:val="22BAD873"/>
    <w:rsid w:val="22CDF4B0"/>
    <w:rsid w:val="22D3F603"/>
    <w:rsid w:val="22DBC459"/>
    <w:rsid w:val="22FF9BC8"/>
    <w:rsid w:val="230D7D47"/>
    <w:rsid w:val="231F3578"/>
    <w:rsid w:val="2328E4EA"/>
    <w:rsid w:val="232BBA81"/>
    <w:rsid w:val="23336374"/>
    <w:rsid w:val="234063D7"/>
    <w:rsid w:val="23449423"/>
    <w:rsid w:val="235F32B5"/>
    <w:rsid w:val="2368BD92"/>
    <w:rsid w:val="2375CBE5"/>
    <w:rsid w:val="2378D545"/>
    <w:rsid w:val="237B0A8E"/>
    <w:rsid w:val="2385E795"/>
    <w:rsid w:val="23873CC8"/>
    <w:rsid w:val="238E862E"/>
    <w:rsid w:val="23905317"/>
    <w:rsid w:val="23909C11"/>
    <w:rsid w:val="2397139E"/>
    <w:rsid w:val="23A61840"/>
    <w:rsid w:val="23AFCECD"/>
    <w:rsid w:val="23B1706B"/>
    <w:rsid w:val="23B7318B"/>
    <w:rsid w:val="23D5EFA2"/>
    <w:rsid w:val="23DEFC12"/>
    <w:rsid w:val="23F15B03"/>
    <w:rsid w:val="23F170FF"/>
    <w:rsid w:val="23F59AB3"/>
    <w:rsid w:val="23F91148"/>
    <w:rsid w:val="2401A413"/>
    <w:rsid w:val="240FA8A3"/>
    <w:rsid w:val="2418D801"/>
    <w:rsid w:val="2422320D"/>
    <w:rsid w:val="242DFFEA"/>
    <w:rsid w:val="243B908D"/>
    <w:rsid w:val="244562E5"/>
    <w:rsid w:val="2453AE56"/>
    <w:rsid w:val="2454A0DA"/>
    <w:rsid w:val="245C3523"/>
    <w:rsid w:val="245C41C5"/>
    <w:rsid w:val="246ACBDE"/>
    <w:rsid w:val="2477EBE5"/>
    <w:rsid w:val="24794468"/>
    <w:rsid w:val="2479F363"/>
    <w:rsid w:val="2483567D"/>
    <w:rsid w:val="248A20AC"/>
    <w:rsid w:val="248B427A"/>
    <w:rsid w:val="249D1D16"/>
    <w:rsid w:val="24ABCA72"/>
    <w:rsid w:val="24ACF356"/>
    <w:rsid w:val="24AE44AD"/>
    <w:rsid w:val="24B690C7"/>
    <w:rsid w:val="24C72D3F"/>
    <w:rsid w:val="24C76344"/>
    <w:rsid w:val="24D70A1C"/>
    <w:rsid w:val="24DD429A"/>
    <w:rsid w:val="24E55541"/>
    <w:rsid w:val="25013558"/>
    <w:rsid w:val="25037CA8"/>
    <w:rsid w:val="250AA5E2"/>
    <w:rsid w:val="250BE429"/>
    <w:rsid w:val="251AABBE"/>
    <w:rsid w:val="25272F48"/>
    <w:rsid w:val="252BD728"/>
    <w:rsid w:val="252DD7FC"/>
    <w:rsid w:val="255221D4"/>
    <w:rsid w:val="25570FC2"/>
    <w:rsid w:val="255BF000"/>
    <w:rsid w:val="255CB5C9"/>
    <w:rsid w:val="25664AFF"/>
    <w:rsid w:val="257740A9"/>
    <w:rsid w:val="25884463"/>
    <w:rsid w:val="2588B50C"/>
    <w:rsid w:val="2589028F"/>
    <w:rsid w:val="2591345C"/>
    <w:rsid w:val="2592025D"/>
    <w:rsid w:val="25977FF0"/>
    <w:rsid w:val="25A02FF3"/>
    <w:rsid w:val="25AD559E"/>
    <w:rsid w:val="25B15FF9"/>
    <w:rsid w:val="25B489C3"/>
    <w:rsid w:val="25B4DEE3"/>
    <w:rsid w:val="25BA1474"/>
    <w:rsid w:val="25C1C910"/>
    <w:rsid w:val="25C44AD8"/>
    <w:rsid w:val="25C827DF"/>
    <w:rsid w:val="25D7BCBB"/>
    <w:rsid w:val="25EDF450"/>
    <w:rsid w:val="25EE44BF"/>
    <w:rsid w:val="25EEB46E"/>
    <w:rsid w:val="25F8E1C0"/>
    <w:rsid w:val="26035A6D"/>
    <w:rsid w:val="2605910F"/>
    <w:rsid w:val="2606F464"/>
    <w:rsid w:val="2613B9FC"/>
    <w:rsid w:val="26313FD1"/>
    <w:rsid w:val="2633109F"/>
    <w:rsid w:val="26336D28"/>
    <w:rsid w:val="263AC57B"/>
    <w:rsid w:val="2643857D"/>
    <w:rsid w:val="26472BA4"/>
    <w:rsid w:val="2652206C"/>
    <w:rsid w:val="26589368"/>
    <w:rsid w:val="26646CDD"/>
    <w:rsid w:val="2677D7E5"/>
    <w:rsid w:val="26885E3B"/>
    <w:rsid w:val="268B5F86"/>
    <w:rsid w:val="269061B7"/>
    <w:rsid w:val="269F79AB"/>
    <w:rsid w:val="26A9A7C4"/>
    <w:rsid w:val="26AA2A36"/>
    <w:rsid w:val="26C72A16"/>
    <w:rsid w:val="26E0EF1C"/>
    <w:rsid w:val="26F04D8A"/>
    <w:rsid w:val="26F2B88D"/>
    <w:rsid w:val="26F3B238"/>
    <w:rsid w:val="26FB7BAA"/>
    <w:rsid w:val="26FFD7DA"/>
    <w:rsid w:val="270D0FF1"/>
    <w:rsid w:val="27175160"/>
    <w:rsid w:val="271AFEF7"/>
    <w:rsid w:val="271C6E21"/>
    <w:rsid w:val="271D2BBF"/>
    <w:rsid w:val="2724D2F0"/>
    <w:rsid w:val="2727C786"/>
    <w:rsid w:val="272CBA3C"/>
    <w:rsid w:val="2733C77D"/>
    <w:rsid w:val="2745CF93"/>
    <w:rsid w:val="27476562"/>
    <w:rsid w:val="276C2843"/>
    <w:rsid w:val="27810E76"/>
    <w:rsid w:val="2788922C"/>
    <w:rsid w:val="278A84CF"/>
    <w:rsid w:val="2795D702"/>
    <w:rsid w:val="27A0BB16"/>
    <w:rsid w:val="27B45E36"/>
    <w:rsid w:val="27D4D00D"/>
    <w:rsid w:val="27D6DC38"/>
    <w:rsid w:val="27E16BC4"/>
    <w:rsid w:val="27E5F580"/>
    <w:rsid w:val="27E63238"/>
    <w:rsid w:val="27E735E7"/>
    <w:rsid w:val="27E99992"/>
    <w:rsid w:val="27EC2F24"/>
    <w:rsid w:val="27F3CAE3"/>
    <w:rsid w:val="27F47D61"/>
    <w:rsid w:val="27F6B1BA"/>
    <w:rsid w:val="280379DF"/>
    <w:rsid w:val="281314C5"/>
    <w:rsid w:val="2813BB51"/>
    <w:rsid w:val="2813D4FA"/>
    <w:rsid w:val="281655E3"/>
    <w:rsid w:val="281F5EE6"/>
    <w:rsid w:val="28456E56"/>
    <w:rsid w:val="28493E92"/>
    <w:rsid w:val="285E4FA8"/>
    <w:rsid w:val="287126B2"/>
    <w:rsid w:val="2873F3E6"/>
    <w:rsid w:val="287FF4BF"/>
    <w:rsid w:val="288A1E93"/>
    <w:rsid w:val="2895B5FA"/>
    <w:rsid w:val="28A49ACC"/>
    <w:rsid w:val="28ADC996"/>
    <w:rsid w:val="28B30BD2"/>
    <w:rsid w:val="28B6CED2"/>
    <w:rsid w:val="28BC2B64"/>
    <w:rsid w:val="28C88B63"/>
    <w:rsid w:val="28D11924"/>
    <w:rsid w:val="28D190A5"/>
    <w:rsid w:val="28D24830"/>
    <w:rsid w:val="28D51536"/>
    <w:rsid w:val="28D9B1E6"/>
    <w:rsid w:val="28DED567"/>
    <w:rsid w:val="28E68A51"/>
    <w:rsid w:val="28E7950C"/>
    <w:rsid w:val="28EA3BB9"/>
    <w:rsid w:val="28F7B58C"/>
    <w:rsid w:val="290107F6"/>
    <w:rsid w:val="2909A197"/>
    <w:rsid w:val="290A5C29"/>
    <w:rsid w:val="290D326E"/>
    <w:rsid w:val="2915C7B6"/>
    <w:rsid w:val="292D7A61"/>
    <w:rsid w:val="2931B70D"/>
    <w:rsid w:val="2939B319"/>
    <w:rsid w:val="293CFFFB"/>
    <w:rsid w:val="29407DE9"/>
    <w:rsid w:val="294967AE"/>
    <w:rsid w:val="295151B8"/>
    <w:rsid w:val="29597AC9"/>
    <w:rsid w:val="295C0679"/>
    <w:rsid w:val="295DD83E"/>
    <w:rsid w:val="2980BD27"/>
    <w:rsid w:val="29821586"/>
    <w:rsid w:val="2985D7AA"/>
    <w:rsid w:val="29868801"/>
    <w:rsid w:val="2989186C"/>
    <w:rsid w:val="29951C38"/>
    <w:rsid w:val="29AA9277"/>
    <w:rsid w:val="29BFFEFD"/>
    <w:rsid w:val="29C11377"/>
    <w:rsid w:val="29C5158E"/>
    <w:rsid w:val="29E34BB9"/>
    <w:rsid w:val="29E4B7A1"/>
    <w:rsid w:val="29FDBEEB"/>
    <w:rsid w:val="2A056C1A"/>
    <w:rsid w:val="2A0ACB15"/>
    <w:rsid w:val="2A1C194A"/>
    <w:rsid w:val="2A2A5859"/>
    <w:rsid w:val="2A2C9826"/>
    <w:rsid w:val="2A3170F9"/>
    <w:rsid w:val="2A421752"/>
    <w:rsid w:val="2A45E07D"/>
    <w:rsid w:val="2A4866C3"/>
    <w:rsid w:val="2A49113F"/>
    <w:rsid w:val="2A52C0BF"/>
    <w:rsid w:val="2A59823D"/>
    <w:rsid w:val="2A5E0A5B"/>
    <w:rsid w:val="2A64ED1D"/>
    <w:rsid w:val="2A69E33B"/>
    <w:rsid w:val="2A727A11"/>
    <w:rsid w:val="2A80B32B"/>
    <w:rsid w:val="2A8239EF"/>
    <w:rsid w:val="2A89D866"/>
    <w:rsid w:val="2A8AE002"/>
    <w:rsid w:val="2A91C5EC"/>
    <w:rsid w:val="2A93BAE4"/>
    <w:rsid w:val="2AA11B70"/>
    <w:rsid w:val="2AAF0D06"/>
    <w:rsid w:val="2ACD8C86"/>
    <w:rsid w:val="2AD3EC36"/>
    <w:rsid w:val="2AE45E05"/>
    <w:rsid w:val="2AE8C605"/>
    <w:rsid w:val="2AF91805"/>
    <w:rsid w:val="2AFBAECE"/>
    <w:rsid w:val="2B08A4C9"/>
    <w:rsid w:val="2B1D290D"/>
    <w:rsid w:val="2B20A9A1"/>
    <w:rsid w:val="2B2D4BE7"/>
    <w:rsid w:val="2B2F2B18"/>
    <w:rsid w:val="2B2FC82C"/>
    <w:rsid w:val="2B3FD566"/>
    <w:rsid w:val="2B486397"/>
    <w:rsid w:val="2B5B2A20"/>
    <w:rsid w:val="2B5BB48D"/>
    <w:rsid w:val="2B6A6937"/>
    <w:rsid w:val="2B714220"/>
    <w:rsid w:val="2B7C4DD7"/>
    <w:rsid w:val="2B85C681"/>
    <w:rsid w:val="2B8EAD8F"/>
    <w:rsid w:val="2B8F40B4"/>
    <w:rsid w:val="2B8F53A3"/>
    <w:rsid w:val="2B983950"/>
    <w:rsid w:val="2BAC2364"/>
    <w:rsid w:val="2BAE3ECB"/>
    <w:rsid w:val="2BBA345B"/>
    <w:rsid w:val="2BBB48E2"/>
    <w:rsid w:val="2BC8DA51"/>
    <w:rsid w:val="2BCBA6B1"/>
    <w:rsid w:val="2BCED405"/>
    <w:rsid w:val="2BE2E864"/>
    <w:rsid w:val="2BEB492F"/>
    <w:rsid w:val="2BED35D8"/>
    <w:rsid w:val="2BEE2344"/>
    <w:rsid w:val="2BEEAEE5"/>
    <w:rsid w:val="2BF5EBCD"/>
    <w:rsid w:val="2C0CB5F8"/>
    <w:rsid w:val="2C11B547"/>
    <w:rsid w:val="2C304977"/>
    <w:rsid w:val="2C31C9F2"/>
    <w:rsid w:val="2C33E21E"/>
    <w:rsid w:val="2C3D125B"/>
    <w:rsid w:val="2C41ABFC"/>
    <w:rsid w:val="2C4603B7"/>
    <w:rsid w:val="2C48925C"/>
    <w:rsid w:val="2C4EE892"/>
    <w:rsid w:val="2C528C04"/>
    <w:rsid w:val="2C586FA9"/>
    <w:rsid w:val="2C5B920E"/>
    <w:rsid w:val="2C5C9EA0"/>
    <w:rsid w:val="2C6E70B9"/>
    <w:rsid w:val="2C6F68F2"/>
    <w:rsid w:val="2C7453C4"/>
    <w:rsid w:val="2C827082"/>
    <w:rsid w:val="2C84BE6F"/>
    <w:rsid w:val="2C88E5D9"/>
    <w:rsid w:val="2C930D0A"/>
    <w:rsid w:val="2CA6F2DA"/>
    <w:rsid w:val="2CB66D28"/>
    <w:rsid w:val="2CB6F5E8"/>
    <w:rsid w:val="2CBB64CA"/>
    <w:rsid w:val="2CD6E517"/>
    <w:rsid w:val="2CDBA5C7"/>
    <w:rsid w:val="2CEC4507"/>
    <w:rsid w:val="2CF2CBC3"/>
    <w:rsid w:val="2CF4D0E6"/>
    <w:rsid w:val="2CF9839C"/>
    <w:rsid w:val="2D0BA98D"/>
    <w:rsid w:val="2D0EBB2F"/>
    <w:rsid w:val="2D11947E"/>
    <w:rsid w:val="2D2A7DF0"/>
    <w:rsid w:val="2D2FB86A"/>
    <w:rsid w:val="2D33F6A4"/>
    <w:rsid w:val="2D3F8C9D"/>
    <w:rsid w:val="2D402A93"/>
    <w:rsid w:val="2D5E1916"/>
    <w:rsid w:val="2D61D4FF"/>
    <w:rsid w:val="2D665B90"/>
    <w:rsid w:val="2D6FB69E"/>
    <w:rsid w:val="2D94C441"/>
    <w:rsid w:val="2D974BEC"/>
    <w:rsid w:val="2D996DC6"/>
    <w:rsid w:val="2D9F5C00"/>
    <w:rsid w:val="2DAA79E1"/>
    <w:rsid w:val="2DAC24A6"/>
    <w:rsid w:val="2DACA8F5"/>
    <w:rsid w:val="2DAD1637"/>
    <w:rsid w:val="2DAEE941"/>
    <w:rsid w:val="2DBEA16B"/>
    <w:rsid w:val="2DC25781"/>
    <w:rsid w:val="2DC4145B"/>
    <w:rsid w:val="2DCF1EE6"/>
    <w:rsid w:val="2DD65F4D"/>
    <w:rsid w:val="2DD69454"/>
    <w:rsid w:val="2DD836C8"/>
    <w:rsid w:val="2DDC75D8"/>
    <w:rsid w:val="2DE1683F"/>
    <w:rsid w:val="2DE62DB1"/>
    <w:rsid w:val="2DF49224"/>
    <w:rsid w:val="2DF543A1"/>
    <w:rsid w:val="2E051DA6"/>
    <w:rsid w:val="2E122167"/>
    <w:rsid w:val="2E213C39"/>
    <w:rsid w:val="2E27FA2A"/>
    <w:rsid w:val="2E2D9AE3"/>
    <w:rsid w:val="2E32B9A1"/>
    <w:rsid w:val="2E350A4F"/>
    <w:rsid w:val="2E3B16B2"/>
    <w:rsid w:val="2E5D3251"/>
    <w:rsid w:val="2E806388"/>
    <w:rsid w:val="2E8BFAFA"/>
    <w:rsid w:val="2EA40B33"/>
    <w:rsid w:val="2EA42E79"/>
    <w:rsid w:val="2EA7D8B6"/>
    <w:rsid w:val="2EAB7F48"/>
    <w:rsid w:val="2EAEA18B"/>
    <w:rsid w:val="2EC2F26E"/>
    <w:rsid w:val="2EC8D91A"/>
    <w:rsid w:val="2ECBEE5D"/>
    <w:rsid w:val="2ECC8F77"/>
    <w:rsid w:val="2ED10A68"/>
    <w:rsid w:val="2ED5DAA4"/>
    <w:rsid w:val="2EE1E906"/>
    <w:rsid w:val="2EEC4CAA"/>
    <w:rsid w:val="2EFF0912"/>
    <w:rsid w:val="2F12D30F"/>
    <w:rsid w:val="2F22A2E6"/>
    <w:rsid w:val="2F26B7A8"/>
    <w:rsid w:val="2F291966"/>
    <w:rsid w:val="2F2A9D51"/>
    <w:rsid w:val="2F2F4F63"/>
    <w:rsid w:val="2F39DAC3"/>
    <w:rsid w:val="2F3C82B5"/>
    <w:rsid w:val="2F4381CF"/>
    <w:rsid w:val="2F4A19B5"/>
    <w:rsid w:val="2F4C3115"/>
    <w:rsid w:val="2F5D2AB7"/>
    <w:rsid w:val="2F65C1D2"/>
    <w:rsid w:val="2F6AFB19"/>
    <w:rsid w:val="2F7098DC"/>
    <w:rsid w:val="2F70D090"/>
    <w:rsid w:val="2F76EF59"/>
    <w:rsid w:val="2F8266DC"/>
    <w:rsid w:val="2F8915D6"/>
    <w:rsid w:val="2F95DA81"/>
    <w:rsid w:val="2F99C9F1"/>
    <w:rsid w:val="2FA0E8E7"/>
    <w:rsid w:val="2FAA3DAE"/>
    <w:rsid w:val="2FD94055"/>
    <w:rsid w:val="2FDB59FA"/>
    <w:rsid w:val="2FDF8F9B"/>
    <w:rsid w:val="2FE81EF8"/>
    <w:rsid w:val="3011CBB1"/>
    <w:rsid w:val="3025B20C"/>
    <w:rsid w:val="302B25AE"/>
    <w:rsid w:val="303992A7"/>
    <w:rsid w:val="303DC402"/>
    <w:rsid w:val="303E425B"/>
    <w:rsid w:val="304F1337"/>
    <w:rsid w:val="3055ADC2"/>
    <w:rsid w:val="3057DBD9"/>
    <w:rsid w:val="30599987"/>
    <w:rsid w:val="30659BCA"/>
    <w:rsid w:val="3073C5CB"/>
    <w:rsid w:val="30800B44"/>
    <w:rsid w:val="3081EE6B"/>
    <w:rsid w:val="30842578"/>
    <w:rsid w:val="308C0C0B"/>
    <w:rsid w:val="30958502"/>
    <w:rsid w:val="3096E71D"/>
    <w:rsid w:val="309AD973"/>
    <w:rsid w:val="30BE86B8"/>
    <w:rsid w:val="30CB4558"/>
    <w:rsid w:val="30D7195C"/>
    <w:rsid w:val="30DA4275"/>
    <w:rsid w:val="30E1F1FA"/>
    <w:rsid w:val="30F05C0F"/>
    <w:rsid w:val="30F9863C"/>
    <w:rsid w:val="30FCFD3C"/>
    <w:rsid w:val="310202DD"/>
    <w:rsid w:val="310468E7"/>
    <w:rsid w:val="3105A93C"/>
    <w:rsid w:val="310C693D"/>
    <w:rsid w:val="31103286"/>
    <w:rsid w:val="3113BC06"/>
    <w:rsid w:val="31144C96"/>
    <w:rsid w:val="311AF80F"/>
    <w:rsid w:val="31235485"/>
    <w:rsid w:val="3124793D"/>
    <w:rsid w:val="312C32E6"/>
    <w:rsid w:val="313471F6"/>
    <w:rsid w:val="313EDA16"/>
    <w:rsid w:val="314E0EDE"/>
    <w:rsid w:val="316674CE"/>
    <w:rsid w:val="316AF052"/>
    <w:rsid w:val="316B0757"/>
    <w:rsid w:val="3185B206"/>
    <w:rsid w:val="31874005"/>
    <w:rsid w:val="318BB3A8"/>
    <w:rsid w:val="318C9F1E"/>
    <w:rsid w:val="319E87A0"/>
    <w:rsid w:val="31A2A1E5"/>
    <w:rsid w:val="31AFE59C"/>
    <w:rsid w:val="31B4D387"/>
    <w:rsid w:val="31C6A74A"/>
    <w:rsid w:val="31C9481C"/>
    <w:rsid w:val="31DD50E0"/>
    <w:rsid w:val="31E038B4"/>
    <w:rsid w:val="31E17AB6"/>
    <w:rsid w:val="31EB2AFA"/>
    <w:rsid w:val="31F392EE"/>
    <w:rsid w:val="31F9AE33"/>
    <w:rsid w:val="31FA9BFC"/>
    <w:rsid w:val="32009819"/>
    <w:rsid w:val="3200DFA8"/>
    <w:rsid w:val="32044BC8"/>
    <w:rsid w:val="3206CD7C"/>
    <w:rsid w:val="3207E74D"/>
    <w:rsid w:val="320A97C6"/>
    <w:rsid w:val="320E0C10"/>
    <w:rsid w:val="32194A53"/>
    <w:rsid w:val="321FA5FF"/>
    <w:rsid w:val="32238227"/>
    <w:rsid w:val="3238CB96"/>
    <w:rsid w:val="323E5265"/>
    <w:rsid w:val="323F8471"/>
    <w:rsid w:val="3250FBD8"/>
    <w:rsid w:val="325B2EF9"/>
    <w:rsid w:val="326C8B4A"/>
    <w:rsid w:val="3277AF4C"/>
    <w:rsid w:val="327DE79D"/>
    <w:rsid w:val="327E29FE"/>
    <w:rsid w:val="3280C48C"/>
    <w:rsid w:val="3280F824"/>
    <w:rsid w:val="328ABAE0"/>
    <w:rsid w:val="32939A30"/>
    <w:rsid w:val="329B17DC"/>
    <w:rsid w:val="32B17A23"/>
    <w:rsid w:val="32B45009"/>
    <w:rsid w:val="32B74DD3"/>
    <w:rsid w:val="32B76799"/>
    <w:rsid w:val="32C80347"/>
    <w:rsid w:val="32C91320"/>
    <w:rsid w:val="32CF0FB9"/>
    <w:rsid w:val="32D4E5FE"/>
    <w:rsid w:val="32E7ED92"/>
    <w:rsid w:val="32ECD718"/>
    <w:rsid w:val="32FA4BF5"/>
    <w:rsid w:val="32FDCF9D"/>
    <w:rsid w:val="32FE51F8"/>
    <w:rsid w:val="330A5306"/>
    <w:rsid w:val="330F7437"/>
    <w:rsid w:val="3314EB45"/>
    <w:rsid w:val="331648DC"/>
    <w:rsid w:val="331D5999"/>
    <w:rsid w:val="331DA6F4"/>
    <w:rsid w:val="3323FAAE"/>
    <w:rsid w:val="33278409"/>
    <w:rsid w:val="332F2FAD"/>
    <w:rsid w:val="332F74CF"/>
    <w:rsid w:val="333506D7"/>
    <w:rsid w:val="3346A59C"/>
    <w:rsid w:val="3349CBD1"/>
    <w:rsid w:val="33525A10"/>
    <w:rsid w:val="3354E33A"/>
    <w:rsid w:val="33558B9B"/>
    <w:rsid w:val="3355D80D"/>
    <w:rsid w:val="335FA940"/>
    <w:rsid w:val="3376CB44"/>
    <w:rsid w:val="338182AA"/>
    <w:rsid w:val="33866344"/>
    <w:rsid w:val="338CC9B5"/>
    <w:rsid w:val="338F4B7D"/>
    <w:rsid w:val="33903DAF"/>
    <w:rsid w:val="3396206E"/>
    <w:rsid w:val="33AAC937"/>
    <w:rsid w:val="33AFAFF8"/>
    <w:rsid w:val="33B94380"/>
    <w:rsid w:val="33BD9802"/>
    <w:rsid w:val="33C59ED6"/>
    <w:rsid w:val="33CC650F"/>
    <w:rsid w:val="33D0B863"/>
    <w:rsid w:val="33D7B3AD"/>
    <w:rsid w:val="33F2FBD3"/>
    <w:rsid w:val="3401CE54"/>
    <w:rsid w:val="340365FC"/>
    <w:rsid w:val="340FF3D8"/>
    <w:rsid w:val="3414434C"/>
    <w:rsid w:val="34167C94"/>
    <w:rsid w:val="341D1464"/>
    <w:rsid w:val="341FE8A0"/>
    <w:rsid w:val="342210D9"/>
    <w:rsid w:val="342BCC40"/>
    <w:rsid w:val="34301D2B"/>
    <w:rsid w:val="3431C248"/>
    <w:rsid w:val="343E669D"/>
    <w:rsid w:val="3442E80B"/>
    <w:rsid w:val="3453DC27"/>
    <w:rsid w:val="3459939B"/>
    <w:rsid w:val="345CE2A2"/>
    <w:rsid w:val="345FD012"/>
    <w:rsid w:val="34654E89"/>
    <w:rsid w:val="3468A48E"/>
    <w:rsid w:val="34722EC0"/>
    <w:rsid w:val="347870F8"/>
    <w:rsid w:val="34882A3B"/>
    <w:rsid w:val="348C4DFA"/>
    <w:rsid w:val="349156B1"/>
    <w:rsid w:val="34939B3B"/>
    <w:rsid w:val="349B56F9"/>
    <w:rsid w:val="349DB0E9"/>
    <w:rsid w:val="34A1D595"/>
    <w:rsid w:val="34A74854"/>
    <w:rsid w:val="34A9A259"/>
    <w:rsid w:val="34ACDE7B"/>
    <w:rsid w:val="34AF7AA3"/>
    <w:rsid w:val="34AFA290"/>
    <w:rsid w:val="34B60EFF"/>
    <w:rsid w:val="34BB8969"/>
    <w:rsid w:val="34CB7EAA"/>
    <w:rsid w:val="34CBB5C9"/>
    <w:rsid w:val="34D07E8B"/>
    <w:rsid w:val="34E40DE7"/>
    <w:rsid w:val="34F10479"/>
    <w:rsid w:val="34F18CC3"/>
    <w:rsid w:val="34F449E3"/>
    <w:rsid w:val="34F96BE6"/>
    <w:rsid w:val="350555E4"/>
    <w:rsid w:val="350E54B5"/>
    <w:rsid w:val="350EBA66"/>
    <w:rsid w:val="351505AA"/>
    <w:rsid w:val="35281BAF"/>
    <w:rsid w:val="352C9CA8"/>
    <w:rsid w:val="35326134"/>
    <w:rsid w:val="3546E00B"/>
    <w:rsid w:val="354AEDB5"/>
    <w:rsid w:val="355A1661"/>
    <w:rsid w:val="35613671"/>
    <w:rsid w:val="3580D0B7"/>
    <w:rsid w:val="3582B4D8"/>
    <w:rsid w:val="35853404"/>
    <w:rsid w:val="3594B17A"/>
    <w:rsid w:val="35952937"/>
    <w:rsid w:val="3595FD49"/>
    <w:rsid w:val="359A5A04"/>
    <w:rsid w:val="35A287E1"/>
    <w:rsid w:val="35A8DBD7"/>
    <w:rsid w:val="35B013AD"/>
    <w:rsid w:val="35BF6F0E"/>
    <w:rsid w:val="35C98AF0"/>
    <w:rsid w:val="35EBF3A8"/>
    <w:rsid w:val="35EE6932"/>
    <w:rsid w:val="360488F0"/>
    <w:rsid w:val="3607CBC4"/>
    <w:rsid w:val="3616F310"/>
    <w:rsid w:val="361E36A1"/>
    <w:rsid w:val="361EC13E"/>
    <w:rsid w:val="362D003A"/>
    <w:rsid w:val="362F3FE2"/>
    <w:rsid w:val="363716B7"/>
    <w:rsid w:val="3646AD94"/>
    <w:rsid w:val="365251E3"/>
    <w:rsid w:val="3675A88B"/>
    <w:rsid w:val="368138A0"/>
    <w:rsid w:val="3690CC7F"/>
    <w:rsid w:val="36913466"/>
    <w:rsid w:val="36974FF7"/>
    <w:rsid w:val="36A1DB7B"/>
    <w:rsid w:val="36AB0D75"/>
    <w:rsid w:val="36B7E756"/>
    <w:rsid w:val="36B8EAFF"/>
    <w:rsid w:val="36BCE937"/>
    <w:rsid w:val="36C3BBD7"/>
    <w:rsid w:val="36D38611"/>
    <w:rsid w:val="36D72640"/>
    <w:rsid w:val="36E8F848"/>
    <w:rsid w:val="36EAC0FC"/>
    <w:rsid w:val="36FE180D"/>
    <w:rsid w:val="3703579E"/>
    <w:rsid w:val="3706A7F7"/>
    <w:rsid w:val="370A61D0"/>
    <w:rsid w:val="3737685A"/>
    <w:rsid w:val="3744BFB0"/>
    <w:rsid w:val="374F9F33"/>
    <w:rsid w:val="374FB27E"/>
    <w:rsid w:val="3751B158"/>
    <w:rsid w:val="377AFD99"/>
    <w:rsid w:val="37971DBF"/>
    <w:rsid w:val="379BCDF3"/>
    <w:rsid w:val="37A3D8D9"/>
    <w:rsid w:val="37A8E444"/>
    <w:rsid w:val="37A986DA"/>
    <w:rsid w:val="37AC145D"/>
    <w:rsid w:val="37B4C1C9"/>
    <w:rsid w:val="37B58A88"/>
    <w:rsid w:val="37BD35A3"/>
    <w:rsid w:val="37BF1773"/>
    <w:rsid w:val="37C52CCF"/>
    <w:rsid w:val="37C8E3A3"/>
    <w:rsid w:val="37CB17BB"/>
    <w:rsid w:val="37CD9DF7"/>
    <w:rsid w:val="37D37234"/>
    <w:rsid w:val="37FEA949"/>
    <w:rsid w:val="37FEABDB"/>
    <w:rsid w:val="37FEF197"/>
    <w:rsid w:val="38041497"/>
    <w:rsid w:val="38195DFE"/>
    <w:rsid w:val="382C7C8F"/>
    <w:rsid w:val="383CE7CE"/>
    <w:rsid w:val="38409584"/>
    <w:rsid w:val="3842E35D"/>
    <w:rsid w:val="38482D58"/>
    <w:rsid w:val="3848F3E4"/>
    <w:rsid w:val="384AA672"/>
    <w:rsid w:val="38615497"/>
    <w:rsid w:val="386D3097"/>
    <w:rsid w:val="386FA2EF"/>
    <w:rsid w:val="38755113"/>
    <w:rsid w:val="38857081"/>
    <w:rsid w:val="38A76CBB"/>
    <w:rsid w:val="38AC219C"/>
    <w:rsid w:val="38ACEEA5"/>
    <w:rsid w:val="38AD61E8"/>
    <w:rsid w:val="38BB1322"/>
    <w:rsid w:val="38BE84AE"/>
    <w:rsid w:val="38DE5F49"/>
    <w:rsid w:val="38DEAF2D"/>
    <w:rsid w:val="38E2A76E"/>
    <w:rsid w:val="38E97C54"/>
    <w:rsid w:val="3903FB24"/>
    <w:rsid w:val="39157431"/>
    <w:rsid w:val="3919C814"/>
    <w:rsid w:val="3921879A"/>
    <w:rsid w:val="3923946A"/>
    <w:rsid w:val="39241ACA"/>
    <w:rsid w:val="39244498"/>
    <w:rsid w:val="392B43BE"/>
    <w:rsid w:val="392CAAE1"/>
    <w:rsid w:val="3934936D"/>
    <w:rsid w:val="394BF9A1"/>
    <w:rsid w:val="394D30B0"/>
    <w:rsid w:val="395E0BE3"/>
    <w:rsid w:val="39654DC6"/>
    <w:rsid w:val="39706D83"/>
    <w:rsid w:val="39709202"/>
    <w:rsid w:val="399449D0"/>
    <w:rsid w:val="39944E6B"/>
    <w:rsid w:val="3997321A"/>
    <w:rsid w:val="39987B35"/>
    <w:rsid w:val="399C9F7F"/>
    <w:rsid w:val="399CB73D"/>
    <w:rsid w:val="39ABB03E"/>
    <w:rsid w:val="39BC53DE"/>
    <w:rsid w:val="39BCA0FB"/>
    <w:rsid w:val="39C171E9"/>
    <w:rsid w:val="39D5CF33"/>
    <w:rsid w:val="39D6BCEC"/>
    <w:rsid w:val="39D8B82F"/>
    <w:rsid w:val="39DDA37D"/>
    <w:rsid w:val="39E7EE3C"/>
    <w:rsid w:val="39F3AFCB"/>
    <w:rsid w:val="39F7EEC2"/>
    <w:rsid w:val="39FB2435"/>
    <w:rsid w:val="39FCAE6A"/>
    <w:rsid w:val="3A0B6471"/>
    <w:rsid w:val="3A152AFF"/>
    <w:rsid w:val="3A2793E7"/>
    <w:rsid w:val="3A373CF1"/>
    <w:rsid w:val="3A4B8088"/>
    <w:rsid w:val="3A4EB469"/>
    <w:rsid w:val="3A4F7F15"/>
    <w:rsid w:val="3A4FE9BD"/>
    <w:rsid w:val="3A5F910F"/>
    <w:rsid w:val="3A61B6E4"/>
    <w:rsid w:val="3A6863AC"/>
    <w:rsid w:val="3A73AC10"/>
    <w:rsid w:val="3A78BDE5"/>
    <w:rsid w:val="3A7C20D0"/>
    <w:rsid w:val="3A80AB6B"/>
    <w:rsid w:val="3A889E0A"/>
    <w:rsid w:val="3A8F624A"/>
    <w:rsid w:val="3A92AFA6"/>
    <w:rsid w:val="3A92D266"/>
    <w:rsid w:val="3A98D2BC"/>
    <w:rsid w:val="3A9A8F25"/>
    <w:rsid w:val="3A9C1B61"/>
    <w:rsid w:val="3AA0ECFF"/>
    <w:rsid w:val="3AA54C4B"/>
    <w:rsid w:val="3AC0AD79"/>
    <w:rsid w:val="3AC53236"/>
    <w:rsid w:val="3AD1E936"/>
    <w:rsid w:val="3AD2E7AA"/>
    <w:rsid w:val="3AD5CBC9"/>
    <w:rsid w:val="3ADB4C88"/>
    <w:rsid w:val="3ADFDF81"/>
    <w:rsid w:val="3AE225D4"/>
    <w:rsid w:val="3AE2D4D4"/>
    <w:rsid w:val="3AECAC50"/>
    <w:rsid w:val="3AF7509A"/>
    <w:rsid w:val="3B025ABD"/>
    <w:rsid w:val="3B07528C"/>
    <w:rsid w:val="3B0C4FE8"/>
    <w:rsid w:val="3B1607F3"/>
    <w:rsid w:val="3B317832"/>
    <w:rsid w:val="3B3535DB"/>
    <w:rsid w:val="3B4131FE"/>
    <w:rsid w:val="3B44F709"/>
    <w:rsid w:val="3B4AA80E"/>
    <w:rsid w:val="3B5B6033"/>
    <w:rsid w:val="3B63C5A5"/>
    <w:rsid w:val="3B65726C"/>
    <w:rsid w:val="3B7258A5"/>
    <w:rsid w:val="3B749FEE"/>
    <w:rsid w:val="3B8C778C"/>
    <w:rsid w:val="3B931613"/>
    <w:rsid w:val="3B938AA5"/>
    <w:rsid w:val="3B93BF23"/>
    <w:rsid w:val="3BCAE2F9"/>
    <w:rsid w:val="3BD9301D"/>
    <w:rsid w:val="3BE12E2A"/>
    <w:rsid w:val="3BE2BEA7"/>
    <w:rsid w:val="3BE89958"/>
    <w:rsid w:val="3BF03B9E"/>
    <w:rsid w:val="3BF5E8AA"/>
    <w:rsid w:val="3BF63B59"/>
    <w:rsid w:val="3C02534F"/>
    <w:rsid w:val="3C08CF4C"/>
    <w:rsid w:val="3C1BBF5B"/>
    <w:rsid w:val="3C1D380E"/>
    <w:rsid w:val="3C1F5531"/>
    <w:rsid w:val="3C2893E0"/>
    <w:rsid w:val="3C2E5C42"/>
    <w:rsid w:val="3C36ED78"/>
    <w:rsid w:val="3C38B9FC"/>
    <w:rsid w:val="3C3B916E"/>
    <w:rsid w:val="3C518751"/>
    <w:rsid w:val="3C60C12C"/>
    <w:rsid w:val="3C61353C"/>
    <w:rsid w:val="3C6B9408"/>
    <w:rsid w:val="3C798B3C"/>
    <w:rsid w:val="3C84E125"/>
    <w:rsid w:val="3C863494"/>
    <w:rsid w:val="3C931CA4"/>
    <w:rsid w:val="3C9459DC"/>
    <w:rsid w:val="3C9CB582"/>
    <w:rsid w:val="3CA18901"/>
    <w:rsid w:val="3CA25F3D"/>
    <w:rsid w:val="3CA50957"/>
    <w:rsid w:val="3CAA44DD"/>
    <w:rsid w:val="3CB1D854"/>
    <w:rsid w:val="3CC26BBF"/>
    <w:rsid w:val="3CC2EB77"/>
    <w:rsid w:val="3CD50E91"/>
    <w:rsid w:val="3CD60F81"/>
    <w:rsid w:val="3CD8CE53"/>
    <w:rsid w:val="3CDCE9D1"/>
    <w:rsid w:val="3CDE800E"/>
    <w:rsid w:val="3CE04D37"/>
    <w:rsid w:val="3CEB9AA8"/>
    <w:rsid w:val="3CFB3E60"/>
    <w:rsid w:val="3CFEE4DA"/>
    <w:rsid w:val="3D07E1DE"/>
    <w:rsid w:val="3D15E64C"/>
    <w:rsid w:val="3D1DCC52"/>
    <w:rsid w:val="3D21EF32"/>
    <w:rsid w:val="3D22EB5B"/>
    <w:rsid w:val="3D26224D"/>
    <w:rsid w:val="3D312B28"/>
    <w:rsid w:val="3D32097A"/>
    <w:rsid w:val="3D3AB43B"/>
    <w:rsid w:val="3D3C1ED6"/>
    <w:rsid w:val="3D3E858A"/>
    <w:rsid w:val="3D493C95"/>
    <w:rsid w:val="3D4F88DD"/>
    <w:rsid w:val="3D590B60"/>
    <w:rsid w:val="3D6AAF69"/>
    <w:rsid w:val="3D81BB03"/>
    <w:rsid w:val="3D8E8F20"/>
    <w:rsid w:val="3D8FD259"/>
    <w:rsid w:val="3D906E2D"/>
    <w:rsid w:val="3DA41AC5"/>
    <w:rsid w:val="3DA7DCB6"/>
    <w:rsid w:val="3DAE401A"/>
    <w:rsid w:val="3DC22557"/>
    <w:rsid w:val="3DDB7B30"/>
    <w:rsid w:val="3DF3807F"/>
    <w:rsid w:val="3DF3BD4E"/>
    <w:rsid w:val="3DF7DE7B"/>
    <w:rsid w:val="3DFC93EC"/>
    <w:rsid w:val="3DFECFC8"/>
    <w:rsid w:val="3E12BD01"/>
    <w:rsid w:val="3E155A11"/>
    <w:rsid w:val="3E17D7A3"/>
    <w:rsid w:val="3E21BA79"/>
    <w:rsid w:val="3E47F929"/>
    <w:rsid w:val="3E514625"/>
    <w:rsid w:val="3E548410"/>
    <w:rsid w:val="3E5C799F"/>
    <w:rsid w:val="3E63E8B0"/>
    <w:rsid w:val="3E654C6F"/>
    <w:rsid w:val="3E6E52B9"/>
    <w:rsid w:val="3E7BDEDD"/>
    <w:rsid w:val="3E957B7B"/>
    <w:rsid w:val="3E9DC17C"/>
    <w:rsid w:val="3EA560DC"/>
    <w:rsid w:val="3EB20EE7"/>
    <w:rsid w:val="3EB3DB1D"/>
    <w:rsid w:val="3EB61F5A"/>
    <w:rsid w:val="3EBB6040"/>
    <w:rsid w:val="3EBD7217"/>
    <w:rsid w:val="3EC9840F"/>
    <w:rsid w:val="3ECED95E"/>
    <w:rsid w:val="3EDA1140"/>
    <w:rsid w:val="3EF9D362"/>
    <w:rsid w:val="3EFBF7B3"/>
    <w:rsid w:val="3EFF5576"/>
    <w:rsid w:val="3F080BFA"/>
    <w:rsid w:val="3F0F5436"/>
    <w:rsid w:val="3F2258CA"/>
    <w:rsid w:val="3F24E284"/>
    <w:rsid w:val="3F29971E"/>
    <w:rsid w:val="3F38D9DB"/>
    <w:rsid w:val="3F3AD946"/>
    <w:rsid w:val="3F3F99B0"/>
    <w:rsid w:val="3F43ABC4"/>
    <w:rsid w:val="3F4714C5"/>
    <w:rsid w:val="3F4C2F08"/>
    <w:rsid w:val="3F4C9370"/>
    <w:rsid w:val="3F57A68C"/>
    <w:rsid w:val="3F588246"/>
    <w:rsid w:val="3F5ED6EA"/>
    <w:rsid w:val="3F66D3C2"/>
    <w:rsid w:val="3F68A43C"/>
    <w:rsid w:val="3F819595"/>
    <w:rsid w:val="3F853C62"/>
    <w:rsid w:val="3F86D309"/>
    <w:rsid w:val="3F89A27F"/>
    <w:rsid w:val="3F8F4579"/>
    <w:rsid w:val="3F9A9199"/>
    <w:rsid w:val="3FB08C14"/>
    <w:rsid w:val="3FB70CB1"/>
    <w:rsid w:val="3FBF4817"/>
    <w:rsid w:val="3FC2651B"/>
    <w:rsid w:val="3FD3E280"/>
    <w:rsid w:val="3FD807F6"/>
    <w:rsid w:val="3FDEA74F"/>
    <w:rsid w:val="3FE1DCE8"/>
    <w:rsid w:val="3FE9BFDC"/>
    <w:rsid w:val="3FF28D5E"/>
    <w:rsid w:val="3FF4051B"/>
    <w:rsid w:val="3FF46589"/>
    <w:rsid w:val="3FF9D785"/>
    <w:rsid w:val="40013D36"/>
    <w:rsid w:val="400C13A7"/>
    <w:rsid w:val="400F40FD"/>
    <w:rsid w:val="401D56AB"/>
    <w:rsid w:val="402E8350"/>
    <w:rsid w:val="4044CA75"/>
    <w:rsid w:val="4048E97E"/>
    <w:rsid w:val="404E34B1"/>
    <w:rsid w:val="404ED4CC"/>
    <w:rsid w:val="4051F636"/>
    <w:rsid w:val="40536948"/>
    <w:rsid w:val="405AEC85"/>
    <w:rsid w:val="405CC9A7"/>
    <w:rsid w:val="4062861C"/>
    <w:rsid w:val="406D2079"/>
    <w:rsid w:val="40867CEE"/>
    <w:rsid w:val="4087E4BD"/>
    <w:rsid w:val="408DB3E1"/>
    <w:rsid w:val="409B25D7"/>
    <w:rsid w:val="409E8574"/>
    <w:rsid w:val="40A57BE9"/>
    <w:rsid w:val="40A7BDDF"/>
    <w:rsid w:val="40AFEA8D"/>
    <w:rsid w:val="40B465AD"/>
    <w:rsid w:val="40CDE27B"/>
    <w:rsid w:val="40D1B627"/>
    <w:rsid w:val="40D375FC"/>
    <w:rsid w:val="40DA5E31"/>
    <w:rsid w:val="40E18B7D"/>
    <w:rsid w:val="40E29360"/>
    <w:rsid w:val="40E459A5"/>
    <w:rsid w:val="40E6599A"/>
    <w:rsid w:val="40E9C652"/>
    <w:rsid w:val="40EC287F"/>
    <w:rsid w:val="40FF0A79"/>
    <w:rsid w:val="4115DA45"/>
    <w:rsid w:val="411DBF0C"/>
    <w:rsid w:val="4125537C"/>
    <w:rsid w:val="41265640"/>
    <w:rsid w:val="4128CB2E"/>
    <w:rsid w:val="412ACBFE"/>
    <w:rsid w:val="412F7568"/>
    <w:rsid w:val="41371A51"/>
    <w:rsid w:val="414226D9"/>
    <w:rsid w:val="41489DC5"/>
    <w:rsid w:val="414C3155"/>
    <w:rsid w:val="414C68C5"/>
    <w:rsid w:val="415E1595"/>
    <w:rsid w:val="416446C1"/>
    <w:rsid w:val="4168E2F5"/>
    <w:rsid w:val="416DD891"/>
    <w:rsid w:val="416FD3CE"/>
    <w:rsid w:val="417246EF"/>
    <w:rsid w:val="41747F27"/>
    <w:rsid w:val="4174B14A"/>
    <w:rsid w:val="4178B976"/>
    <w:rsid w:val="4186722C"/>
    <w:rsid w:val="419E71D4"/>
    <w:rsid w:val="419FF9D8"/>
    <w:rsid w:val="41AA993A"/>
    <w:rsid w:val="41AB92FE"/>
    <w:rsid w:val="41C18C8B"/>
    <w:rsid w:val="41C37D31"/>
    <w:rsid w:val="41C5A501"/>
    <w:rsid w:val="41C61C21"/>
    <w:rsid w:val="41CE2A2A"/>
    <w:rsid w:val="41D22412"/>
    <w:rsid w:val="41F79283"/>
    <w:rsid w:val="41FD9481"/>
    <w:rsid w:val="41FE1DDB"/>
    <w:rsid w:val="42009A71"/>
    <w:rsid w:val="420B2DC2"/>
    <w:rsid w:val="42102F9C"/>
    <w:rsid w:val="4210511A"/>
    <w:rsid w:val="4215D056"/>
    <w:rsid w:val="421BC054"/>
    <w:rsid w:val="422B2FF0"/>
    <w:rsid w:val="422F53CB"/>
    <w:rsid w:val="4232A5CC"/>
    <w:rsid w:val="4236732C"/>
    <w:rsid w:val="423871A2"/>
    <w:rsid w:val="4244FAA3"/>
    <w:rsid w:val="4255B79E"/>
    <w:rsid w:val="425C880D"/>
    <w:rsid w:val="425CA721"/>
    <w:rsid w:val="4260AB18"/>
    <w:rsid w:val="426C0F95"/>
    <w:rsid w:val="4289D2B8"/>
    <w:rsid w:val="428B8242"/>
    <w:rsid w:val="428D7EF9"/>
    <w:rsid w:val="42959A65"/>
    <w:rsid w:val="42B1A80D"/>
    <w:rsid w:val="42BA2E5E"/>
    <w:rsid w:val="42C5769A"/>
    <w:rsid w:val="42D393F3"/>
    <w:rsid w:val="42DB2D13"/>
    <w:rsid w:val="42DD3E6F"/>
    <w:rsid w:val="42E38658"/>
    <w:rsid w:val="42FE6CEF"/>
    <w:rsid w:val="43077C8A"/>
    <w:rsid w:val="430C09A7"/>
    <w:rsid w:val="4310AA63"/>
    <w:rsid w:val="43136AD6"/>
    <w:rsid w:val="43143557"/>
    <w:rsid w:val="4317CAB6"/>
    <w:rsid w:val="432127B6"/>
    <w:rsid w:val="43237489"/>
    <w:rsid w:val="432D44F6"/>
    <w:rsid w:val="4345B466"/>
    <w:rsid w:val="4350542B"/>
    <w:rsid w:val="4354C990"/>
    <w:rsid w:val="435B29CC"/>
    <w:rsid w:val="436CB5DC"/>
    <w:rsid w:val="436CF424"/>
    <w:rsid w:val="4370916B"/>
    <w:rsid w:val="437B4376"/>
    <w:rsid w:val="4387AF39"/>
    <w:rsid w:val="4389907D"/>
    <w:rsid w:val="438F3E0A"/>
    <w:rsid w:val="439518BE"/>
    <w:rsid w:val="4396400B"/>
    <w:rsid w:val="4399DC44"/>
    <w:rsid w:val="43A5DBBF"/>
    <w:rsid w:val="43AF7222"/>
    <w:rsid w:val="43BF08BC"/>
    <w:rsid w:val="43C476EC"/>
    <w:rsid w:val="43E52BA1"/>
    <w:rsid w:val="43E9A3BE"/>
    <w:rsid w:val="43F8B8DE"/>
    <w:rsid w:val="43FFCC87"/>
    <w:rsid w:val="440854F7"/>
    <w:rsid w:val="44105EE9"/>
    <w:rsid w:val="442B8B0E"/>
    <w:rsid w:val="44392038"/>
    <w:rsid w:val="44451800"/>
    <w:rsid w:val="44613D58"/>
    <w:rsid w:val="44801C16"/>
    <w:rsid w:val="44878C39"/>
    <w:rsid w:val="44967BCD"/>
    <w:rsid w:val="44996FEA"/>
    <w:rsid w:val="449CF5B1"/>
    <w:rsid w:val="44A07790"/>
    <w:rsid w:val="44AB1381"/>
    <w:rsid w:val="44C1DAE0"/>
    <w:rsid w:val="44D8B2CC"/>
    <w:rsid w:val="44ECC476"/>
    <w:rsid w:val="44EDCCFD"/>
    <w:rsid w:val="44EE5769"/>
    <w:rsid w:val="44F35B9A"/>
    <w:rsid w:val="44F3C6D5"/>
    <w:rsid w:val="44F3D0E7"/>
    <w:rsid w:val="44F528A4"/>
    <w:rsid w:val="44FA73F9"/>
    <w:rsid w:val="450413A5"/>
    <w:rsid w:val="4504B59F"/>
    <w:rsid w:val="450637BB"/>
    <w:rsid w:val="45136D9C"/>
    <w:rsid w:val="4523F7FB"/>
    <w:rsid w:val="45350630"/>
    <w:rsid w:val="453DE782"/>
    <w:rsid w:val="45413B2C"/>
    <w:rsid w:val="455210DA"/>
    <w:rsid w:val="455A5F47"/>
    <w:rsid w:val="455AE9BC"/>
    <w:rsid w:val="45607721"/>
    <w:rsid w:val="45671B9D"/>
    <w:rsid w:val="456AB181"/>
    <w:rsid w:val="4576BB3A"/>
    <w:rsid w:val="457721D1"/>
    <w:rsid w:val="457F9613"/>
    <w:rsid w:val="4581049B"/>
    <w:rsid w:val="4583FBF2"/>
    <w:rsid w:val="4587BF57"/>
    <w:rsid w:val="458ABB51"/>
    <w:rsid w:val="45913591"/>
    <w:rsid w:val="45928E40"/>
    <w:rsid w:val="4594E7AC"/>
    <w:rsid w:val="45A3D178"/>
    <w:rsid w:val="45A83908"/>
    <w:rsid w:val="45C68622"/>
    <w:rsid w:val="45CA37B6"/>
    <w:rsid w:val="45CB65CA"/>
    <w:rsid w:val="45CD3B27"/>
    <w:rsid w:val="45D5ECA3"/>
    <w:rsid w:val="45E62026"/>
    <w:rsid w:val="45F05DE4"/>
    <w:rsid w:val="45F84EEF"/>
    <w:rsid w:val="45FFE102"/>
    <w:rsid w:val="46070FAF"/>
    <w:rsid w:val="4611D768"/>
    <w:rsid w:val="4616C961"/>
    <w:rsid w:val="462ABF08"/>
    <w:rsid w:val="462DA66F"/>
    <w:rsid w:val="46308752"/>
    <w:rsid w:val="46379082"/>
    <w:rsid w:val="463D2DF1"/>
    <w:rsid w:val="46432404"/>
    <w:rsid w:val="4645ADAF"/>
    <w:rsid w:val="464C75A5"/>
    <w:rsid w:val="46542A62"/>
    <w:rsid w:val="465C087D"/>
    <w:rsid w:val="465C7417"/>
    <w:rsid w:val="4666A5ED"/>
    <w:rsid w:val="466EFE56"/>
    <w:rsid w:val="467BE466"/>
    <w:rsid w:val="467CD1C8"/>
    <w:rsid w:val="467F865C"/>
    <w:rsid w:val="46855D41"/>
    <w:rsid w:val="46865586"/>
    <w:rsid w:val="468A74EC"/>
    <w:rsid w:val="4692F7AD"/>
    <w:rsid w:val="46961146"/>
    <w:rsid w:val="469913D7"/>
    <w:rsid w:val="469EC98C"/>
    <w:rsid w:val="46A0995D"/>
    <w:rsid w:val="46BF1EEA"/>
    <w:rsid w:val="46C32B3B"/>
    <w:rsid w:val="46D26FE4"/>
    <w:rsid w:val="46DC153D"/>
    <w:rsid w:val="46E7D95C"/>
    <w:rsid w:val="46EB2B95"/>
    <w:rsid w:val="46F37587"/>
    <w:rsid w:val="46F46108"/>
    <w:rsid w:val="46FA9E73"/>
    <w:rsid w:val="46FB3D32"/>
    <w:rsid w:val="46FC2DBA"/>
    <w:rsid w:val="4716BE6D"/>
    <w:rsid w:val="472761BF"/>
    <w:rsid w:val="472D3741"/>
    <w:rsid w:val="47330E0F"/>
    <w:rsid w:val="47335530"/>
    <w:rsid w:val="4738BE81"/>
    <w:rsid w:val="473D3741"/>
    <w:rsid w:val="47460616"/>
    <w:rsid w:val="4746950E"/>
    <w:rsid w:val="4754DB73"/>
    <w:rsid w:val="475BF07C"/>
    <w:rsid w:val="475EAD69"/>
    <w:rsid w:val="4760F01C"/>
    <w:rsid w:val="4763CD1A"/>
    <w:rsid w:val="47644881"/>
    <w:rsid w:val="476AFC86"/>
    <w:rsid w:val="47787EF0"/>
    <w:rsid w:val="477DEABD"/>
    <w:rsid w:val="4788208F"/>
    <w:rsid w:val="47896B70"/>
    <w:rsid w:val="478C17F2"/>
    <w:rsid w:val="478C6ECA"/>
    <w:rsid w:val="47A03365"/>
    <w:rsid w:val="47A0D54B"/>
    <w:rsid w:val="47AC4263"/>
    <w:rsid w:val="47AE0CA7"/>
    <w:rsid w:val="47C4C79C"/>
    <w:rsid w:val="47D09A0D"/>
    <w:rsid w:val="47D3EE51"/>
    <w:rsid w:val="47D675A5"/>
    <w:rsid w:val="47DA53A4"/>
    <w:rsid w:val="47DC07FF"/>
    <w:rsid w:val="47E3667A"/>
    <w:rsid w:val="47E94FC1"/>
    <w:rsid w:val="47FBDE9D"/>
    <w:rsid w:val="47FDB028"/>
    <w:rsid w:val="4809D227"/>
    <w:rsid w:val="48134554"/>
    <w:rsid w:val="4813C58F"/>
    <w:rsid w:val="481401B4"/>
    <w:rsid w:val="4815DC6A"/>
    <w:rsid w:val="4817C542"/>
    <w:rsid w:val="4827B588"/>
    <w:rsid w:val="482B6797"/>
    <w:rsid w:val="48326581"/>
    <w:rsid w:val="483A4462"/>
    <w:rsid w:val="4848C699"/>
    <w:rsid w:val="484B654C"/>
    <w:rsid w:val="485B2825"/>
    <w:rsid w:val="4860DEB3"/>
    <w:rsid w:val="48675325"/>
    <w:rsid w:val="4869EEE6"/>
    <w:rsid w:val="48738B14"/>
    <w:rsid w:val="4877C4DE"/>
    <w:rsid w:val="487F24A3"/>
    <w:rsid w:val="4887BE11"/>
    <w:rsid w:val="488DB542"/>
    <w:rsid w:val="488DE79B"/>
    <w:rsid w:val="48903DA4"/>
    <w:rsid w:val="48915039"/>
    <w:rsid w:val="4896973D"/>
    <w:rsid w:val="48AF9731"/>
    <w:rsid w:val="48BAE7DE"/>
    <w:rsid w:val="48BDF082"/>
    <w:rsid w:val="48BE235D"/>
    <w:rsid w:val="48E27EEE"/>
    <w:rsid w:val="48E362D9"/>
    <w:rsid w:val="48ECE14A"/>
    <w:rsid w:val="48EFB891"/>
    <w:rsid w:val="48F0F9F8"/>
    <w:rsid w:val="48F14780"/>
    <w:rsid w:val="48FAFED4"/>
    <w:rsid w:val="48FB25FC"/>
    <w:rsid w:val="49077327"/>
    <w:rsid w:val="4914768F"/>
    <w:rsid w:val="4920FDAE"/>
    <w:rsid w:val="492CBDC6"/>
    <w:rsid w:val="492D163F"/>
    <w:rsid w:val="49326A88"/>
    <w:rsid w:val="49355910"/>
    <w:rsid w:val="493971ED"/>
    <w:rsid w:val="493F14B5"/>
    <w:rsid w:val="49463488"/>
    <w:rsid w:val="4947881C"/>
    <w:rsid w:val="4948B36E"/>
    <w:rsid w:val="494ECFC0"/>
    <w:rsid w:val="4951C25F"/>
    <w:rsid w:val="495212F7"/>
    <w:rsid w:val="495AC056"/>
    <w:rsid w:val="495C3839"/>
    <w:rsid w:val="495E950B"/>
    <w:rsid w:val="496DD6CC"/>
    <w:rsid w:val="4973C43D"/>
    <w:rsid w:val="497A67C4"/>
    <w:rsid w:val="497C526E"/>
    <w:rsid w:val="4990713E"/>
    <w:rsid w:val="499CF6A9"/>
    <w:rsid w:val="49A421BA"/>
    <w:rsid w:val="49A9536C"/>
    <w:rsid w:val="49ACBE83"/>
    <w:rsid w:val="49B2F4F4"/>
    <w:rsid w:val="49B71A5C"/>
    <w:rsid w:val="49B8DEFC"/>
    <w:rsid w:val="49C2C956"/>
    <w:rsid w:val="49D4DBA0"/>
    <w:rsid w:val="49D65DA5"/>
    <w:rsid w:val="49D8CBE5"/>
    <w:rsid w:val="49F0DAC8"/>
    <w:rsid w:val="49F30CF1"/>
    <w:rsid w:val="49FCE2E4"/>
    <w:rsid w:val="4A08114C"/>
    <w:rsid w:val="4A08585B"/>
    <w:rsid w:val="4A0A9A66"/>
    <w:rsid w:val="4A0E22E3"/>
    <w:rsid w:val="4A23BF31"/>
    <w:rsid w:val="4A24C4C6"/>
    <w:rsid w:val="4A2AC9F9"/>
    <w:rsid w:val="4A36EFE8"/>
    <w:rsid w:val="4A40C467"/>
    <w:rsid w:val="4A478E90"/>
    <w:rsid w:val="4A49CBDA"/>
    <w:rsid w:val="4A593BD0"/>
    <w:rsid w:val="4A5BFFB7"/>
    <w:rsid w:val="4A5F328D"/>
    <w:rsid w:val="4A650B71"/>
    <w:rsid w:val="4A677FCB"/>
    <w:rsid w:val="4A684061"/>
    <w:rsid w:val="4A6B01A2"/>
    <w:rsid w:val="4A7F98E8"/>
    <w:rsid w:val="4A96F755"/>
    <w:rsid w:val="4A9B4616"/>
    <w:rsid w:val="4AA9AFBE"/>
    <w:rsid w:val="4AB074D4"/>
    <w:rsid w:val="4AC19881"/>
    <w:rsid w:val="4AC80CF5"/>
    <w:rsid w:val="4AD48B43"/>
    <w:rsid w:val="4AD52B95"/>
    <w:rsid w:val="4AE4C3ED"/>
    <w:rsid w:val="4AE5488B"/>
    <w:rsid w:val="4AE88481"/>
    <w:rsid w:val="4AE8AD22"/>
    <w:rsid w:val="4AF09AA8"/>
    <w:rsid w:val="4AF96A9C"/>
    <w:rsid w:val="4B1C0FF4"/>
    <w:rsid w:val="4B239F6E"/>
    <w:rsid w:val="4B2ADEFF"/>
    <w:rsid w:val="4B2DDAD1"/>
    <w:rsid w:val="4B2DDD8A"/>
    <w:rsid w:val="4B319EEA"/>
    <w:rsid w:val="4B327A19"/>
    <w:rsid w:val="4B3403E8"/>
    <w:rsid w:val="4B3B9BB6"/>
    <w:rsid w:val="4B3CAFBF"/>
    <w:rsid w:val="4B3FE3D6"/>
    <w:rsid w:val="4B409E4C"/>
    <w:rsid w:val="4B4E6950"/>
    <w:rsid w:val="4B4ED487"/>
    <w:rsid w:val="4B55E7B3"/>
    <w:rsid w:val="4B607AA5"/>
    <w:rsid w:val="4B8E8728"/>
    <w:rsid w:val="4B987F75"/>
    <w:rsid w:val="4B9C9663"/>
    <w:rsid w:val="4B9CAF86"/>
    <w:rsid w:val="4BAD5B6A"/>
    <w:rsid w:val="4BAE028A"/>
    <w:rsid w:val="4BB1E887"/>
    <w:rsid w:val="4BB85AD5"/>
    <w:rsid w:val="4BB98C62"/>
    <w:rsid w:val="4BBD548C"/>
    <w:rsid w:val="4BC30ED8"/>
    <w:rsid w:val="4BCC129C"/>
    <w:rsid w:val="4BCE21FB"/>
    <w:rsid w:val="4BCFB8A5"/>
    <w:rsid w:val="4BD3ABD4"/>
    <w:rsid w:val="4BD608F4"/>
    <w:rsid w:val="4BD67ABC"/>
    <w:rsid w:val="4BDC7015"/>
    <w:rsid w:val="4BDEBF19"/>
    <w:rsid w:val="4BE3C975"/>
    <w:rsid w:val="4BE9A64F"/>
    <w:rsid w:val="4BECFCDC"/>
    <w:rsid w:val="4BF01711"/>
    <w:rsid w:val="4BF5C1CB"/>
    <w:rsid w:val="4BF897BF"/>
    <w:rsid w:val="4C07B7A4"/>
    <w:rsid w:val="4C0BADE9"/>
    <w:rsid w:val="4C0D021C"/>
    <w:rsid w:val="4C11B6B4"/>
    <w:rsid w:val="4C19F239"/>
    <w:rsid w:val="4C270AFD"/>
    <w:rsid w:val="4C2B74F9"/>
    <w:rsid w:val="4C2C73B9"/>
    <w:rsid w:val="4C34E2FB"/>
    <w:rsid w:val="4C3CC611"/>
    <w:rsid w:val="4C4350B7"/>
    <w:rsid w:val="4C443010"/>
    <w:rsid w:val="4C57730E"/>
    <w:rsid w:val="4C577324"/>
    <w:rsid w:val="4C5C2ADD"/>
    <w:rsid w:val="4C5DCC2E"/>
    <w:rsid w:val="4C7D89ED"/>
    <w:rsid w:val="4C84F54F"/>
    <w:rsid w:val="4C967EAB"/>
    <w:rsid w:val="4CB26588"/>
    <w:rsid w:val="4CB28BEC"/>
    <w:rsid w:val="4CB64AFC"/>
    <w:rsid w:val="4CD5C1F3"/>
    <w:rsid w:val="4CE2B4BC"/>
    <w:rsid w:val="4CEA003D"/>
    <w:rsid w:val="4CF86689"/>
    <w:rsid w:val="4D063360"/>
    <w:rsid w:val="4D12AC7C"/>
    <w:rsid w:val="4D1AFAB3"/>
    <w:rsid w:val="4D1E26B1"/>
    <w:rsid w:val="4D44ACE7"/>
    <w:rsid w:val="4D463DD3"/>
    <w:rsid w:val="4D4C63DF"/>
    <w:rsid w:val="4D4E6916"/>
    <w:rsid w:val="4D50E77C"/>
    <w:rsid w:val="4D5659AA"/>
    <w:rsid w:val="4D67AAD6"/>
    <w:rsid w:val="4D6B1BF9"/>
    <w:rsid w:val="4D841E78"/>
    <w:rsid w:val="4D8748D5"/>
    <w:rsid w:val="4D8AEAF6"/>
    <w:rsid w:val="4D96C04E"/>
    <w:rsid w:val="4DA5F404"/>
    <w:rsid w:val="4DAA881D"/>
    <w:rsid w:val="4DAC6C48"/>
    <w:rsid w:val="4DAEFDE6"/>
    <w:rsid w:val="4DB32673"/>
    <w:rsid w:val="4DB39A14"/>
    <w:rsid w:val="4DC53D7A"/>
    <w:rsid w:val="4DCE78E5"/>
    <w:rsid w:val="4DD1495C"/>
    <w:rsid w:val="4DEBD868"/>
    <w:rsid w:val="4DF158F4"/>
    <w:rsid w:val="4E012E88"/>
    <w:rsid w:val="4E013240"/>
    <w:rsid w:val="4E02CBD4"/>
    <w:rsid w:val="4E042C15"/>
    <w:rsid w:val="4E0ED0CB"/>
    <w:rsid w:val="4E1415FC"/>
    <w:rsid w:val="4E17E73A"/>
    <w:rsid w:val="4E1F7A98"/>
    <w:rsid w:val="4E2247DF"/>
    <w:rsid w:val="4E245976"/>
    <w:rsid w:val="4E283B6A"/>
    <w:rsid w:val="4E2F1311"/>
    <w:rsid w:val="4E2F86D8"/>
    <w:rsid w:val="4E2F907D"/>
    <w:rsid w:val="4E44614C"/>
    <w:rsid w:val="4E526BEC"/>
    <w:rsid w:val="4E56FE71"/>
    <w:rsid w:val="4E5CDB09"/>
    <w:rsid w:val="4E724E1F"/>
    <w:rsid w:val="4E76D3BA"/>
    <w:rsid w:val="4E7C8053"/>
    <w:rsid w:val="4E8438F5"/>
    <w:rsid w:val="4E904A4A"/>
    <w:rsid w:val="4E95C6F4"/>
    <w:rsid w:val="4E977AA9"/>
    <w:rsid w:val="4E981B67"/>
    <w:rsid w:val="4EA375C5"/>
    <w:rsid w:val="4EACBA43"/>
    <w:rsid w:val="4EACE1C8"/>
    <w:rsid w:val="4EB7706B"/>
    <w:rsid w:val="4EB80090"/>
    <w:rsid w:val="4EBC35D7"/>
    <w:rsid w:val="4EC113BB"/>
    <w:rsid w:val="4ECBA3B3"/>
    <w:rsid w:val="4EDD4177"/>
    <w:rsid w:val="4EEA4546"/>
    <w:rsid w:val="4EF9F6F8"/>
    <w:rsid w:val="4EFED04C"/>
    <w:rsid w:val="4F0608EA"/>
    <w:rsid w:val="4F170D93"/>
    <w:rsid w:val="4F1FDF88"/>
    <w:rsid w:val="4F25230D"/>
    <w:rsid w:val="4F2B3BE1"/>
    <w:rsid w:val="4F2F24E9"/>
    <w:rsid w:val="4F3A8388"/>
    <w:rsid w:val="4F3E3900"/>
    <w:rsid w:val="4F3F3C4D"/>
    <w:rsid w:val="4F562410"/>
    <w:rsid w:val="4F5BE35B"/>
    <w:rsid w:val="4F5FB2C6"/>
    <w:rsid w:val="4F64C473"/>
    <w:rsid w:val="4F710EAF"/>
    <w:rsid w:val="4F80D8EC"/>
    <w:rsid w:val="4F812735"/>
    <w:rsid w:val="4F8AA249"/>
    <w:rsid w:val="4F90F648"/>
    <w:rsid w:val="4F91FCC0"/>
    <w:rsid w:val="4F97C31A"/>
    <w:rsid w:val="4F988DFA"/>
    <w:rsid w:val="4F9AA22B"/>
    <w:rsid w:val="4FA3F560"/>
    <w:rsid w:val="4FA63B9F"/>
    <w:rsid w:val="4FAFD0D9"/>
    <w:rsid w:val="4FC16235"/>
    <w:rsid w:val="4FC40BCB"/>
    <w:rsid w:val="4FC9F4D9"/>
    <w:rsid w:val="4FCE28FD"/>
    <w:rsid w:val="4FD95A82"/>
    <w:rsid w:val="4FDB36D5"/>
    <w:rsid w:val="4FDE54E4"/>
    <w:rsid w:val="4FF0AA94"/>
    <w:rsid w:val="4FF41D59"/>
    <w:rsid w:val="5003B602"/>
    <w:rsid w:val="50065A11"/>
    <w:rsid w:val="502030AF"/>
    <w:rsid w:val="502A2B07"/>
    <w:rsid w:val="503549D9"/>
    <w:rsid w:val="503E8ED7"/>
    <w:rsid w:val="5054D062"/>
    <w:rsid w:val="50650A0C"/>
    <w:rsid w:val="506CE544"/>
    <w:rsid w:val="507161D1"/>
    <w:rsid w:val="507C28C2"/>
    <w:rsid w:val="507DECC4"/>
    <w:rsid w:val="508238F9"/>
    <w:rsid w:val="5087F886"/>
    <w:rsid w:val="508B3F48"/>
    <w:rsid w:val="509B0AEC"/>
    <w:rsid w:val="50A72362"/>
    <w:rsid w:val="50ADF660"/>
    <w:rsid w:val="50B3BD93"/>
    <w:rsid w:val="50B8AFAC"/>
    <w:rsid w:val="50BA6E20"/>
    <w:rsid w:val="50BB96F9"/>
    <w:rsid w:val="50C22D00"/>
    <w:rsid w:val="50C42C1C"/>
    <w:rsid w:val="50CABE5F"/>
    <w:rsid w:val="50D1CF70"/>
    <w:rsid w:val="50D5E15B"/>
    <w:rsid w:val="50E62B85"/>
    <w:rsid w:val="50E9366A"/>
    <w:rsid w:val="50EA1F70"/>
    <w:rsid w:val="50F35FD3"/>
    <w:rsid w:val="50FFD310"/>
    <w:rsid w:val="51027951"/>
    <w:rsid w:val="511A4318"/>
    <w:rsid w:val="511BE31E"/>
    <w:rsid w:val="51251D66"/>
    <w:rsid w:val="51389815"/>
    <w:rsid w:val="5138B2A0"/>
    <w:rsid w:val="5139A580"/>
    <w:rsid w:val="51459932"/>
    <w:rsid w:val="5147BE34"/>
    <w:rsid w:val="51501EE5"/>
    <w:rsid w:val="5151BCF9"/>
    <w:rsid w:val="5154225A"/>
    <w:rsid w:val="5157AB2C"/>
    <w:rsid w:val="5163D796"/>
    <w:rsid w:val="5163F699"/>
    <w:rsid w:val="5165D12E"/>
    <w:rsid w:val="516E3BF6"/>
    <w:rsid w:val="5171E410"/>
    <w:rsid w:val="51750550"/>
    <w:rsid w:val="518909AE"/>
    <w:rsid w:val="518B5127"/>
    <w:rsid w:val="518CD2D0"/>
    <w:rsid w:val="51A17FCD"/>
    <w:rsid w:val="51A1BB9D"/>
    <w:rsid w:val="51A5C1C6"/>
    <w:rsid w:val="51A7B48D"/>
    <w:rsid w:val="51AEB44D"/>
    <w:rsid w:val="51AEDB0A"/>
    <w:rsid w:val="51B7140C"/>
    <w:rsid w:val="51D75CBD"/>
    <w:rsid w:val="51DAF25D"/>
    <w:rsid w:val="51DB5A16"/>
    <w:rsid w:val="51DC027F"/>
    <w:rsid w:val="51F4000E"/>
    <w:rsid w:val="51F79191"/>
    <w:rsid w:val="52002EDA"/>
    <w:rsid w:val="52124B9F"/>
    <w:rsid w:val="521D0675"/>
    <w:rsid w:val="5221223D"/>
    <w:rsid w:val="52227078"/>
    <w:rsid w:val="5222A04B"/>
    <w:rsid w:val="5225D1CC"/>
    <w:rsid w:val="522EB549"/>
    <w:rsid w:val="522EEC54"/>
    <w:rsid w:val="52375F47"/>
    <w:rsid w:val="523AF92B"/>
    <w:rsid w:val="52403AE7"/>
    <w:rsid w:val="5244A26C"/>
    <w:rsid w:val="524CF039"/>
    <w:rsid w:val="524EEAA5"/>
    <w:rsid w:val="5254243E"/>
    <w:rsid w:val="52578F9B"/>
    <w:rsid w:val="52622456"/>
    <w:rsid w:val="526411A0"/>
    <w:rsid w:val="526FB899"/>
    <w:rsid w:val="52729915"/>
    <w:rsid w:val="527563D6"/>
    <w:rsid w:val="52848945"/>
    <w:rsid w:val="528BFD3F"/>
    <w:rsid w:val="528FC345"/>
    <w:rsid w:val="52949F42"/>
    <w:rsid w:val="52957E90"/>
    <w:rsid w:val="52960641"/>
    <w:rsid w:val="529FD985"/>
    <w:rsid w:val="52A30CF5"/>
    <w:rsid w:val="52A9C1D5"/>
    <w:rsid w:val="52ABB1C2"/>
    <w:rsid w:val="52BB07FD"/>
    <w:rsid w:val="52BBC7BE"/>
    <w:rsid w:val="52BD5EF1"/>
    <w:rsid w:val="52D0F013"/>
    <w:rsid w:val="52D51D87"/>
    <w:rsid w:val="52D747A7"/>
    <w:rsid w:val="52E1C736"/>
    <w:rsid w:val="52E5C6A1"/>
    <w:rsid w:val="52E70F95"/>
    <w:rsid w:val="52ECAFDA"/>
    <w:rsid w:val="53004DD3"/>
    <w:rsid w:val="5301A29C"/>
    <w:rsid w:val="53102C10"/>
    <w:rsid w:val="53103CF6"/>
    <w:rsid w:val="531D7C7E"/>
    <w:rsid w:val="53226E74"/>
    <w:rsid w:val="53462CC2"/>
    <w:rsid w:val="53531B88"/>
    <w:rsid w:val="5353512A"/>
    <w:rsid w:val="5357BA1A"/>
    <w:rsid w:val="5359329D"/>
    <w:rsid w:val="53596B69"/>
    <w:rsid w:val="53611A71"/>
    <w:rsid w:val="53646A9F"/>
    <w:rsid w:val="536BDB8B"/>
    <w:rsid w:val="536EA978"/>
    <w:rsid w:val="536EBF49"/>
    <w:rsid w:val="53724E9E"/>
    <w:rsid w:val="5377C7AD"/>
    <w:rsid w:val="5388C595"/>
    <w:rsid w:val="538BF109"/>
    <w:rsid w:val="5391466F"/>
    <w:rsid w:val="5395CB35"/>
    <w:rsid w:val="539F6C07"/>
    <w:rsid w:val="53A0C434"/>
    <w:rsid w:val="53A69A5E"/>
    <w:rsid w:val="53D0E79E"/>
    <w:rsid w:val="53ED86F2"/>
    <w:rsid w:val="53F0AE20"/>
    <w:rsid w:val="53F0D7DF"/>
    <w:rsid w:val="53F2C55A"/>
    <w:rsid w:val="53F4F5AD"/>
    <w:rsid w:val="54036042"/>
    <w:rsid w:val="54041393"/>
    <w:rsid w:val="54188477"/>
    <w:rsid w:val="541A9AF6"/>
    <w:rsid w:val="541DE694"/>
    <w:rsid w:val="541F531E"/>
    <w:rsid w:val="54264AC7"/>
    <w:rsid w:val="542ADA41"/>
    <w:rsid w:val="542CB262"/>
    <w:rsid w:val="5436AB01"/>
    <w:rsid w:val="5445FFB8"/>
    <w:rsid w:val="545F108F"/>
    <w:rsid w:val="5479356C"/>
    <w:rsid w:val="5480D132"/>
    <w:rsid w:val="54898488"/>
    <w:rsid w:val="5494F5A6"/>
    <w:rsid w:val="549A92D6"/>
    <w:rsid w:val="54A0C8DC"/>
    <w:rsid w:val="54AD590B"/>
    <w:rsid w:val="54AF5BBB"/>
    <w:rsid w:val="54C43CDA"/>
    <w:rsid w:val="54CA26F1"/>
    <w:rsid w:val="54CD01D8"/>
    <w:rsid w:val="54D435DD"/>
    <w:rsid w:val="54E33482"/>
    <w:rsid w:val="54E3FD49"/>
    <w:rsid w:val="54E7718D"/>
    <w:rsid w:val="54EA730F"/>
    <w:rsid w:val="54F26D4B"/>
    <w:rsid w:val="54F760CE"/>
    <w:rsid w:val="54F8757E"/>
    <w:rsid w:val="54F8C6C9"/>
    <w:rsid w:val="5500A8EF"/>
    <w:rsid w:val="550754B7"/>
    <w:rsid w:val="550A34CE"/>
    <w:rsid w:val="551D6B37"/>
    <w:rsid w:val="552721B0"/>
    <w:rsid w:val="55295C38"/>
    <w:rsid w:val="553E5F0B"/>
    <w:rsid w:val="5540496F"/>
    <w:rsid w:val="554091F8"/>
    <w:rsid w:val="55485E03"/>
    <w:rsid w:val="55528B7C"/>
    <w:rsid w:val="556A1CD2"/>
    <w:rsid w:val="55721DED"/>
    <w:rsid w:val="557BF930"/>
    <w:rsid w:val="55875EE3"/>
    <w:rsid w:val="558C7E81"/>
    <w:rsid w:val="5594E1D5"/>
    <w:rsid w:val="55971BDC"/>
    <w:rsid w:val="5599A7FE"/>
    <w:rsid w:val="559F8D93"/>
    <w:rsid w:val="55A0C759"/>
    <w:rsid w:val="55C070D3"/>
    <w:rsid w:val="55C332E4"/>
    <w:rsid w:val="55C7666A"/>
    <w:rsid w:val="55D355FF"/>
    <w:rsid w:val="55DA4B40"/>
    <w:rsid w:val="55DC5B41"/>
    <w:rsid w:val="55DD312B"/>
    <w:rsid w:val="55E05ACB"/>
    <w:rsid w:val="55E69E8F"/>
    <w:rsid w:val="55FC8B37"/>
    <w:rsid w:val="560B0709"/>
    <w:rsid w:val="56184746"/>
    <w:rsid w:val="56246793"/>
    <w:rsid w:val="562919DC"/>
    <w:rsid w:val="56346264"/>
    <w:rsid w:val="563F6A60"/>
    <w:rsid w:val="56455068"/>
    <w:rsid w:val="564971D9"/>
    <w:rsid w:val="564A0E20"/>
    <w:rsid w:val="56612F62"/>
    <w:rsid w:val="56691CE8"/>
    <w:rsid w:val="56697798"/>
    <w:rsid w:val="566A6A4E"/>
    <w:rsid w:val="5673A3C8"/>
    <w:rsid w:val="5675B336"/>
    <w:rsid w:val="567A1E46"/>
    <w:rsid w:val="5685ED5F"/>
    <w:rsid w:val="568BFF5E"/>
    <w:rsid w:val="569710E3"/>
    <w:rsid w:val="56A0D61D"/>
    <w:rsid w:val="56A52D9A"/>
    <w:rsid w:val="56B47D29"/>
    <w:rsid w:val="56BDF987"/>
    <w:rsid w:val="56C1B036"/>
    <w:rsid w:val="56C81654"/>
    <w:rsid w:val="56C8E4B0"/>
    <w:rsid w:val="56CE74F8"/>
    <w:rsid w:val="56D015F5"/>
    <w:rsid w:val="56E48294"/>
    <w:rsid w:val="56E7CD82"/>
    <w:rsid w:val="56EC0119"/>
    <w:rsid w:val="56F46E1D"/>
    <w:rsid w:val="570644AE"/>
    <w:rsid w:val="570717B3"/>
    <w:rsid w:val="570E73B9"/>
    <w:rsid w:val="57126284"/>
    <w:rsid w:val="571758CC"/>
    <w:rsid w:val="571A40FD"/>
    <w:rsid w:val="572333C4"/>
    <w:rsid w:val="5723B075"/>
    <w:rsid w:val="57262813"/>
    <w:rsid w:val="572BFA82"/>
    <w:rsid w:val="5732DDF8"/>
    <w:rsid w:val="5738125B"/>
    <w:rsid w:val="573CDB1A"/>
    <w:rsid w:val="574103EF"/>
    <w:rsid w:val="57531FA7"/>
    <w:rsid w:val="57641766"/>
    <w:rsid w:val="5764D3A8"/>
    <w:rsid w:val="577510A5"/>
    <w:rsid w:val="577D45DB"/>
    <w:rsid w:val="5787F11A"/>
    <w:rsid w:val="5799B685"/>
    <w:rsid w:val="57A39FDF"/>
    <w:rsid w:val="57A70B1F"/>
    <w:rsid w:val="57BA59B6"/>
    <w:rsid w:val="57BD569F"/>
    <w:rsid w:val="57C7C4A6"/>
    <w:rsid w:val="57C9BBED"/>
    <w:rsid w:val="57CCA87F"/>
    <w:rsid w:val="57CDA47E"/>
    <w:rsid w:val="57D2C7CE"/>
    <w:rsid w:val="57E120C9"/>
    <w:rsid w:val="57F56FB1"/>
    <w:rsid w:val="57F900B7"/>
    <w:rsid w:val="57FA6F41"/>
    <w:rsid w:val="58062E3F"/>
    <w:rsid w:val="581CE2EB"/>
    <w:rsid w:val="58223136"/>
    <w:rsid w:val="5831FAE3"/>
    <w:rsid w:val="584FECD3"/>
    <w:rsid w:val="5852C638"/>
    <w:rsid w:val="5862FCFD"/>
    <w:rsid w:val="58691530"/>
    <w:rsid w:val="586BE656"/>
    <w:rsid w:val="586D0002"/>
    <w:rsid w:val="587D0D73"/>
    <w:rsid w:val="58809AE7"/>
    <w:rsid w:val="58ADA6A0"/>
    <w:rsid w:val="58AE0D58"/>
    <w:rsid w:val="58B26F2E"/>
    <w:rsid w:val="58B5DCF7"/>
    <w:rsid w:val="58B781C9"/>
    <w:rsid w:val="58B97E1A"/>
    <w:rsid w:val="58BFAEDF"/>
    <w:rsid w:val="58C4BEDB"/>
    <w:rsid w:val="58CAC085"/>
    <w:rsid w:val="58D28AC7"/>
    <w:rsid w:val="58D6B6AD"/>
    <w:rsid w:val="58DC030E"/>
    <w:rsid w:val="58DFBC24"/>
    <w:rsid w:val="58E98BD9"/>
    <w:rsid w:val="58E9C20C"/>
    <w:rsid w:val="58F9276C"/>
    <w:rsid w:val="58FEBED3"/>
    <w:rsid w:val="590954DC"/>
    <w:rsid w:val="590B4665"/>
    <w:rsid w:val="590DE0E5"/>
    <w:rsid w:val="59110F00"/>
    <w:rsid w:val="591908E1"/>
    <w:rsid w:val="591B18FD"/>
    <w:rsid w:val="591CCDB9"/>
    <w:rsid w:val="592579F5"/>
    <w:rsid w:val="59354E54"/>
    <w:rsid w:val="59387E68"/>
    <w:rsid w:val="593B9ABC"/>
    <w:rsid w:val="593BC240"/>
    <w:rsid w:val="593DA06D"/>
    <w:rsid w:val="59446AED"/>
    <w:rsid w:val="5956AC46"/>
    <w:rsid w:val="5958989D"/>
    <w:rsid w:val="595D4319"/>
    <w:rsid w:val="596063F8"/>
    <w:rsid w:val="5962429E"/>
    <w:rsid w:val="5967FBD0"/>
    <w:rsid w:val="5979164A"/>
    <w:rsid w:val="597EA94D"/>
    <w:rsid w:val="5981ED61"/>
    <w:rsid w:val="5985CB38"/>
    <w:rsid w:val="598FA771"/>
    <w:rsid w:val="5999D9D8"/>
    <w:rsid w:val="59AF6C10"/>
    <w:rsid w:val="59AFF4B0"/>
    <w:rsid w:val="59B01E79"/>
    <w:rsid w:val="59B7E236"/>
    <w:rsid w:val="59B9D055"/>
    <w:rsid w:val="59BC0297"/>
    <w:rsid w:val="59BC09F9"/>
    <w:rsid w:val="59C3E4DB"/>
    <w:rsid w:val="59C5B560"/>
    <w:rsid w:val="59CD9CD8"/>
    <w:rsid w:val="59CE7BB2"/>
    <w:rsid w:val="59D0CF24"/>
    <w:rsid w:val="59DC297C"/>
    <w:rsid w:val="59E1C819"/>
    <w:rsid w:val="59E4DB69"/>
    <w:rsid w:val="59FA9F2D"/>
    <w:rsid w:val="5A04AA2A"/>
    <w:rsid w:val="5A07E433"/>
    <w:rsid w:val="5A200AE2"/>
    <w:rsid w:val="5A228117"/>
    <w:rsid w:val="5A2F3E26"/>
    <w:rsid w:val="5A3F58F3"/>
    <w:rsid w:val="5A4182F3"/>
    <w:rsid w:val="5A44B77E"/>
    <w:rsid w:val="5A52BB7D"/>
    <w:rsid w:val="5A5AD006"/>
    <w:rsid w:val="5A5BF9B4"/>
    <w:rsid w:val="5A6780F8"/>
    <w:rsid w:val="5A6A6EA0"/>
    <w:rsid w:val="5A71C030"/>
    <w:rsid w:val="5A74ABB0"/>
    <w:rsid w:val="5A778717"/>
    <w:rsid w:val="5A797695"/>
    <w:rsid w:val="5A7FE002"/>
    <w:rsid w:val="5A82C4D1"/>
    <w:rsid w:val="5A86AC0A"/>
    <w:rsid w:val="5A890742"/>
    <w:rsid w:val="5A8C99ED"/>
    <w:rsid w:val="5A8DD40D"/>
    <w:rsid w:val="5A90BE2B"/>
    <w:rsid w:val="5AA5BB74"/>
    <w:rsid w:val="5AA6C722"/>
    <w:rsid w:val="5AAB0E9D"/>
    <w:rsid w:val="5AAE5B0C"/>
    <w:rsid w:val="5AB6CA3F"/>
    <w:rsid w:val="5AB7F658"/>
    <w:rsid w:val="5AB93B29"/>
    <w:rsid w:val="5AE41D2B"/>
    <w:rsid w:val="5AE424FC"/>
    <w:rsid w:val="5AE7A0BC"/>
    <w:rsid w:val="5AF108E0"/>
    <w:rsid w:val="5AF6F303"/>
    <w:rsid w:val="5AF78955"/>
    <w:rsid w:val="5AFEDFEC"/>
    <w:rsid w:val="5B05CBE4"/>
    <w:rsid w:val="5B0826DB"/>
    <w:rsid w:val="5B0BA8B2"/>
    <w:rsid w:val="5B0CC497"/>
    <w:rsid w:val="5B14AF67"/>
    <w:rsid w:val="5B18B256"/>
    <w:rsid w:val="5B1A79AE"/>
    <w:rsid w:val="5B1C09DC"/>
    <w:rsid w:val="5B32C67D"/>
    <w:rsid w:val="5B3C25F2"/>
    <w:rsid w:val="5B3D9864"/>
    <w:rsid w:val="5B434992"/>
    <w:rsid w:val="5B4C97BE"/>
    <w:rsid w:val="5B52E320"/>
    <w:rsid w:val="5B577EF7"/>
    <w:rsid w:val="5B5D1613"/>
    <w:rsid w:val="5B645D1C"/>
    <w:rsid w:val="5B67D6D2"/>
    <w:rsid w:val="5B6AD9B3"/>
    <w:rsid w:val="5B6C6262"/>
    <w:rsid w:val="5B70A754"/>
    <w:rsid w:val="5B713E9D"/>
    <w:rsid w:val="5B7A6035"/>
    <w:rsid w:val="5B85A5FD"/>
    <w:rsid w:val="5B966795"/>
    <w:rsid w:val="5B9EC707"/>
    <w:rsid w:val="5BAA5AF2"/>
    <w:rsid w:val="5BAB8C46"/>
    <w:rsid w:val="5BAEA33F"/>
    <w:rsid w:val="5BBF6CFA"/>
    <w:rsid w:val="5BC26151"/>
    <w:rsid w:val="5BC4DEDD"/>
    <w:rsid w:val="5BCDFAAA"/>
    <w:rsid w:val="5BD4DBCB"/>
    <w:rsid w:val="5BDA1169"/>
    <w:rsid w:val="5BDBEB09"/>
    <w:rsid w:val="5BDE7105"/>
    <w:rsid w:val="5BDF63AE"/>
    <w:rsid w:val="5BE53A33"/>
    <w:rsid w:val="5BF0594B"/>
    <w:rsid w:val="5BF2C161"/>
    <w:rsid w:val="5C11B69E"/>
    <w:rsid w:val="5C1378B6"/>
    <w:rsid w:val="5C1F33CD"/>
    <w:rsid w:val="5C213B49"/>
    <w:rsid w:val="5C315CAC"/>
    <w:rsid w:val="5C3EEF0C"/>
    <w:rsid w:val="5C405C59"/>
    <w:rsid w:val="5C459E77"/>
    <w:rsid w:val="5C46D1AA"/>
    <w:rsid w:val="5C46F54E"/>
    <w:rsid w:val="5C547833"/>
    <w:rsid w:val="5C5505C3"/>
    <w:rsid w:val="5C5B623D"/>
    <w:rsid w:val="5C5DBCC7"/>
    <w:rsid w:val="5C72DCA9"/>
    <w:rsid w:val="5C78C407"/>
    <w:rsid w:val="5C7B8C46"/>
    <w:rsid w:val="5C8DB4DD"/>
    <w:rsid w:val="5C9397B6"/>
    <w:rsid w:val="5C977148"/>
    <w:rsid w:val="5C9C7FC1"/>
    <w:rsid w:val="5CA08722"/>
    <w:rsid w:val="5CA123BF"/>
    <w:rsid w:val="5CA4514E"/>
    <w:rsid w:val="5CA493CF"/>
    <w:rsid w:val="5CA82399"/>
    <w:rsid w:val="5CABD54F"/>
    <w:rsid w:val="5CAECF2A"/>
    <w:rsid w:val="5CB07268"/>
    <w:rsid w:val="5CB6AEF2"/>
    <w:rsid w:val="5CCC8E53"/>
    <w:rsid w:val="5CD4CCF9"/>
    <w:rsid w:val="5CDFB029"/>
    <w:rsid w:val="5CE16EE6"/>
    <w:rsid w:val="5CEB0FAE"/>
    <w:rsid w:val="5CF19A32"/>
    <w:rsid w:val="5CF7AE57"/>
    <w:rsid w:val="5CFA3B37"/>
    <w:rsid w:val="5D11AE94"/>
    <w:rsid w:val="5D12FDBA"/>
    <w:rsid w:val="5D146F1E"/>
    <w:rsid w:val="5D2BDE9E"/>
    <w:rsid w:val="5D356231"/>
    <w:rsid w:val="5D384FD3"/>
    <w:rsid w:val="5D39DDFE"/>
    <w:rsid w:val="5D3B3107"/>
    <w:rsid w:val="5D40C53C"/>
    <w:rsid w:val="5D421A40"/>
    <w:rsid w:val="5D4B00E8"/>
    <w:rsid w:val="5D536FE8"/>
    <w:rsid w:val="5D5496F2"/>
    <w:rsid w:val="5D5ED388"/>
    <w:rsid w:val="5D79B850"/>
    <w:rsid w:val="5D8CC0CD"/>
    <w:rsid w:val="5D8F7A78"/>
    <w:rsid w:val="5D977FBB"/>
    <w:rsid w:val="5D9BAEB5"/>
    <w:rsid w:val="5D9F7676"/>
    <w:rsid w:val="5DA3C942"/>
    <w:rsid w:val="5DA4CB22"/>
    <w:rsid w:val="5DB137B6"/>
    <w:rsid w:val="5DBC06E7"/>
    <w:rsid w:val="5DC49E0B"/>
    <w:rsid w:val="5DDE8CED"/>
    <w:rsid w:val="5DE1B8A3"/>
    <w:rsid w:val="5DE37BA5"/>
    <w:rsid w:val="5DF28D34"/>
    <w:rsid w:val="5DF5BEAD"/>
    <w:rsid w:val="5E04EB25"/>
    <w:rsid w:val="5E0631C3"/>
    <w:rsid w:val="5E10D9EA"/>
    <w:rsid w:val="5E112530"/>
    <w:rsid w:val="5E1C0680"/>
    <w:rsid w:val="5E250E36"/>
    <w:rsid w:val="5E2A1148"/>
    <w:rsid w:val="5E3D1296"/>
    <w:rsid w:val="5E4114D6"/>
    <w:rsid w:val="5E418E6F"/>
    <w:rsid w:val="5E4248F4"/>
    <w:rsid w:val="5E49663A"/>
    <w:rsid w:val="5E57E0BE"/>
    <w:rsid w:val="5E593C5B"/>
    <w:rsid w:val="5E5B02F1"/>
    <w:rsid w:val="5E6E5D15"/>
    <w:rsid w:val="5E71259F"/>
    <w:rsid w:val="5E742ECD"/>
    <w:rsid w:val="5E76EC0A"/>
    <w:rsid w:val="5E7FBBA9"/>
    <w:rsid w:val="5E850FB3"/>
    <w:rsid w:val="5E862EA3"/>
    <w:rsid w:val="5E89FCA5"/>
    <w:rsid w:val="5E9353B6"/>
    <w:rsid w:val="5E94B040"/>
    <w:rsid w:val="5EA71C69"/>
    <w:rsid w:val="5EA72F5D"/>
    <w:rsid w:val="5EA788DA"/>
    <w:rsid w:val="5EACEEF5"/>
    <w:rsid w:val="5EAD799C"/>
    <w:rsid w:val="5EB4DB99"/>
    <w:rsid w:val="5EBB10FC"/>
    <w:rsid w:val="5EC72A56"/>
    <w:rsid w:val="5ECE6106"/>
    <w:rsid w:val="5ED43FBD"/>
    <w:rsid w:val="5EDC6487"/>
    <w:rsid w:val="5EE80846"/>
    <w:rsid w:val="5EF87447"/>
    <w:rsid w:val="5EF89A28"/>
    <w:rsid w:val="5F01566F"/>
    <w:rsid w:val="5F22D73F"/>
    <w:rsid w:val="5F33DF14"/>
    <w:rsid w:val="5F3A2722"/>
    <w:rsid w:val="5F479CE5"/>
    <w:rsid w:val="5F6E9EFE"/>
    <w:rsid w:val="5F72EAE9"/>
    <w:rsid w:val="5F7475E7"/>
    <w:rsid w:val="5F79143C"/>
    <w:rsid w:val="5F84DFC1"/>
    <w:rsid w:val="5F870C00"/>
    <w:rsid w:val="5F9802DB"/>
    <w:rsid w:val="5F9AB7A0"/>
    <w:rsid w:val="5FA77025"/>
    <w:rsid w:val="5FADA67A"/>
    <w:rsid w:val="5FAF7829"/>
    <w:rsid w:val="5FC42C21"/>
    <w:rsid w:val="5FCA3082"/>
    <w:rsid w:val="5FCC372F"/>
    <w:rsid w:val="5FDE36DB"/>
    <w:rsid w:val="600011EF"/>
    <w:rsid w:val="600799F0"/>
    <w:rsid w:val="600B2412"/>
    <w:rsid w:val="6021CF17"/>
    <w:rsid w:val="602723BA"/>
    <w:rsid w:val="602C9F94"/>
    <w:rsid w:val="602CB922"/>
    <w:rsid w:val="603C68A7"/>
    <w:rsid w:val="6041290B"/>
    <w:rsid w:val="6045587D"/>
    <w:rsid w:val="6046B8B0"/>
    <w:rsid w:val="6049DE13"/>
    <w:rsid w:val="604A0A70"/>
    <w:rsid w:val="604C92A4"/>
    <w:rsid w:val="605835CC"/>
    <w:rsid w:val="6073E543"/>
    <w:rsid w:val="607C2690"/>
    <w:rsid w:val="6080AC50"/>
    <w:rsid w:val="6085B8C6"/>
    <w:rsid w:val="6085CE1F"/>
    <w:rsid w:val="60934F39"/>
    <w:rsid w:val="60994747"/>
    <w:rsid w:val="609CDF1F"/>
    <w:rsid w:val="609F1A78"/>
    <w:rsid w:val="60AC2513"/>
    <w:rsid w:val="60AD15EA"/>
    <w:rsid w:val="60B6E6DE"/>
    <w:rsid w:val="60BB9D14"/>
    <w:rsid w:val="60BD5CE8"/>
    <w:rsid w:val="60BD7E0F"/>
    <w:rsid w:val="60C208F9"/>
    <w:rsid w:val="60C289A6"/>
    <w:rsid w:val="60D659CC"/>
    <w:rsid w:val="60D9620E"/>
    <w:rsid w:val="60DBE37D"/>
    <w:rsid w:val="60F9D0CA"/>
    <w:rsid w:val="611CE798"/>
    <w:rsid w:val="6120900C"/>
    <w:rsid w:val="61274E47"/>
    <w:rsid w:val="61332456"/>
    <w:rsid w:val="613AF0CD"/>
    <w:rsid w:val="616EF0C9"/>
    <w:rsid w:val="6172C712"/>
    <w:rsid w:val="61755CC0"/>
    <w:rsid w:val="6179FAEB"/>
    <w:rsid w:val="618E4A24"/>
    <w:rsid w:val="6193C6E8"/>
    <w:rsid w:val="6195E843"/>
    <w:rsid w:val="61973BB7"/>
    <w:rsid w:val="61A9CBBE"/>
    <w:rsid w:val="61B13E58"/>
    <w:rsid w:val="61B37B65"/>
    <w:rsid w:val="61BE4E18"/>
    <w:rsid w:val="61ED327B"/>
    <w:rsid w:val="61F4E781"/>
    <w:rsid w:val="6207A259"/>
    <w:rsid w:val="620A2DE2"/>
    <w:rsid w:val="620EC30F"/>
    <w:rsid w:val="620F3469"/>
    <w:rsid w:val="621123DF"/>
    <w:rsid w:val="62232D6B"/>
    <w:rsid w:val="6223883E"/>
    <w:rsid w:val="62263DEC"/>
    <w:rsid w:val="62355766"/>
    <w:rsid w:val="62441BC7"/>
    <w:rsid w:val="6251D92C"/>
    <w:rsid w:val="62598E88"/>
    <w:rsid w:val="625A35BF"/>
    <w:rsid w:val="625D73ED"/>
    <w:rsid w:val="626C4305"/>
    <w:rsid w:val="62771A08"/>
    <w:rsid w:val="6281CA08"/>
    <w:rsid w:val="6281D24D"/>
    <w:rsid w:val="62984A5D"/>
    <w:rsid w:val="629EBC1D"/>
    <w:rsid w:val="62A98534"/>
    <w:rsid w:val="62AAF0C6"/>
    <w:rsid w:val="62AC7951"/>
    <w:rsid w:val="62AFECDE"/>
    <w:rsid w:val="62B24BDD"/>
    <w:rsid w:val="62B58924"/>
    <w:rsid w:val="62B88589"/>
    <w:rsid w:val="62B8C7CD"/>
    <w:rsid w:val="62BA2CB0"/>
    <w:rsid w:val="62C3083D"/>
    <w:rsid w:val="62D6A448"/>
    <w:rsid w:val="62DFDB9A"/>
    <w:rsid w:val="62E10D82"/>
    <w:rsid w:val="62E3676F"/>
    <w:rsid w:val="62E7FC48"/>
    <w:rsid w:val="62E96C3B"/>
    <w:rsid w:val="62F6B2A0"/>
    <w:rsid w:val="630AC12A"/>
    <w:rsid w:val="633F6075"/>
    <w:rsid w:val="634233B1"/>
    <w:rsid w:val="6357E7D7"/>
    <w:rsid w:val="63634C0E"/>
    <w:rsid w:val="6371F25B"/>
    <w:rsid w:val="6374D0FA"/>
    <w:rsid w:val="63780EB2"/>
    <w:rsid w:val="638E7F1F"/>
    <w:rsid w:val="63900D75"/>
    <w:rsid w:val="6392F861"/>
    <w:rsid w:val="6397DD37"/>
    <w:rsid w:val="63980D4E"/>
    <w:rsid w:val="63A2E90D"/>
    <w:rsid w:val="63A3780B"/>
    <w:rsid w:val="63ABFA56"/>
    <w:rsid w:val="63B1E756"/>
    <w:rsid w:val="63BB203E"/>
    <w:rsid w:val="63BB7969"/>
    <w:rsid w:val="63BE0E10"/>
    <w:rsid w:val="63C6B081"/>
    <w:rsid w:val="63C789B6"/>
    <w:rsid w:val="63D6BB3A"/>
    <w:rsid w:val="63DC9A61"/>
    <w:rsid w:val="63E8FD09"/>
    <w:rsid w:val="63F535D1"/>
    <w:rsid w:val="63FE598F"/>
    <w:rsid w:val="6403384E"/>
    <w:rsid w:val="64039AF5"/>
    <w:rsid w:val="6406D1EA"/>
    <w:rsid w:val="640B3C40"/>
    <w:rsid w:val="640DFEC7"/>
    <w:rsid w:val="64112A52"/>
    <w:rsid w:val="64117C7E"/>
    <w:rsid w:val="641B8DF6"/>
    <w:rsid w:val="6424073F"/>
    <w:rsid w:val="64367EEB"/>
    <w:rsid w:val="6445358E"/>
    <w:rsid w:val="6449BCC6"/>
    <w:rsid w:val="644B9698"/>
    <w:rsid w:val="644D6127"/>
    <w:rsid w:val="6452EAF7"/>
    <w:rsid w:val="645596EE"/>
    <w:rsid w:val="645647BC"/>
    <w:rsid w:val="645FD646"/>
    <w:rsid w:val="64667422"/>
    <w:rsid w:val="647F648C"/>
    <w:rsid w:val="648A8367"/>
    <w:rsid w:val="648F0082"/>
    <w:rsid w:val="6492D981"/>
    <w:rsid w:val="6499E0DB"/>
    <w:rsid w:val="649B1D9C"/>
    <w:rsid w:val="64AB0B3C"/>
    <w:rsid w:val="64B6598E"/>
    <w:rsid w:val="64C008F0"/>
    <w:rsid w:val="64C22BE9"/>
    <w:rsid w:val="64C54866"/>
    <w:rsid w:val="64C82780"/>
    <w:rsid w:val="64CF86FB"/>
    <w:rsid w:val="64D6BD3C"/>
    <w:rsid w:val="64D942CC"/>
    <w:rsid w:val="64DF1343"/>
    <w:rsid w:val="64E518B4"/>
    <w:rsid w:val="64E89BE4"/>
    <w:rsid w:val="64F07AB3"/>
    <w:rsid w:val="64F10573"/>
    <w:rsid w:val="64FA218D"/>
    <w:rsid w:val="64FC2DFB"/>
    <w:rsid w:val="65007A41"/>
    <w:rsid w:val="6509BF6D"/>
    <w:rsid w:val="65149F01"/>
    <w:rsid w:val="65649824"/>
    <w:rsid w:val="65692D0B"/>
    <w:rsid w:val="65725562"/>
    <w:rsid w:val="6578CF8B"/>
    <w:rsid w:val="65846EBE"/>
    <w:rsid w:val="658EDB87"/>
    <w:rsid w:val="6595DF7B"/>
    <w:rsid w:val="659A547E"/>
    <w:rsid w:val="659ADE14"/>
    <w:rsid w:val="659B5332"/>
    <w:rsid w:val="659F0D61"/>
    <w:rsid w:val="65A3996D"/>
    <w:rsid w:val="65CBB9E9"/>
    <w:rsid w:val="65D38DEE"/>
    <w:rsid w:val="65D4B970"/>
    <w:rsid w:val="65DAE962"/>
    <w:rsid w:val="65DE3F69"/>
    <w:rsid w:val="65DFD957"/>
    <w:rsid w:val="65E6D968"/>
    <w:rsid w:val="65F06064"/>
    <w:rsid w:val="66226A63"/>
    <w:rsid w:val="6627B2BF"/>
    <w:rsid w:val="6630201B"/>
    <w:rsid w:val="6630C6E6"/>
    <w:rsid w:val="6631DA80"/>
    <w:rsid w:val="663E70FE"/>
    <w:rsid w:val="66422982"/>
    <w:rsid w:val="665023EF"/>
    <w:rsid w:val="666380DA"/>
    <w:rsid w:val="666C7244"/>
    <w:rsid w:val="667FC247"/>
    <w:rsid w:val="66881E36"/>
    <w:rsid w:val="669F32A6"/>
    <w:rsid w:val="66A08321"/>
    <w:rsid w:val="66A5E2A2"/>
    <w:rsid w:val="66BCB325"/>
    <w:rsid w:val="66C2F4D8"/>
    <w:rsid w:val="66CBE1AB"/>
    <w:rsid w:val="66CCD4C1"/>
    <w:rsid w:val="66D6B043"/>
    <w:rsid w:val="66EE6BF2"/>
    <w:rsid w:val="670224E3"/>
    <w:rsid w:val="670798DD"/>
    <w:rsid w:val="670AB139"/>
    <w:rsid w:val="670C7D59"/>
    <w:rsid w:val="67154D46"/>
    <w:rsid w:val="67228891"/>
    <w:rsid w:val="672289C1"/>
    <w:rsid w:val="6729B045"/>
    <w:rsid w:val="672C27F2"/>
    <w:rsid w:val="672CCBE1"/>
    <w:rsid w:val="672CFF36"/>
    <w:rsid w:val="672D37D5"/>
    <w:rsid w:val="67324A10"/>
    <w:rsid w:val="674002DF"/>
    <w:rsid w:val="67421E4C"/>
    <w:rsid w:val="6744B3DF"/>
    <w:rsid w:val="674DC0D3"/>
    <w:rsid w:val="6752A1EA"/>
    <w:rsid w:val="6778AFCA"/>
    <w:rsid w:val="677BFBE6"/>
    <w:rsid w:val="6782BC6E"/>
    <w:rsid w:val="6784773D"/>
    <w:rsid w:val="6785E64B"/>
    <w:rsid w:val="678818A7"/>
    <w:rsid w:val="67A30165"/>
    <w:rsid w:val="67A7458E"/>
    <w:rsid w:val="67A98051"/>
    <w:rsid w:val="67B3D61D"/>
    <w:rsid w:val="67BEBF71"/>
    <w:rsid w:val="67C6D557"/>
    <w:rsid w:val="67D1DF40"/>
    <w:rsid w:val="67D53688"/>
    <w:rsid w:val="67E209F6"/>
    <w:rsid w:val="67E5A621"/>
    <w:rsid w:val="67ED93CE"/>
    <w:rsid w:val="67F083CA"/>
    <w:rsid w:val="67F3CD8E"/>
    <w:rsid w:val="67F4C4A2"/>
    <w:rsid w:val="67FF3219"/>
    <w:rsid w:val="680FE11C"/>
    <w:rsid w:val="6810C679"/>
    <w:rsid w:val="681CEB1E"/>
    <w:rsid w:val="6828280F"/>
    <w:rsid w:val="683C09EA"/>
    <w:rsid w:val="684FEA99"/>
    <w:rsid w:val="68551184"/>
    <w:rsid w:val="685549D1"/>
    <w:rsid w:val="68556AA0"/>
    <w:rsid w:val="68594B5F"/>
    <w:rsid w:val="6859F4EC"/>
    <w:rsid w:val="68603F43"/>
    <w:rsid w:val="68640908"/>
    <w:rsid w:val="68675017"/>
    <w:rsid w:val="6874C9AA"/>
    <w:rsid w:val="687FFE9D"/>
    <w:rsid w:val="68803FF9"/>
    <w:rsid w:val="68832C44"/>
    <w:rsid w:val="6891C6A8"/>
    <w:rsid w:val="68B810DF"/>
    <w:rsid w:val="68BE53DA"/>
    <w:rsid w:val="68C2BF84"/>
    <w:rsid w:val="68C8A6F4"/>
    <w:rsid w:val="68D29D86"/>
    <w:rsid w:val="68DB96A4"/>
    <w:rsid w:val="68ECFE2E"/>
    <w:rsid w:val="68F26F94"/>
    <w:rsid w:val="68FA0D72"/>
    <w:rsid w:val="68FAFD58"/>
    <w:rsid w:val="6901ACD0"/>
    <w:rsid w:val="690FBC7A"/>
    <w:rsid w:val="691420F9"/>
    <w:rsid w:val="6919E59F"/>
    <w:rsid w:val="6926CA5C"/>
    <w:rsid w:val="69289A22"/>
    <w:rsid w:val="692C12FF"/>
    <w:rsid w:val="692DBE08"/>
    <w:rsid w:val="695152C7"/>
    <w:rsid w:val="695F8BE1"/>
    <w:rsid w:val="69600C5F"/>
    <w:rsid w:val="69692477"/>
    <w:rsid w:val="697AB953"/>
    <w:rsid w:val="6982A796"/>
    <w:rsid w:val="69AEAEE2"/>
    <w:rsid w:val="69AF5CF5"/>
    <w:rsid w:val="69B052C3"/>
    <w:rsid w:val="69C23DEC"/>
    <w:rsid w:val="69D1D260"/>
    <w:rsid w:val="69DDC07A"/>
    <w:rsid w:val="69DF9446"/>
    <w:rsid w:val="69ED32A2"/>
    <w:rsid w:val="69F37F8C"/>
    <w:rsid w:val="69F63A43"/>
    <w:rsid w:val="69FEBD1B"/>
    <w:rsid w:val="6A04BA63"/>
    <w:rsid w:val="6A0B9F3E"/>
    <w:rsid w:val="6A263E29"/>
    <w:rsid w:val="6A305C0A"/>
    <w:rsid w:val="6A321A9F"/>
    <w:rsid w:val="6A3530B6"/>
    <w:rsid w:val="6A381786"/>
    <w:rsid w:val="6A46361A"/>
    <w:rsid w:val="6A471AC2"/>
    <w:rsid w:val="6A4A4CFD"/>
    <w:rsid w:val="6A52BD37"/>
    <w:rsid w:val="6A602514"/>
    <w:rsid w:val="6A602C7F"/>
    <w:rsid w:val="6A6B50A0"/>
    <w:rsid w:val="6A729FB8"/>
    <w:rsid w:val="6A7812E2"/>
    <w:rsid w:val="6A7D57D3"/>
    <w:rsid w:val="6A804138"/>
    <w:rsid w:val="6A808695"/>
    <w:rsid w:val="6A817BA4"/>
    <w:rsid w:val="6A868D18"/>
    <w:rsid w:val="6A99BC90"/>
    <w:rsid w:val="6A9A753E"/>
    <w:rsid w:val="6A9BD329"/>
    <w:rsid w:val="6A9C4A43"/>
    <w:rsid w:val="6AB5B37A"/>
    <w:rsid w:val="6AC76CE7"/>
    <w:rsid w:val="6ACA683C"/>
    <w:rsid w:val="6ADA3F2C"/>
    <w:rsid w:val="6AF66033"/>
    <w:rsid w:val="6AF666DA"/>
    <w:rsid w:val="6AF87D56"/>
    <w:rsid w:val="6AFA83D9"/>
    <w:rsid w:val="6B044ADC"/>
    <w:rsid w:val="6B07476F"/>
    <w:rsid w:val="6B09CDF1"/>
    <w:rsid w:val="6B0CBFF4"/>
    <w:rsid w:val="6B194D2E"/>
    <w:rsid w:val="6B2DCB0A"/>
    <w:rsid w:val="6B4A4F4F"/>
    <w:rsid w:val="6B53D3C7"/>
    <w:rsid w:val="6B5AE145"/>
    <w:rsid w:val="6B5FD6EF"/>
    <w:rsid w:val="6B6D8201"/>
    <w:rsid w:val="6B75BD77"/>
    <w:rsid w:val="6B7B81DD"/>
    <w:rsid w:val="6B819945"/>
    <w:rsid w:val="6B8A696E"/>
    <w:rsid w:val="6B947E40"/>
    <w:rsid w:val="6B9AE873"/>
    <w:rsid w:val="6BABEF52"/>
    <w:rsid w:val="6BB3B4D3"/>
    <w:rsid w:val="6BB841C9"/>
    <w:rsid w:val="6BB9AAE2"/>
    <w:rsid w:val="6BCFB291"/>
    <w:rsid w:val="6BD5A986"/>
    <w:rsid w:val="6BDCA6F8"/>
    <w:rsid w:val="6BF2ACC5"/>
    <w:rsid w:val="6BFBF575"/>
    <w:rsid w:val="6BFDD9B2"/>
    <w:rsid w:val="6C005952"/>
    <w:rsid w:val="6C0835D6"/>
    <w:rsid w:val="6C0E1194"/>
    <w:rsid w:val="6C0E3411"/>
    <w:rsid w:val="6C0F5252"/>
    <w:rsid w:val="6C1109D6"/>
    <w:rsid w:val="6C18ECF6"/>
    <w:rsid w:val="6C19CBAA"/>
    <w:rsid w:val="6C1BAEEF"/>
    <w:rsid w:val="6C1E644E"/>
    <w:rsid w:val="6C2AFA46"/>
    <w:rsid w:val="6C330DE7"/>
    <w:rsid w:val="6C3444F7"/>
    <w:rsid w:val="6C3AFB6D"/>
    <w:rsid w:val="6C421909"/>
    <w:rsid w:val="6C4752DD"/>
    <w:rsid w:val="6C4F6EA9"/>
    <w:rsid w:val="6C7CF038"/>
    <w:rsid w:val="6C8B4875"/>
    <w:rsid w:val="6C8F8CBA"/>
    <w:rsid w:val="6C919CFB"/>
    <w:rsid w:val="6C92A47B"/>
    <w:rsid w:val="6C943CD8"/>
    <w:rsid w:val="6C945339"/>
    <w:rsid w:val="6CA23D4C"/>
    <w:rsid w:val="6CB3BE40"/>
    <w:rsid w:val="6CB46A2A"/>
    <w:rsid w:val="6CB54CAA"/>
    <w:rsid w:val="6CB721EA"/>
    <w:rsid w:val="6CB97ADF"/>
    <w:rsid w:val="6CBA36E3"/>
    <w:rsid w:val="6CBE4221"/>
    <w:rsid w:val="6CBEE868"/>
    <w:rsid w:val="6CC35F3A"/>
    <w:rsid w:val="6CD559D9"/>
    <w:rsid w:val="6CDFAF64"/>
    <w:rsid w:val="6CF56B6F"/>
    <w:rsid w:val="6D0C4B7F"/>
    <w:rsid w:val="6D0C4E32"/>
    <w:rsid w:val="6D100993"/>
    <w:rsid w:val="6D1757C3"/>
    <w:rsid w:val="6D1C148A"/>
    <w:rsid w:val="6D2332C8"/>
    <w:rsid w:val="6D3CE24D"/>
    <w:rsid w:val="6D43FFD9"/>
    <w:rsid w:val="6D548AB7"/>
    <w:rsid w:val="6D5529AF"/>
    <w:rsid w:val="6D55BFF0"/>
    <w:rsid w:val="6D56F735"/>
    <w:rsid w:val="6D646250"/>
    <w:rsid w:val="6D668484"/>
    <w:rsid w:val="6D66B91D"/>
    <w:rsid w:val="6D677B61"/>
    <w:rsid w:val="6D8089A6"/>
    <w:rsid w:val="6D96F8AB"/>
    <w:rsid w:val="6DA0DB26"/>
    <w:rsid w:val="6DA2DCFA"/>
    <w:rsid w:val="6DAC02CB"/>
    <w:rsid w:val="6DB116D6"/>
    <w:rsid w:val="6DB24B2A"/>
    <w:rsid w:val="6DB9BDF6"/>
    <w:rsid w:val="6DBAA57C"/>
    <w:rsid w:val="6DBDA371"/>
    <w:rsid w:val="6DC0CE7E"/>
    <w:rsid w:val="6DDBA4EF"/>
    <w:rsid w:val="6DE42849"/>
    <w:rsid w:val="6DE4C82B"/>
    <w:rsid w:val="6DE6768C"/>
    <w:rsid w:val="6DE9A4D4"/>
    <w:rsid w:val="6DEF5AC0"/>
    <w:rsid w:val="6DF4CF80"/>
    <w:rsid w:val="6E00F73C"/>
    <w:rsid w:val="6E010CE6"/>
    <w:rsid w:val="6E1E2594"/>
    <w:rsid w:val="6E3616DB"/>
    <w:rsid w:val="6E3A286B"/>
    <w:rsid w:val="6E4CC0D3"/>
    <w:rsid w:val="6E5330C0"/>
    <w:rsid w:val="6E545A5D"/>
    <w:rsid w:val="6E5E0F23"/>
    <w:rsid w:val="6E5F9627"/>
    <w:rsid w:val="6E70CCF5"/>
    <w:rsid w:val="6E7102EB"/>
    <w:rsid w:val="6E73381D"/>
    <w:rsid w:val="6E76992C"/>
    <w:rsid w:val="6E7A0334"/>
    <w:rsid w:val="6E7B8B11"/>
    <w:rsid w:val="6E893367"/>
    <w:rsid w:val="6E9489F9"/>
    <w:rsid w:val="6E99E7E3"/>
    <w:rsid w:val="6EA13ABF"/>
    <w:rsid w:val="6EACB557"/>
    <w:rsid w:val="6EAEBFA7"/>
    <w:rsid w:val="6EB52293"/>
    <w:rsid w:val="6EC31EBB"/>
    <w:rsid w:val="6EC9BED7"/>
    <w:rsid w:val="6ED1113E"/>
    <w:rsid w:val="6EDC38D7"/>
    <w:rsid w:val="6EE2CA8E"/>
    <w:rsid w:val="6EE90B9B"/>
    <w:rsid w:val="6EE9603B"/>
    <w:rsid w:val="6EE9D21B"/>
    <w:rsid w:val="6EF16FAF"/>
    <w:rsid w:val="6EF1CD60"/>
    <w:rsid w:val="6EFF4386"/>
    <w:rsid w:val="6F008178"/>
    <w:rsid w:val="6F0917AE"/>
    <w:rsid w:val="6F0F8B76"/>
    <w:rsid w:val="6F21C3E8"/>
    <w:rsid w:val="6F246121"/>
    <w:rsid w:val="6F2D283A"/>
    <w:rsid w:val="6F31FA0C"/>
    <w:rsid w:val="6F342085"/>
    <w:rsid w:val="6F42BFA8"/>
    <w:rsid w:val="6F4BE401"/>
    <w:rsid w:val="6F5D28F8"/>
    <w:rsid w:val="6F5D8FF8"/>
    <w:rsid w:val="6F6725B6"/>
    <w:rsid w:val="6F677E07"/>
    <w:rsid w:val="6F8032D2"/>
    <w:rsid w:val="6F826BED"/>
    <w:rsid w:val="6F8B29A4"/>
    <w:rsid w:val="6F8EC6DF"/>
    <w:rsid w:val="6F987410"/>
    <w:rsid w:val="6F9C271A"/>
    <w:rsid w:val="6FA18B45"/>
    <w:rsid w:val="6FA4F330"/>
    <w:rsid w:val="6FA734A5"/>
    <w:rsid w:val="6FA87A93"/>
    <w:rsid w:val="6FAC4796"/>
    <w:rsid w:val="6FB5D620"/>
    <w:rsid w:val="6FC3FAD1"/>
    <w:rsid w:val="6FCA1455"/>
    <w:rsid w:val="6FCE3C2E"/>
    <w:rsid w:val="6FD20E7A"/>
    <w:rsid w:val="6FD43A52"/>
    <w:rsid w:val="6FDD7560"/>
    <w:rsid w:val="6FE45AE6"/>
    <w:rsid w:val="6FF1EF03"/>
    <w:rsid w:val="6FF76543"/>
    <w:rsid w:val="6FFE2DBC"/>
    <w:rsid w:val="701D19A1"/>
    <w:rsid w:val="701E6E82"/>
    <w:rsid w:val="7024B70C"/>
    <w:rsid w:val="7030223B"/>
    <w:rsid w:val="703802DB"/>
    <w:rsid w:val="703C1B61"/>
    <w:rsid w:val="705334AC"/>
    <w:rsid w:val="705643E5"/>
    <w:rsid w:val="70567C49"/>
    <w:rsid w:val="706E0950"/>
    <w:rsid w:val="7072ACB2"/>
    <w:rsid w:val="707C9783"/>
    <w:rsid w:val="7080D8A6"/>
    <w:rsid w:val="709EAC2A"/>
    <w:rsid w:val="70A0A83C"/>
    <w:rsid w:val="70A4E26A"/>
    <w:rsid w:val="70BA907C"/>
    <w:rsid w:val="70C0253E"/>
    <w:rsid w:val="70C0964B"/>
    <w:rsid w:val="70C1365C"/>
    <w:rsid w:val="70C79E06"/>
    <w:rsid w:val="70C8F0A2"/>
    <w:rsid w:val="70CEDC42"/>
    <w:rsid w:val="70D5C91C"/>
    <w:rsid w:val="70EE047F"/>
    <w:rsid w:val="70F2F4C3"/>
    <w:rsid w:val="70F97569"/>
    <w:rsid w:val="70FE9FE7"/>
    <w:rsid w:val="71123126"/>
    <w:rsid w:val="7113E6B8"/>
    <w:rsid w:val="711810CA"/>
    <w:rsid w:val="711D3236"/>
    <w:rsid w:val="7125E0FE"/>
    <w:rsid w:val="712B5495"/>
    <w:rsid w:val="712D0A1E"/>
    <w:rsid w:val="7131BE79"/>
    <w:rsid w:val="71390C32"/>
    <w:rsid w:val="713B26AD"/>
    <w:rsid w:val="713C6982"/>
    <w:rsid w:val="713D22F6"/>
    <w:rsid w:val="713D5BA6"/>
    <w:rsid w:val="713EB108"/>
    <w:rsid w:val="71428A52"/>
    <w:rsid w:val="71479FBD"/>
    <w:rsid w:val="7148D934"/>
    <w:rsid w:val="714E602B"/>
    <w:rsid w:val="714F6B18"/>
    <w:rsid w:val="716624EF"/>
    <w:rsid w:val="716AAF49"/>
    <w:rsid w:val="71732233"/>
    <w:rsid w:val="7180DEF8"/>
    <w:rsid w:val="7183A1BF"/>
    <w:rsid w:val="71844BC5"/>
    <w:rsid w:val="719450DB"/>
    <w:rsid w:val="71AB488E"/>
    <w:rsid w:val="71B5CA03"/>
    <w:rsid w:val="71BF231C"/>
    <w:rsid w:val="71C1F359"/>
    <w:rsid w:val="71C5065B"/>
    <w:rsid w:val="71CAC4BC"/>
    <w:rsid w:val="71CF2DD2"/>
    <w:rsid w:val="71D1AB63"/>
    <w:rsid w:val="71E112AA"/>
    <w:rsid w:val="71EC213B"/>
    <w:rsid w:val="71EF4215"/>
    <w:rsid w:val="71FD7C6A"/>
    <w:rsid w:val="7203BFC4"/>
    <w:rsid w:val="720A29F7"/>
    <w:rsid w:val="720AF70C"/>
    <w:rsid w:val="72111DAA"/>
    <w:rsid w:val="7214FA9B"/>
    <w:rsid w:val="7216D967"/>
    <w:rsid w:val="721D99D3"/>
    <w:rsid w:val="72236530"/>
    <w:rsid w:val="7233C947"/>
    <w:rsid w:val="7234F65A"/>
    <w:rsid w:val="72518878"/>
    <w:rsid w:val="72573259"/>
    <w:rsid w:val="725C70EE"/>
    <w:rsid w:val="72632B90"/>
    <w:rsid w:val="72640706"/>
    <w:rsid w:val="726D913F"/>
    <w:rsid w:val="726E70DF"/>
    <w:rsid w:val="7278470F"/>
    <w:rsid w:val="727AD675"/>
    <w:rsid w:val="728B41EC"/>
    <w:rsid w:val="728D9DF9"/>
    <w:rsid w:val="72946F34"/>
    <w:rsid w:val="729F8327"/>
    <w:rsid w:val="72ADBC41"/>
    <w:rsid w:val="72ADF5F6"/>
    <w:rsid w:val="72AF24F0"/>
    <w:rsid w:val="72C3BC2E"/>
    <w:rsid w:val="72D03890"/>
    <w:rsid w:val="72E4B7A4"/>
    <w:rsid w:val="72E992D0"/>
    <w:rsid w:val="72EB3B79"/>
    <w:rsid w:val="72F20D67"/>
    <w:rsid w:val="72F43414"/>
    <w:rsid w:val="72FDECEA"/>
    <w:rsid w:val="7302279B"/>
    <w:rsid w:val="7303C650"/>
    <w:rsid w:val="7308B50D"/>
    <w:rsid w:val="730B672D"/>
    <w:rsid w:val="730FAA1D"/>
    <w:rsid w:val="731166F7"/>
    <w:rsid w:val="7312BA11"/>
    <w:rsid w:val="731D481E"/>
    <w:rsid w:val="7328580F"/>
    <w:rsid w:val="732D62A1"/>
    <w:rsid w:val="733A8EB1"/>
    <w:rsid w:val="73415B38"/>
    <w:rsid w:val="73444567"/>
    <w:rsid w:val="73447DD5"/>
    <w:rsid w:val="73459D25"/>
    <w:rsid w:val="7347360B"/>
    <w:rsid w:val="7349EBA9"/>
    <w:rsid w:val="734E1EBA"/>
    <w:rsid w:val="735EAAE0"/>
    <w:rsid w:val="735F6B89"/>
    <w:rsid w:val="73695163"/>
    <w:rsid w:val="73717E54"/>
    <w:rsid w:val="7374E846"/>
    <w:rsid w:val="737B7A90"/>
    <w:rsid w:val="737C1523"/>
    <w:rsid w:val="73881E20"/>
    <w:rsid w:val="7392744C"/>
    <w:rsid w:val="73941FE9"/>
    <w:rsid w:val="7395A0D5"/>
    <w:rsid w:val="7397D493"/>
    <w:rsid w:val="73A6A0E9"/>
    <w:rsid w:val="73B77F21"/>
    <w:rsid w:val="73C2EBF7"/>
    <w:rsid w:val="73CE134A"/>
    <w:rsid w:val="73D9F629"/>
    <w:rsid w:val="73E22FBC"/>
    <w:rsid w:val="73E8C98C"/>
    <w:rsid w:val="73E9407E"/>
    <w:rsid w:val="73EA4BB7"/>
    <w:rsid w:val="73F03943"/>
    <w:rsid w:val="73F158A7"/>
    <w:rsid w:val="73F66344"/>
    <w:rsid w:val="73F7538E"/>
    <w:rsid w:val="74017D25"/>
    <w:rsid w:val="74086EB2"/>
    <w:rsid w:val="7408DA88"/>
    <w:rsid w:val="74144701"/>
    <w:rsid w:val="741C1BBB"/>
    <w:rsid w:val="742695B7"/>
    <w:rsid w:val="743D74B4"/>
    <w:rsid w:val="7445DC92"/>
    <w:rsid w:val="7457ABF0"/>
    <w:rsid w:val="7457ACAA"/>
    <w:rsid w:val="745836A9"/>
    <w:rsid w:val="74598121"/>
    <w:rsid w:val="745E17DB"/>
    <w:rsid w:val="745F25C9"/>
    <w:rsid w:val="74681CF9"/>
    <w:rsid w:val="746CC3A0"/>
    <w:rsid w:val="7487A0DC"/>
    <w:rsid w:val="748B6592"/>
    <w:rsid w:val="7492E9D0"/>
    <w:rsid w:val="74A31F78"/>
    <w:rsid w:val="74A5357C"/>
    <w:rsid w:val="74B8C467"/>
    <w:rsid w:val="74BA3877"/>
    <w:rsid w:val="74CA5F2B"/>
    <w:rsid w:val="74CE0AC7"/>
    <w:rsid w:val="74DFECBC"/>
    <w:rsid w:val="74FFE10D"/>
    <w:rsid w:val="750778C5"/>
    <w:rsid w:val="750A79B6"/>
    <w:rsid w:val="75134C87"/>
    <w:rsid w:val="751CD126"/>
    <w:rsid w:val="752963B3"/>
    <w:rsid w:val="752FF729"/>
    <w:rsid w:val="753A4890"/>
    <w:rsid w:val="753B81FD"/>
    <w:rsid w:val="753E0A25"/>
    <w:rsid w:val="7553A383"/>
    <w:rsid w:val="7556110E"/>
    <w:rsid w:val="755A402F"/>
    <w:rsid w:val="75652E1D"/>
    <w:rsid w:val="756C6A5B"/>
    <w:rsid w:val="756CF233"/>
    <w:rsid w:val="75702162"/>
    <w:rsid w:val="7576FCD7"/>
    <w:rsid w:val="757C931D"/>
    <w:rsid w:val="7581E40D"/>
    <w:rsid w:val="7586C5C7"/>
    <w:rsid w:val="75895666"/>
    <w:rsid w:val="75986840"/>
    <w:rsid w:val="75B31EC0"/>
    <w:rsid w:val="75BF36F4"/>
    <w:rsid w:val="75C51888"/>
    <w:rsid w:val="75CDC512"/>
    <w:rsid w:val="75CE7F26"/>
    <w:rsid w:val="75D1C989"/>
    <w:rsid w:val="75DB77B2"/>
    <w:rsid w:val="75DC7DBC"/>
    <w:rsid w:val="75DE8DAC"/>
    <w:rsid w:val="75E50D50"/>
    <w:rsid w:val="75EA6B4E"/>
    <w:rsid w:val="75F27AD5"/>
    <w:rsid w:val="75F86DD2"/>
    <w:rsid w:val="75F91197"/>
    <w:rsid w:val="75FCCCDD"/>
    <w:rsid w:val="76037E7D"/>
    <w:rsid w:val="7603AC23"/>
    <w:rsid w:val="76086900"/>
    <w:rsid w:val="7608A1CA"/>
    <w:rsid w:val="7610CCC9"/>
    <w:rsid w:val="761B76C8"/>
    <w:rsid w:val="761D46A3"/>
    <w:rsid w:val="761F84FB"/>
    <w:rsid w:val="7625C59F"/>
    <w:rsid w:val="762735F3"/>
    <w:rsid w:val="7630FA08"/>
    <w:rsid w:val="7634F85C"/>
    <w:rsid w:val="76381321"/>
    <w:rsid w:val="76520DB3"/>
    <w:rsid w:val="765C146F"/>
    <w:rsid w:val="765FCBF3"/>
    <w:rsid w:val="76684AAB"/>
    <w:rsid w:val="766B3979"/>
    <w:rsid w:val="7670F2B3"/>
    <w:rsid w:val="767F4AB8"/>
    <w:rsid w:val="76830FBA"/>
    <w:rsid w:val="76832558"/>
    <w:rsid w:val="768E22D2"/>
    <w:rsid w:val="769576E6"/>
    <w:rsid w:val="769A31C4"/>
    <w:rsid w:val="769C6CAB"/>
    <w:rsid w:val="769D6BE8"/>
    <w:rsid w:val="76AAFFD7"/>
    <w:rsid w:val="76B842EE"/>
    <w:rsid w:val="76BAAFAA"/>
    <w:rsid w:val="76C36C60"/>
    <w:rsid w:val="76CDADE3"/>
    <w:rsid w:val="76CFDBB8"/>
    <w:rsid w:val="76D7717D"/>
    <w:rsid w:val="76DB49C3"/>
    <w:rsid w:val="76E89E84"/>
    <w:rsid w:val="76E9E75D"/>
    <w:rsid w:val="76EAFFFE"/>
    <w:rsid w:val="76ECC411"/>
    <w:rsid w:val="76EFD67B"/>
    <w:rsid w:val="76F28D99"/>
    <w:rsid w:val="76F7679F"/>
    <w:rsid w:val="77073E9D"/>
    <w:rsid w:val="77118B38"/>
    <w:rsid w:val="772CD5CD"/>
    <w:rsid w:val="772D49B4"/>
    <w:rsid w:val="7739A338"/>
    <w:rsid w:val="773F1A13"/>
    <w:rsid w:val="77426F2E"/>
    <w:rsid w:val="77471027"/>
    <w:rsid w:val="774B41AF"/>
    <w:rsid w:val="7766DC64"/>
    <w:rsid w:val="7767F404"/>
    <w:rsid w:val="7770CED3"/>
    <w:rsid w:val="77751576"/>
    <w:rsid w:val="777871A7"/>
    <w:rsid w:val="77850949"/>
    <w:rsid w:val="778BA501"/>
    <w:rsid w:val="7792AACC"/>
    <w:rsid w:val="77A0967D"/>
    <w:rsid w:val="77A9BB72"/>
    <w:rsid w:val="77AADB11"/>
    <w:rsid w:val="77AC647A"/>
    <w:rsid w:val="77AC9D2A"/>
    <w:rsid w:val="77B1FCFC"/>
    <w:rsid w:val="77B6461A"/>
    <w:rsid w:val="77BD5D80"/>
    <w:rsid w:val="77C25EB3"/>
    <w:rsid w:val="77C99729"/>
    <w:rsid w:val="77D0F438"/>
    <w:rsid w:val="77D26478"/>
    <w:rsid w:val="77E09C5C"/>
    <w:rsid w:val="77E350F3"/>
    <w:rsid w:val="77E56603"/>
    <w:rsid w:val="77E8043F"/>
    <w:rsid w:val="77EDAC9E"/>
    <w:rsid w:val="77FF7924"/>
    <w:rsid w:val="780B8CF5"/>
    <w:rsid w:val="78189801"/>
    <w:rsid w:val="781A9D75"/>
    <w:rsid w:val="78252475"/>
    <w:rsid w:val="78408CF3"/>
    <w:rsid w:val="7841B7E3"/>
    <w:rsid w:val="7842735C"/>
    <w:rsid w:val="7851F96C"/>
    <w:rsid w:val="7854FF23"/>
    <w:rsid w:val="7868D869"/>
    <w:rsid w:val="78698381"/>
    <w:rsid w:val="786FCAC3"/>
    <w:rsid w:val="7871A1FA"/>
    <w:rsid w:val="787322D4"/>
    <w:rsid w:val="78797CD1"/>
    <w:rsid w:val="78986C37"/>
    <w:rsid w:val="78A40B1D"/>
    <w:rsid w:val="78AF3DED"/>
    <w:rsid w:val="78B365D1"/>
    <w:rsid w:val="78B5CE51"/>
    <w:rsid w:val="78BD908A"/>
    <w:rsid w:val="78C1CF41"/>
    <w:rsid w:val="78C1DD00"/>
    <w:rsid w:val="78CDADAD"/>
    <w:rsid w:val="78D5B1E4"/>
    <w:rsid w:val="78D8A73C"/>
    <w:rsid w:val="78DF2C00"/>
    <w:rsid w:val="78E3B8E3"/>
    <w:rsid w:val="78E98A28"/>
    <w:rsid w:val="78EC03E5"/>
    <w:rsid w:val="78ECF723"/>
    <w:rsid w:val="78FA6718"/>
    <w:rsid w:val="7903E7DF"/>
    <w:rsid w:val="7907897B"/>
    <w:rsid w:val="790B675A"/>
    <w:rsid w:val="792013AA"/>
    <w:rsid w:val="792282B1"/>
    <w:rsid w:val="7926C05F"/>
    <w:rsid w:val="79301C1A"/>
    <w:rsid w:val="79377996"/>
    <w:rsid w:val="7949EB26"/>
    <w:rsid w:val="794DC0F1"/>
    <w:rsid w:val="7966F072"/>
    <w:rsid w:val="7967EDAA"/>
    <w:rsid w:val="797990DD"/>
    <w:rsid w:val="7980E35A"/>
    <w:rsid w:val="798690CE"/>
    <w:rsid w:val="79979D30"/>
    <w:rsid w:val="79A4C6B4"/>
    <w:rsid w:val="79AA6108"/>
    <w:rsid w:val="79AB176E"/>
    <w:rsid w:val="79B8C808"/>
    <w:rsid w:val="79BBAA92"/>
    <w:rsid w:val="79CD3A9C"/>
    <w:rsid w:val="79DAD503"/>
    <w:rsid w:val="79DB0838"/>
    <w:rsid w:val="79E210F4"/>
    <w:rsid w:val="79EBD670"/>
    <w:rsid w:val="79F5A94C"/>
    <w:rsid w:val="7A01C6EA"/>
    <w:rsid w:val="7A0AD080"/>
    <w:rsid w:val="7A0EC96C"/>
    <w:rsid w:val="7A1316DD"/>
    <w:rsid w:val="7A186938"/>
    <w:rsid w:val="7A1BF042"/>
    <w:rsid w:val="7A1E157A"/>
    <w:rsid w:val="7A1F2A4A"/>
    <w:rsid w:val="7A26A53B"/>
    <w:rsid w:val="7A4840A4"/>
    <w:rsid w:val="7A4D5D9C"/>
    <w:rsid w:val="7A510140"/>
    <w:rsid w:val="7A5199AC"/>
    <w:rsid w:val="7A51E1EA"/>
    <w:rsid w:val="7A5EB88A"/>
    <w:rsid w:val="7A6D33A1"/>
    <w:rsid w:val="7A74AB5C"/>
    <w:rsid w:val="7A75E46F"/>
    <w:rsid w:val="7A8685FE"/>
    <w:rsid w:val="7A9E6029"/>
    <w:rsid w:val="7AA65D44"/>
    <w:rsid w:val="7AB42EBD"/>
    <w:rsid w:val="7AC4AE3F"/>
    <w:rsid w:val="7AC89C5F"/>
    <w:rsid w:val="7AE4BB81"/>
    <w:rsid w:val="7AECDDF8"/>
    <w:rsid w:val="7AF345D3"/>
    <w:rsid w:val="7AF988B4"/>
    <w:rsid w:val="7AFC3E25"/>
    <w:rsid w:val="7B04A59C"/>
    <w:rsid w:val="7B149E63"/>
    <w:rsid w:val="7B17876C"/>
    <w:rsid w:val="7B1883D7"/>
    <w:rsid w:val="7B1D6739"/>
    <w:rsid w:val="7B27C13E"/>
    <w:rsid w:val="7B3104BA"/>
    <w:rsid w:val="7B388DFC"/>
    <w:rsid w:val="7B3A155D"/>
    <w:rsid w:val="7B3CEFC5"/>
    <w:rsid w:val="7B43BD26"/>
    <w:rsid w:val="7B445B7C"/>
    <w:rsid w:val="7B46AE9B"/>
    <w:rsid w:val="7B522AD4"/>
    <w:rsid w:val="7B65AB01"/>
    <w:rsid w:val="7B68713C"/>
    <w:rsid w:val="7B76EBE6"/>
    <w:rsid w:val="7B86E5E3"/>
    <w:rsid w:val="7B89313A"/>
    <w:rsid w:val="7B8F84D1"/>
    <w:rsid w:val="7B986506"/>
    <w:rsid w:val="7B993CAF"/>
    <w:rsid w:val="7BA29A52"/>
    <w:rsid w:val="7BADB9F5"/>
    <w:rsid w:val="7BB22B21"/>
    <w:rsid w:val="7BBB7F38"/>
    <w:rsid w:val="7BBE453D"/>
    <w:rsid w:val="7BC171F3"/>
    <w:rsid w:val="7BC6F04C"/>
    <w:rsid w:val="7BCE8DD0"/>
    <w:rsid w:val="7BDA750F"/>
    <w:rsid w:val="7BE08D8C"/>
    <w:rsid w:val="7BF32ABD"/>
    <w:rsid w:val="7BF4933E"/>
    <w:rsid w:val="7BFA7211"/>
    <w:rsid w:val="7BFB2A36"/>
    <w:rsid w:val="7C025BD4"/>
    <w:rsid w:val="7C037DC0"/>
    <w:rsid w:val="7C057DD9"/>
    <w:rsid w:val="7C05B389"/>
    <w:rsid w:val="7C065905"/>
    <w:rsid w:val="7C09819E"/>
    <w:rsid w:val="7C12CF51"/>
    <w:rsid w:val="7C300E96"/>
    <w:rsid w:val="7C31D401"/>
    <w:rsid w:val="7C36F14B"/>
    <w:rsid w:val="7C3EE151"/>
    <w:rsid w:val="7C40B4EC"/>
    <w:rsid w:val="7C52F5FD"/>
    <w:rsid w:val="7C5A6A2D"/>
    <w:rsid w:val="7C5D771D"/>
    <w:rsid w:val="7C5F266A"/>
    <w:rsid w:val="7C68D746"/>
    <w:rsid w:val="7C6F50CD"/>
    <w:rsid w:val="7C79D84F"/>
    <w:rsid w:val="7C7B76E1"/>
    <w:rsid w:val="7C7D6105"/>
    <w:rsid w:val="7C8675E3"/>
    <w:rsid w:val="7C8C62A5"/>
    <w:rsid w:val="7C97208D"/>
    <w:rsid w:val="7CA3142F"/>
    <w:rsid w:val="7CC1061D"/>
    <w:rsid w:val="7CC8367B"/>
    <w:rsid w:val="7CD01697"/>
    <w:rsid w:val="7D058691"/>
    <w:rsid w:val="7D05E47F"/>
    <w:rsid w:val="7D21AC45"/>
    <w:rsid w:val="7D22B154"/>
    <w:rsid w:val="7D38C66B"/>
    <w:rsid w:val="7D3E6AB3"/>
    <w:rsid w:val="7D47AA24"/>
    <w:rsid w:val="7D53623C"/>
    <w:rsid w:val="7D621E27"/>
    <w:rsid w:val="7D7138F6"/>
    <w:rsid w:val="7D804B1A"/>
    <w:rsid w:val="7D8893A2"/>
    <w:rsid w:val="7D954E23"/>
    <w:rsid w:val="7DAA43F3"/>
    <w:rsid w:val="7DACDCAA"/>
    <w:rsid w:val="7DBAF9B6"/>
    <w:rsid w:val="7DC1884C"/>
    <w:rsid w:val="7DD766C3"/>
    <w:rsid w:val="7DDB736C"/>
    <w:rsid w:val="7DE73A57"/>
    <w:rsid w:val="7DEE001B"/>
    <w:rsid w:val="7DF3E23F"/>
    <w:rsid w:val="7DFA3182"/>
    <w:rsid w:val="7E046043"/>
    <w:rsid w:val="7E07B624"/>
    <w:rsid w:val="7E1FED62"/>
    <w:rsid w:val="7E2B0309"/>
    <w:rsid w:val="7E2B7049"/>
    <w:rsid w:val="7E386E19"/>
    <w:rsid w:val="7E3A1FAF"/>
    <w:rsid w:val="7E3C3DE0"/>
    <w:rsid w:val="7E409F91"/>
    <w:rsid w:val="7E44E560"/>
    <w:rsid w:val="7E56A239"/>
    <w:rsid w:val="7E649476"/>
    <w:rsid w:val="7E64CDBE"/>
    <w:rsid w:val="7E814711"/>
    <w:rsid w:val="7E8D37B9"/>
    <w:rsid w:val="7EAC040A"/>
    <w:rsid w:val="7EB5FAFF"/>
    <w:rsid w:val="7EB67461"/>
    <w:rsid w:val="7EB84EF5"/>
    <w:rsid w:val="7EC5E9C2"/>
    <w:rsid w:val="7ECE2B32"/>
    <w:rsid w:val="7ED4CE07"/>
    <w:rsid w:val="7EDD1479"/>
    <w:rsid w:val="7EF67944"/>
    <w:rsid w:val="7F0005A8"/>
    <w:rsid w:val="7F077B6B"/>
    <w:rsid w:val="7F0A08C9"/>
    <w:rsid w:val="7F0C0769"/>
    <w:rsid w:val="7F11C793"/>
    <w:rsid w:val="7F121A79"/>
    <w:rsid w:val="7F16E3BE"/>
    <w:rsid w:val="7F1E3935"/>
    <w:rsid w:val="7F215D12"/>
    <w:rsid w:val="7F27B1CE"/>
    <w:rsid w:val="7F3EAB93"/>
    <w:rsid w:val="7F473CF5"/>
    <w:rsid w:val="7F4C314D"/>
    <w:rsid w:val="7F529F0C"/>
    <w:rsid w:val="7F669812"/>
    <w:rsid w:val="7F7401EB"/>
    <w:rsid w:val="7F7EB1B7"/>
    <w:rsid w:val="7F8311E6"/>
    <w:rsid w:val="7F99CB10"/>
    <w:rsid w:val="7FA31A67"/>
    <w:rsid w:val="7FAE5599"/>
    <w:rsid w:val="7FCD2E39"/>
    <w:rsid w:val="7FCFA06F"/>
    <w:rsid w:val="7FD0D76C"/>
    <w:rsid w:val="7FDADAD7"/>
    <w:rsid w:val="7FE63331"/>
    <w:rsid w:val="7FE7871B"/>
    <w:rsid w:val="7FF313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42FE2A7C"/>
  <w15:chartTrackingRefBased/>
  <w15:docId w15:val="{EB291984-8068-48AD-B17D-834671323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C51"/>
    <w:rPr>
      <w:rFonts w:ascii="Arial" w:hAnsi="Arial" w:cs="Arial"/>
      <w:color w:val="000000" w:themeColor="text1"/>
      <w:sz w:val="28"/>
      <w:szCs w:val="28"/>
    </w:rPr>
  </w:style>
  <w:style w:type="paragraph" w:styleId="Heading1">
    <w:name w:val="heading 1"/>
    <w:basedOn w:val="Normal"/>
    <w:next w:val="Normal"/>
    <w:link w:val="Heading1Char"/>
    <w:uiPriority w:val="9"/>
    <w:qFormat/>
    <w:rsid w:val="00B92EC1"/>
    <w:pPr>
      <w:keepNext/>
      <w:keepLines/>
      <w:spacing w:before="240" w:after="0"/>
      <w:outlineLvl w:val="0"/>
    </w:pPr>
    <w:rPr>
      <w:rFonts w:eastAsia="Arial"/>
      <w:b/>
      <w:bCs/>
      <w:noProof/>
      <w:sz w:val="36"/>
      <w:szCs w:val="36"/>
      <w:u w:val="single"/>
    </w:rPr>
  </w:style>
  <w:style w:type="paragraph" w:styleId="Heading2">
    <w:name w:val="heading 2"/>
    <w:basedOn w:val="Normal"/>
    <w:next w:val="Normal"/>
    <w:link w:val="Heading2Char"/>
    <w:uiPriority w:val="9"/>
    <w:unhideWhenUsed/>
    <w:qFormat/>
    <w:rsid w:val="002173EB"/>
    <w:pPr>
      <w:keepNext/>
      <w:keepLines/>
      <w:spacing w:before="40" w:after="0"/>
      <w:outlineLvl w:val="1"/>
    </w:pPr>
    <w:rPr>
      <w:rFonts w:eastAsiaTheme="majorEastAsia"/>
      <w:b/>
      <w:bCs/>
      <w:sz w:val="32"/>
      <w:szCs w:val="32"/>
    </w:rPr>
  </w:style>
  <w:style w:type="paragraph" w:styleId="Heading3">
    <w:name w:val="heading 3"/>
    <w:basedOn w:val="Heading2"/>
    <w:next w:val="Normal"/>
    <w:link w:val="Heading3Char"/>
    <w:uiPriority w:val="9"/>
    <w:unhideWhenUsed/>
    <w:qFormat/>
    <w:rsid w:val="00C15CA2"/>
    <w:pPr>
      <w:outlineLvl w:val="2"/>
    </w:pPr>
  </w:style>
  <w:style w:type="paragraph" w:styleId="Heading4">
    <w:name w:val="heading 4"/>
    <w:basedOn w:val="Normal"/>
    <w:link w:val="Heading4Char"/>
    <w:uiPriority w:val="9"/>
    <w:qFormat/>
    <w:rsid w:val="009437E6"/>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paragraph" w:styleId="Heading5">
    <w:name w:val="heading 5"/>
    <w:basedOn w:val="Normal"/>
    <w:next w:val="Normal"/>
    <w:link w:val="Heading5Char"/>
    <w:uiPriority w:val="9"/>
    <w:semiHidden/>
    <w:unhideWhenUsed/>
    <w:qFormat/>
    <w:rsid w:val="003E51F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A2B"/>
    <w:pPr>
      <w:ind w:left="720"/>
      <w:contextualSpacing/>
    </w:pPr>
  </w:style>
  <w:style w:type="paragraph" w:styleId="NormalWeb">
    <w:name w:val="Normal (Web)"/>
    <w:basedOn w:val="Normal"/>
    <w:uiPriority w:val="99"/>
    <w:unhideWhenUsed/>
    <w:rsid w:val="008D26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8D2605"/>
    <w:rPr>
      <w:b/>
      <w:bCs/>
    </w:rPr>
  </w:style>
  <w:style w:type="paragraph" w:styleId="Header">
    <w:name w:val="header"/>
    <w:basedOn w:val="Normal"/>
    <w:link w:val="HeaderChar"/>
    <w:uiPriority w:val="99"/>
    <w:unhideWhenUsed/>
    <w:rsid w:val="00BB57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578A"/>
  </w:style>
  <w:style w:type="paragraph" w:styleId="Footer">
    <w:name w:val="footer"/>
    <w:basedOn w:val="Normal"/>
    <w:link w:val="FooterChar"/>
    <w:uiPriority w:val="99"/>
    <w:unhideWhenUsed/>
    <w:rsid w:val="00BB57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578A"/>
  </w:style>
  <w:style w:type="table" w:styleId="TableGrid">
    <w:name w:val="Table Grid"/>
    <w:basedOn w:val="TableNormal"/>
    <w:uiPriority w:val="39"/>
    <w:rsid w:val="002D4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01B10"/>
    <w:rPr>
      <w:color w:val="0000FF"/>
      <w:u w:val="single"/>
    </w:rPr>
  </w:style>
  <w:style w:type="character" w:customStyle="1" w:styleId="postlink">
    <w:name w:val="post_link"/>
    <w:basedOn w:val="DefaultParagraphFont"/>
    <w:rsid w:val="00D01B10"/>
  </w:style>
  <w:style w:type="character" w:customStyle="1" w:styleId="Heading4Char">
    <w:name w:val="Heading 4 Char"/>
    <w:basedOn w:val="DefaultParagraphFont"/>
    <w:link w:val="Heading4"/>
    <w:uiPriority w:val="9"/>
    <w:rsid w:val="009437E6"/>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9437E6"/>
    <w:rPr>
      <w:i/>
      <w:iCs/>
    </w:rPr>
  </w:style>
  <w:style w:type="character" w:styleId="UnresolvedMention">
    <w:name w:val="Unresolved Mention"/>
    <w:basedOn w:val="DefaultParagraphFont"/>
    <w:uiPriority w:val="99"/>
    <w:semiHidden/>
    <w:unhideWhenUsed/>
    <w:rsid w:val="00822DE7"/>
    <w:rPr>
      <w:color w:val="605E5C"/>
      <w:shd w:val="clear" w:color="auto" w:fill="E1DFDD"/>
    </w:rPr>
  </w:style>
  <w:style w:type="paragraph" w:styleId="BalloonText">
    <w:name w:val="Balloon Text"/>
    <w:basedOn w:val="Normal"/>
    <w:link w:val="BalloonTextChar"/>
    <w:uiPriority w:val="99"/>
    <w:semiHidden/>
    <w:unhideWhenUsed/>
    <w:rsid w:val="00A834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342F"/>
    <w:rPr>
      <w:rFonts w:ascii="Segoe UI" w:hAnsi="Segoe UI" w:cs="Segoe UI"/>
      <w:sz w:val="18"/>
      <w:szCs w:val="18"/>
    </w:rPr>
  </w:style>
  <w:style w:type="character" w:customStyle="1" w:styleId="Heading2Char">
    <w:name w:val="Heading 2 Char"/>
    <w:basedOn w:val="DefaultParagraphFont"/>
    <w:link w:val="Heading2"/>
    <w:uiPriority w:val="9"/>
    <w:rsid w:val="002173EB"/>
    <w:rPr>
      <w:rFonts w:ascii="Arial" w:eastAsiaTheme="majorEastAsia" w:hAnsi="Arial" w:cs="Arial"/>
      <w:b/>
      <w:bCs/>
      <w:color w:val="000000" w:themeColor="text1"/>
      <w:sz w:val="32"/>
      <w:szCs w:val="32"/>
    </w:rPr>
  </w:style>
  <w:style w:type="table" w:customStyle="1" w:styleId="TableGrid1">
    <w:name w:val="Table Grid1"/>
    <w:basedOn w:val="TableNormal"/>
    <w:next w:val="TableGrid"/>
    <w:rsid w:val="0011454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92EC1"/>
    <w:rPr>
      <w:rFonts w:ascii="Arial" w:eastAsia="Arial" w:hAnsi="Arial" w:cs="Arial"/>
      <w:b/>
      <w:bCs/>
      <w:noProof/>
      <w:color w:val="000000" w:themeColor="text1"/>
      <w:sz w:val="36"/>
      <w:szCs w:val="36"/>
      <w:u w:val="single"/>
    </w:rPr>
  </w:style>
  <w:style w:type="paragraph" w:styleId="BodyText">
    <w:name w:val="Body Text"/>
    <w:basedOn w:val="Normal"/>
    <w:link w:val="BodyTextChar"/>
    <w:uiPriority w:val="1"/>
    <w:qFormat/>
    <w:rsid w:val="00E90F81"/>
    <w:pPr>
      <w:widowControl w:val="0"/>
      <w:autoSpaceDE w:val="0"/>
      <w:autoSpaceDN w:val="0"/>
      <w:spacing w:after="0" w:line="240" w:lineRule="auto"/>
    </w:pPr>
    <w:rPr>
      <w:rFonts w:eastAsia="Arial"/>
      <w:lang w:eastAsia="en-GB" w:bidi="en-GB"/>
    </w:rPr>
  </w:style>
  <w:style w:type="character" w:customStyle="1" w:styleId="BodyTextChar">
    <w:name w:val="Body Text Char"/>
    <w:basedOn w:val="DefaultParagraphFont"/>
    <w:link w:val="BodyText"/>
    <w:uiPriority w:val="1"/>
    <w:rsid w:val="00E90F81"/>
    <w:rPr>
      <w:rFonts w:ascii="Arial" w:eastAsia="Arial" w:hAnsi="Arial" w:cs="Arial"/>
      <w:lang w:eastAsia="en-GB" w:bidi="en-GB"/>
    </w:rPr>
  </w:style>
  <w:style w:type="character" w:styleId="FollowedHyperlink">
    <w:name w:val="FollowedHyperlink"/>
    <w:basedOn w:val="DefaultParagraphFont"/>
    <w:uiPriority w:val="99"/>
    <w:semiHidden/>
    <w:unhideWhenUsed/>
    <w:rsid w:val="00B47F92"/>
    <w:rPr>
      <w:color w:val="954F72" w:themeColor="followedHyperlink"/>
      <w:u w:val="single"/>
    </w:rPr>
  </w:style>
  <w:style w:type="paragraph" w:styleId="TOCHeading">
    <w:name w:val="TOC Heading"/>
    <w:basedOn w:val="Heading1"/>
    <w:next w:val="Normal"/>
    <w:uiPriority w:val="39"/>
    <w:unhideWhenUsed/>
    <w:qFormat/>
    <w:rsid w:val="00095C51"/>
    <w:pPr>
      <w:outlineLvl w:val="9"/>
    </w:pPr>
    <w:rPr>
      <w:rFonts w:asciiTheme="majorHAnsi" w:eastAsiaTheme="majorEastAsia" w:hAnsiTheme="majorHAnsi" w:cstheme="majorBidi"/>
      <w:b w:val="0"/>
      <w:bCs w:val="0"/>
      <w:noProof w:val="0"/>
      <w:color w:val="2F5496" w:themeColor="accent1" w:themeShade="BF"/>
      <w:sz w:val="32"/>
      <w:szCs w:val="32"/>
      <w:lang w:val="en-US"/>
    </w:rPr>
  </w:style>
  <w:style w:type="paragraph" w:styleId="TOC1">
    <w:name w:val="toc 1"/>
    <w:basedOn w:val="Normal"/>
    <w:next w:val="Normal"/>
    <w:autoRedefine/>
    <w:uiPriority w:val="39"/>
    <w:unhideWhenUsed/>
    <w:rsid w:val="001417ED"/>
    <w:pPr>
      <w:tabs>
        <w:tab w:val="left" w:pos="440"/>
        <w:tab w:val="right" w:leader="dot" w:pos="9632"/>
      </w:tabs>
      <w:spacing w:after="100"/>
    </w:pPr>
    <w:rPr>
      <w:b/>
      <w:bCs/>
      <w:noProof/>
    </w:rPr>
  </w:style>
  <w:style w:type="paragraph" w:styleId="TOC2">
    <w:name w:val="toc 2"/>
    <w:basedOn w:val="Normal"/>
    <w:next w:val="Normal"/>
    <w:autoRedefine/>
    <w:uiPriority w:val="39"/>
    <w:unhideWhenUsed/>
    <w:rsid w:val="00095C51"/>
    <w:pPr>
      <w:spacing w:after="100"/>
      <w:ind w:left="220"/>
    </w:pPr>
  </w:style>
  <w:style w:type="paragraph" w:styleId="TOC3">
    <w:name w:val="toc 3"/>
    <w:basedOn w:val="Normal"/>
    <w:next w:val="Normal"/>
    <w:autoRedefine/>
    <w:uiPriority w:val="39"/>
    <w:unhideWhenUsed/>
    <w:rsid w:val="00B13AA5"/>
    <w:pPr>
      <w:spacing w:after="100"/>
      <w:ind w:left="440"/>
    </w:pPr>
    <w:rPr>
      <w:rFonts w:asciiTheme="minorHAnsi" w:eastAsiaTheme="minorEastAsia" w:hAnsiTheme="minorHAnsi" w:cstheme="minorBidi"/>
      <w:color w:val="auto"/>
      <w:sz w:val="22"/>
      <w:szCs w:val="22"/>
      <w:lang w:eastAsia="en-GB"/>
    </w:rPr>
  </w:style>
  <w:style w:type="paragraph" w:styleId="TOC4">
    <w:name w:val="toc 4"/>
    <w:basedOn w:val="Normal"/>
    <w:next w:val="Normal"/>
    <w:autoRedefine/>
    <w:uiPriority w:val="39"/>
    <w:unhideWhenUsed/>
    <w:rsid w:val="00B13AA5"/>
    <w:pPr>
      <w:spacing w:after="100"/>
      <w:ind w:left="660"/>
    </w:pPr>
    <w:rPr>
      <w:rFonts w:asciiTheme="minorHAnsi" w:eastAsiaTheme="minorEastAsia" w:hAnsiTheme="minorHAnsi" w:cstheme="minorBidi"/>
      <w:color w:val="auto"/>
      <w:sz w:val="22"/>
      <w:szCs w:val="22"/>
      <w:lang w:eastAsia="en-GB"/>
    </w:rPr>
  </w:style>
  <w:style w:type="paragraph" w:styleId="TOC5">
    <w:name w:val="toc 5"/>
    <w:basedOn w:val="Normal"/>
    <w:next w:val="Normal"/>
    <w:autoRedefine/>
    <w:uiPriority w:val="39"/>
    <w:unhideWhenUsed/>
    <w:rsid w:val="00B13AA5"/>
    <w:pPr>
      <w:spacing w:after="100"/>
      <w:ind w:left="880"/>
    </w:pPr>
    <w:rPr>
      <w:rFonts w:asciiTheme="minorHAnsi" w:eastAsiaTheme="minorEastAsia" w:hAnsiTheme="minorHAnsi" w:cstheme="minorBidi"/>
      <w:color w:val="auto"/>
      <w:sz w:val="22"/>
      <w:szCs w:val="22"/>
      <w:lang w:eastAsia="en-GB"/>
    </w:rPr>
  </w:style>
  <w:style w:type="paragraph" w:styleId="TOC6">
    <w:name w:val="toc 6"/>
    <w:basedOn w:val="Normal"/>
    <w:next w:val="Normal"/>
    <w:autoRedefine/>
    <w:uiPriority w:val="39"/>
    <w:unhideWhenUsed/>
    <w:rsid w:val="00B13AA5"/>
    <w:pPr>
      <w:spacing w:after="100"/>
      <w:ind w:left="1100"/>
    </w:pPr>
    <w:rPr>
      <w:rFonts w:asciiTheme="minorHAnsi" w:eastAsiaTheme="minorEastAsia" w:hAnsiTheme="minorHAnsi" w:cstheme="minorBidi"/>
      <w:color w:val="auto"/>
      <w:sz w:val="22"/>
      <w:szCs w:val="22"/>
      <w:lang w:eastAsia="en-GB"/>
    </w:rPr>
  </w:style>
  <w:style w:type="paragraph" w:styleId="TOC7">
    <w:name w:val="toc 7"/>
    <w:basedOn w:val="Normal"/>
    <w:next w:val="Normal"/>
    <w:autoRedefine/>
    <w:uiPriority w:val="39"/>
    <w:unhideWhenUsed/>
    <w:rsid w:val="00B13AA5"/>
    <w:pPr>
      <w:spacing w:after="100"/>
      <w:ind w:left="1320"/>
    </w:pPr>
    <w:rPr>
      <w:rFonts w:asciiTheme="minorHAnsi" w:eastAsiaTheme="minorEastAsia" w:hAnsiTheme="minorHAnsi" w:cstheme="minorBidi"/>
      <w:color w:val="auto"/>
      <w:sz w:val="22"/>
      <w:szCs w:val="22"/>
      <w:lang w:eastAsia="en-GB"/>
    </w:rPr>
  </w:style>
  <w:style w:type="paragraph" w:styleId="TOC8">
    <w:name w:val="toc 8"/>
    <w:basedOn w:val="Normal"/>
    <w:next w:val="Normal"/>
    <w:autoRedefine/>
    <w:uiPriority w:val="39"/>
    <w:unhideWhenUsed/>
    <w:rsid w:val="00B13AA5"/>
    <w:pPr>
      <w:spacing w:after="100"/>
      <w:ind w:left="1540"/>
    </w:pPr>
    <w:rPr>
      <w:rFonts w:asciiTheme="minorHAnsi" w:eastAsiaTheme="minorEastAsia" w:hAnsiTheme="minorHAnsi" w:cstheme="minorBidi"/>
      <w:color w:val="auto"/>
      <w:sz w:val="22"/>
      <w:szCs w:val="22"/>
      <w:lang w:eastAsia="en-GB"/>
    </w:rPr>
  </w:style>
  <w:style w:type="paragraph" w:styleId="TOC9">
    <w:name w:val="toc 9"/>
    <w:basedOn w:val="Normal"/>
    <w:next w:val="Normal"/>
    <w:autoRedefine/>
    <w:uiPriority w:val="39"/>
    <w:unhideWhenUsed/>
    <w:rsid w:val="00B13AA5"/>
    <w:pPr>
      <w:spacing w:after="100"/>
      <w:ind w:left="1760"/>
    </w:pPr>
    <w:rPr>
      <w:rFonts w:asciiTheme="minorHAnsi" w:eastAsiaTheme="minorEastAsia" w:hAnsiTheme="minorHAnsi" w:cstheme="minorBidi"/>
      <w:color w:val="auto"/>
      <w:sz w:val="22"/>
      <w:szCs w:val="22"/>
      <w:lang w:eastAsia="en-GB"/>
    </w:rPr>
  </w:style>
  <w:style w:type="paragraph" w:customStyle="1" w:styleId="xmsonormal">
    <w:name w:val="x_msonormal"/>
    <w:basedOn w:val="Normal"/>
    <w:rsid w:val="00907B71"/>
    <w:pPr>
      <w:spacing w:after="0" w:line="240" w:lineRule="auto"/>
    </w:pPr>
    <w:rPr>
      <w:rFonts w:ascii="Calibri" w:hAnsi="Calibri" w:cs="Calibri"/>
      <w:color w:val="auto"/>
      <w:sz w:val="22"/>
      <w:szCs w:val="22"/>
      <w:lang w:eastAsia="en-GB"/>
    </w:rPr>
  </w:style>
  <w:style w:type="character" w:customStyle="1" w:styleId="Heading5Char">
    <w:name w:val="Heading 5 Char"/>
    <w:basedOn w:val="DefaultParagraphFont"/>
    <w:link w:val="Heading5"/>
    <w:uiPriority w:val="9"/>
    <w:semiHidden/>
    <w:rsid w:val="003E51F0"/>
    <w:rPr>
      <w:rFonts w:asciiTheme="majorHAnsi" w:eastAsiaTheme="majorEastAsia" w:hAnsiTheme="majorHAnsi" w:cstheme="majorBidi"/>
      <w:color w:val="2F5496" w:themeColor="accent1" w:themeShade="BF"/>
      <w:sz w:val="28"/>
      <w:szCs w:val="28"/>
    </w:rPr>
  </w:style>
  <w:style w:type="paragraph" w:customStyle="1" w:styleId="TableParagraph">
    <w:name w:val="Table Paragraph"/>
    <w:basedOn w:val="Normal"/>
    <w:uiPriority w:val="1"/>
    <w:qFormat/>
    <w:rsid w:val="002762EA"/>
    <w:pPr>
      <w:widowControl w:val="0"/>
      <w:autoSpaceDE w:val="0"/>
      <w:autoSpaceDN w:val="0"/>
      <w:spacing w:after="0" w:line="240" w:lineRule="auto"/>
      <w:ind w:left="107"/>
    </w:pPr>
    <w:rPr>
      <w:rFonts w:ascii="Calibri" w:eastAsia="Calibri" w:hAnsi="Calibri" w:cs="Calibri"/>
      <w:color w:val="auto"/>
      <w:sz w:val="22"/>
      <w:szCs w:val="22"/>
    </w:rPr>
  </w:style>
  <w:style w:type="paragraph" w:customStyle="1" w:styleId="Default">
    <w:name w:val="Default"/>
    <w:basedOn w:val="Normal"/>
    <w:rsid w:val="00AC1E8F"/>
    <w:pPr>
      <w:autoSpaceDE w:val="0"/>
      <w:autoSpaceDN w:val="0"/>
      <w:spacing w:after="0" w:line="240" w:lineRule="auto"/>
    </w:pPr>
    <w:rPr>
      <w:rFonts w:ascii="Calibri" w:hAnsi="Calibri" w:cs="Calibri"/>
      <w:color w:val="000000"/>
      <w:sz w:val="24"/>
      <w:szCs w:val="24"/>
      <w:lang w:eastAsia="en-GB"/>
    </w:rPr>
  </w:style>
  <w:style w:type="paragraph" w:styleId="Revision">
    <w:name w:val="Revision"/>
    <w:hidden/>
    <w:uiPriority w:val="99"/>
    <w:semiHidden/>
    <w:rsid w:val="00B6463B"/>
    <w:pPr>
      <w:spacing w:after="0" w:line="240" w:lineRule="auto"/>
    </w:pPr>
    <w:rPr>
      <w:rFonts w:ascii="Arial" w:hAnsi="Arial" w:cs="Arial"/>
      <w:color w:val="000000" w:themeColor="text1"/>
      <w:sz w:val="28"/>
      <w:szCs w:val="28"/>
    </w:rPr>
  </w:style>
  <w:style w:type="character" w:styleId="CommentReference">
    <w:name w:val="annotation reference"/>
    <w:basedOn w:val="DefaultParagraphFont"/>
    <w:uiPriority w:val="99"/>
    <w:semiHidden/>
    <w:unhideWhenUsed/>
    <w:rsid w:val="00B6463B"/>
    <w:rPr>
      <w:sz w:val="16"/>
      <w:szCs w:val="16"/>
    </w:rPr>
  </w:style>
  <w:style w:type="paragraph" w:styleId="CommentText">
    <w:name w:val="annotation text"/>
    <w:basedOn w:val="Normal"/>
    <w:link w:val="CommentTextChar"/>
    <w:uiPriority w:val="99"/>
    <w:unhideWhenUsed/>
    <w:rsid w:val="00B6463B"/>
    <w:pPr>
      <w:spacing w:line="240" w:lineRule="auto"/>
    </w:pPr>
    <w:rPr>
      <w:sz w:val="20"/>
      <w:szCs w:val="20"/>
    </w:rPr>
  </w:style>
  <w:style w:type="character" w:customStyle="1" w:styleId="CommentTextChar">
    <w:name w:val="Comment Text Char"/>
    <w:basedOn w:val="DefaultParagraphFont"/>
    <w:link w:val="CommentText"/>
    <w:uiPriority w:val="99"/>
    <w:rsid w:val="00B6463B"/>
    <w:rPr>
      <w:rFonts w:ascii="Arial" w:hAnsi="Arial" w:cs="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B6463B"/>
    <w:rPr>
      <w:b/>
      <w:bCs/>
    </w:rPr>
  </w:style>
  <w:style w:type="character" w:customStyle="1" w:styleId="CommentSubjectChar">
    <w:name w:val="Comment Subject Char"/>
    <w:basedOn w:val="CommentTextChar"/>
    <w:link w:val="CommentSubject"/>
    <w:uiPriority w:val="99"/>
    <w:semiHidden/>
    <w:rsid w:val="00B6463B"/>
    <w:rPr>
      <w:rFonts w:ascii="Arial" w:hAnsi="Arial" w:cs="Arial"/>
      <w:b/>
      <w:bCs/>
      <w:color w:val="000000" w:themeColor="text1"/>
      <w:sz w:val="20"/>
      <w:szCs w:val="20"/>
    </w:rPr>
  </w:style>
  <w:style w:type="character" w:customStyle="1" w:styleId="xcontentpasted0">
    <w:name w:val="x_contentpasted0"/>
    <w:basedOn w:val="DefaultParagraphFont"/>
    <w:rsid w:val="00735893"/>
  </w:style>
  <w:style w:type="character" w:customStyle="1" w:styleId="contentpasted0">
    <w:name w:val="contentpasted0"/>
    <w:basedOn w:val="DefaultParagraphFont"/>
    <w:rsid w:val="00735893"/>
  </w:style>
  <w:style w:type="paragraph" w:customStyle="1" w:styleId="pf0">
    <w:name w:val="pf0"/>
    <w:basedOn w:val="Normal"/>
    <w:rsid w:val="00504FFF"/>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customStyle="1" w:styleId="cf01">
    <w:name w:val="cf01"/>
    <w:basedOn w:val="DefaultParagraphFont"/>
    <w:rsid w:val="00504FFF"/>
    <w:rPr>
      <w:rFonts w:ascii="Segoe UI" w:hAnsi="Segoe UI" w:cs="Segoe UI" w:hint="default"/>
      <w:sz w:val="18"/>
      <w:szCs w:val="18"/>
    </w:rPr>
  </w:style>
  <w:style w:type="paragraph" w:styleId="NoSpacing">
    <w:name w:val="No Spacing"/>
    <w:link w:val="NoSpacingChar"/>
    <w:uiPriority w:val="1"/>
    <w:qFormat/>
    <w:rsid w:val="00AC0BC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C0BCA"/>
    <w:rPr>
      <w:rFonts w:eastAsiaTheme="minorEastAsia"/>
      <w:lang w:val="en-US"/>
    </w:rPr>
  </w:style>
  <w:style w:type="character" w:customStyle="1" w:styleId="Heading3Char">
    <w:name w:val="Heading 3 Char"/>
    <w:basedOn w:val="DefaultParagraphFont"/>
    <w:link w:val="Heading3"/>
    <w:uiPriority w:val="9"/>
    <w:rsid w:val="00C15CA2"/>
    <w:rPr>
      <w:rFonts w:ascii="Arial" w:eastAsiaTheme="majorEastAsia" w:hAnsi="Arial" w:cs="Arial"/>
      <w:b/>
      <w:bCs/>
      <w:color w:val="000000" w:themeColor="text1"/>
      <w:sz w:val="32"/>
      <w:szCs w:val="32"/>
    </w:rPr>
  </w:style>
  <w:style w:type="paragraph" w:styleId="Title">
    <w:name w:val="Title"/>
    <w:basedOn w:val="Normal"/>
    <w:next w:val="Normal"/>
    <w:link w:val="TitleChar"/>
    <w:uiPriority w:val="10"/>
    <w:qFormat/>
    <w:rsid w:val="00EC720A"/>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EC720A"/>
    <w:rPr>
      <w:rFonts w:asciiTheme="majorHAnsi" w:eastAsiaTheme="majorEastAsia" w:hAnsiTheme="majorHAnsi" w:cstheme="majorBidi"/>
      <w:spacing w:val="-10"/>
      <w:kern w:val="28"/>
      <w:sz w:val="56"/>
      <w:szCs w:val="56"/>
    </w:rPr>
  </w:style>
  <w:style w:type="character" w:customStyle="1" w:styleId="ui-provider">
    <w:name w:val="ui-provider"/>
    <w:basedOn w:val="DefaultParagraphFont"/>
    <w:rsid w:val="00914C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028407">
      <w:bodyDiv w:val="1"/>
      <w:marLeft w:val="0"/>
      <w:marRight w:val="0"/>
      <w:marTop w:val="0"/>
      <w:marBottom w:val="0"/>
      <w:divBdr>
        <w:top w:val="none" w:sz="0" w:space="0" w:color="auto"/>
        <w:left w:val="none" w:sz="0" w:space="0" w:color="auto"/>
        <w:bottom w:val="none" w:sz="0" w:space="0" w:color="auto"/>
        <w:right w:val="none" w:sz="0" w:space="0" w:color="auto"/>
      </w:divBdr>
    </w:div>
    <w:div w:id="35275289">
      <w:bodyDiv w:val="1"/>
      <w:marLeft w:val="0"/>
      <w:marRight w:val="0"/>
      <w:marTop w:val="0"/>
      <w:marBottom w:val="0"/>
      <w:divBdr>
        <w:top w:val="none" w:sz="0" w:space="0" w:color="auto"/>
        <w:left w:val="none" w:sz="0" w:space="0" w:color="auto"/>
        <w:bottom w:val="none" w:sz="0" w:space="0" w:color="auto"/>
        <w:right w:val="none" w:sz="0" w:space="0" w:color="auto"/>
      </w:divBdr>
    </w:div>
    <w:div w:id="45645402">
      <w:bodyDiv w:val="1"/>
      <w:marLeft w:val="0"/>
      <w:marRight w:val="0"/>
      <w:marTop w:val="0"/>
      <w:marBottom w:val="0"/>
      <w:divBdr>
        <w:top w:val="none" w:sz="0" w:space="0" w:color="auto"/>
        <w:left w:val="none" w:sz="0" w:space="0" w:color="auto"/>
        <w:bottom w:val="none" w:sz="0" w:space="0" w:color="auto"/>
        <w:right w:val="none" w:sz="0" w:space="0" w:color="auto"/>
      </w:divBdr>
    </w:div>
    <w:div w:id="113989239">
      <w:bodyDiv w:val="1"/>
      <w:marLeft w:val="0"/>
      <w:marRight w:val="0"/>
      <w:marTop w:val="0"/>
      <w:marBottom w:val="0"/>
      <w:divBdr>
        <w:top w:val="none" w:sz="0" w:space="0" w:color="auto"/>
        <w:left w:val="none" w:sz="0" w:space="0" w:color="auto"/>
        <w:bottom w:val="none" w:sz="0" w:space="0" w:color="auto"/>
        <w:right w:val="none" w:sz="0" w:space="0" w:color="auto"/>
      </w:divBdr>
    </w:div>
    <w:div w:id="155800779">
      <w:bodyDiv w:val="1"/>
      <w:marLeft w:val="0"/>
      <w:marRight w:val="0"/>
      <w:marTop w:val="0"/>
      <w:marBottom w:val="0"/>
      <w:divBdr>
        <w:top w:val="none" w:sz="0" w:space="0" w:color="auto"/>
        <w:left w:val="none" w:sz="0" w:space="0" w:color="auto"/>
        <w:bottom w:val="none" w:sz="0" w:space="0" w:color="auto"/>
        <w:right w:val="none" w:sz="0" w:space="0" w:color="auto"/>
      </w:divBdr>
    </w:div>
    <w:div w:id="168104223">
      <w:bodyDiv w:val="1"/>
      <w:marLeft w:val="0"/>
      <w:marRight w:val="0"/>
      <w:marTop w:val="0"/>
      <w:marBottom w:val="0"/>
      <w:divBdr>
        <w:top w:val="none" w:sz="0" w:space="0" w:color="auto"/>
        <w:left w:val="none" w:sz="0" w:space="0" w:color="auto"/>
        <w:bottom w:val="none" w:sz="0" w:space="0" w:color="auto"/>
        <w:right w:val="none" w:sz="0" w:space="0" w:color="auto"/>
      </w:divBdr>
    </w:div>
    <w:div w:id="173764288">
      <w:bodyDiv w:val="1"/>
      <w:marLeft w:val="0"/>
      <w:marRight w:val="0"/>
      <w:marTop w:val="0"/>
      <w:marBottom w:val="0"/>
      <w:divBdr>
        <w:top w:val="none" w:sz="0" w:space="0" w:color="auto"/>
        <w:left w:val="none" w:sz="0" w:space="0" w:color="auto"/>
        <w:bottom w:val="none" w:sz="0" w:space="0" w:color="auto"/>
        <w:right w:val="none" w:sz="0" w:space="0" w:color="auto"/>
      </w:divBdr>
    </w:div>
    <w:div w:id="220291113">
      <w:bodyDiv w:val="1"/>
      <w:marLeft w:val="0"/>
      <w:marRight w:val="0"/>
      <w:marTop w:val="0"/>
      <w:marBottom w:val="0"/>
      <w:divBdr>
        <w:top w:val="none" w:sz="0" w:space="0" w:color="auto"/>
        <w:left w:val="none" w:sz="0" w:space="0" w:color="auto"/>
        <w:bottom w:val="none" w:sz="0" w:space="0" w:color="auto"/>
        <w:right w:val="none" w:sz="0" w:space="0" w:color="auto"/>
      </w:divBdr>
    </w:div>
    <w:div w:id="245187878">
      <w:bodyDiv w:val="1"/>
      <w:marLeft w:val="0"/>
      <w:marRight w:val="0"/>
      <w:marTop w:val="0"/>
      <w:marBottom w:val="0"/>
      <w:divBdr>
        <w:top w:val="none" w:sz="0" w:space="0" w:color="auto"/>
        <w:left w:val="none" w:sz="0" w:space="0" w:color="auto"/>
        <w:bottom w:val="none" w:sz="0" w:space="0" w:color="auto"/>
        <w:right w:val="none" w:sz="0" w:space="0" w:color="auto"/>
      </w:divBdr>
    </w:div>
    <w:div w:id="249855165">
      <w:bodyDiv w:val="1"/>
      <w:marLeft w:val="0"/>
      <w:marRight w:val="0"/>
      <w:marTop w:val="0"/>
      <w:marBottom w:val="0"/>
      <w:divBdr>
        <w:top w:val="none" w:sz="0" w:space="0" w:color="auto"/>
        <w:left w:val="none" w:sz="0" w:space="0" w:color="auto"/>
        <w:bottom w:val="none" w:sz="0" w:space="0" w:color="auto"/>
        <w:right w:val="none" w:sz="0" w:space="0" w:color="auto"/>
      </w:divBdr>
    </w:div>
    <w:div w:id="379716487">
      <w:bodyDiv w:val="1"/>
      <w:marLeft w:val="0"/>
      <w:marRight w:val="0"/>
      <w:marTop w:val="0"/>
      <w:marBottom w:val="0"/>
      <w:divBdr>
        <w:top w:val="none" w:sz="0" w:space="0" w:color="auto"/>
        <w:left w:val="none" w:sz="0" w:space="0" w:color="auto"/>
        <w:bottom w:val="none" w:sz="0" w:space="0" w:color="auto"/>
        <w:right w:val="none" w:sz="0" w:space="0" w:color="auto"/>
      </w:divBdr>
    </w:div>
    <w:div w:id="442303928">
      <w:bodyDiv w:val="1"/>
      <w:marLeft w:val="0"/>
      <w:marRight w:val="0"/>
      <w:marTop w:val="0"/>
      <w:marBottom w:val="0"/>
      <w:divBdr>
        <w:top w:val="none" w:sz="0" w:space="0" w:color="auto"/>
        <w:left w:val="none" w:sz="0" w:space="0" w:color="auto"/>
        <w:bottom w:val="none" w:sz="0" w:space="0" w:color="auto"/>
        <w:right w:val="none" w:sz="0" w:space="0" w:color="auto"/>
      </w:divBdr>
    </w:div>
    <w:div w:id="459345022">
      <w:bodyDiv w:val="1"/>
      <w:marLeft w:val="0"/>
      <w:marRight w:val="0"/>
      <w:marTop w:val="0"/>
      <w:marBottom w:val="0"/>
      <w:divBdr>
        <w:top w:val="none" w:sz="0" w:space="0" w:color="auto"/>
        <w:left w:val="none" w:sz="0" w:space="0" w:color="auto"/>
        <w:bottom w:val="none" w:sz="0" w:space="0" w:color="auto"/>
        <w:right w:val="none" w:sz="0" w:space="0" w:color="auto"/>
      </w:divBdr>
      <w:divsChild>
        <w:div w:id="589580481">
          <w:marLeft w:val="0"/>
          <w:marRight w:val="0"/>
          <w:marTop w:val="0"/>
          <w:marBottom w:val="0"/>
          <w:divBdr>
            <w:top w:val="none" w:sz="0" w:space="0" w:color="auto"/>
            <w:left w:val="none" w:sz="0" w:space="0" w:color="auto"/>
            <w:bottom w:val="none" w:sz="0" w:space="0" w:color="auto"/>
            <w:right w:val="none" w:sz="0" w:space="0" w:color="auto"/>
          </w:divBdr>
          <w:divsChild>
            <w:div w:id="2042316826">
              <w:marLeft w:val="0"/>
              <w:marRight w:val="0"/>
              <w:marTop w:val="0"/>
              <w:marBottom w:val="0"/>
              <w:divBdr>
                <w:top w:val="none" w:sz="0" w:space="0" w:color="auto"/>
                <w:left w:val="none" w:sz="0" w:space="0" w:color="auto"/>
                <w:bottom w:val="none" w:sz="0" w:space="0" w:color="auto"/>
                <w:right w:val="none" w:sz="0" w:space="0" w:color="auto"/>
              </w:divBdr>
            </w:div>
          </w:divsChild>
        </w:div>
        <w:div w:id="1562249754">
          <w:marLeft w:val="0"/>
          <w:marRight w:val="0"/>
          <w:marTop w:val="0"/>
          <w:marBottom w:val="0"/>
          <w:divBdr>
            <w:top w:val="none" w:sz="0" w:space="0" w:color="auto"/>
            <w:left w:val="none" w:sz="0" w:space="0" w:color="auto"/>
            <w:bottom w:val="none" w:sz="0" w:space="0" w:color="auto"/>
            <w:right w:val="none" w:sz="0" w:space="0" w:color="auto"/>
          </w:divBdr>
          <w:divsChild>
            <w:div w:id="1383216244">
              <w:marLeft w:val="0"/>
              <w:marRight w:val="0"/>
              <w:marTop w:val="0"/>
              <w:marBottom w:val="0"/>
              <w:divBdr>
                <w:top w:val="none" w:sz="0" w:space="0" w:color="auto"/>
                <w:left w:val="none" w:sz="0" w:space="0" w:color="auto"/>
                <w:bottom w:val="none" w:sz="0" w:space="0" w:color="auto"/>
                <w:right w:val="none" w:sz="0" w:space="0" w:color="auto"/>
              </w:divBdr>
              <w:divsChild>
                <w:div w:id="893857954">
                  <w:marLeft w:val="0"/>
                  <w:marRight w:val="0"/>
                  <w:marTop w:val="0"/>
                  <w:marBottom w:val="375"/>
                  <w:divBdr>
                    <w:top w:val="none" w:sz="0" w:space="0" w:color="auto"/>
                    <w:left w:val="none" w:sz="0" w:space="0" w:color="auto"/>
                    <w:bottom w:val="none" w:sz="0" w:space="0" w:color="auto"/>
                    <w:right w:val="none" w:sz="0" w:space="0" w:color="auto"/>
                  </w:divBdr>
                </w:div>
                <w:div w:id="374744402">
                  <w:marLeft w:val="0"/>
                  <w:marRight w:val="0"/>
                  <w:marTop w:val="0"/>
                  <w:marBottom w:val="0"/>
                  <w:divBdr>
                    <w:top w:val="none" w:sz="0" w:space="0" w:color="auto"/>
                    <w:left w:val="none" w:sz="0" w:space="0" w:color="auto"/>
                    <w:bottom w:val="none" w:sz="0" w:space="0" w:color="auto"/>
                    <w:right w:val="none" w:sz="0" w:space="0" w:color="auto"/>
                  </w:divBdr>
                  <w:divsChild>
                    <w:div w:id="136448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7062">
      <w:bodyDiv w:val="1"/>
      <w:marLeft w:val="0"/>
      <w:marRight w:val="0"/>
      <w:marTop w:val="0"/>
      <w:marBottom w:val="0"/>
      <w:divBdr>
        <w:top w:val="none" w:sz="0" w:space="0" w:color="auto"/>
        <w:left w:val="none" w:sz="0" w:space="0" w:color="auto"/>
        <w:bottom w:val="none" w:sz="0" w:space="0" w:color="auto"/>
        <w:right w:val="none" w:sz="0" w:space="0" w:color="auto"/>
      </w:divBdr>
    </w:div>
    <w:div w:id="502596694">
      <w:bodyDiv w:val="1"/>
      <w:marLeft w:val="0"/>
      <w:marRight w:val="0"/>
      <w:marTop w:val="0"/>
      <w:marBottom w:val="0"/>
      <w:divBdr>
        <w:top w:val="none" w:sz="0" w:space="0" w:color="auto"/>
        <w:left w:val="none" w:sz="0" w:space="0" w:color="auto"/>
        <w:bottom w:val="none" w:sz="0" w:space="0" w:color="auto"/>
        <w:right w:val="none" w:sz="0" w:space="0" w:color="auto"/>
      </w:divBdr>
    </w:div>
    <w:div w:id="551500018">
      <w:bodyDiv w:val="1"/>
      <w:marLeft w:val="0"/>
      <w:marRight w:val="0"/>
      <w:marTop w:val="0"/>
      <w:marBottom w:val="0"/>
      <w:divBdr>
        <w:top w:val="none" w:sz="0" w:space="0" w:color="auto"/>
        <w:left w:val="none" w:sz="0" w:space="0" w:color="auto"/>
        <w:bottom w:val="none" w:sz="0" w:space="0" w:color="auto"/>
        <w:right w:val="none" w:sz="0" w:space="0" w:color="auto"/>
      </w:divBdr>
    </w:div>
    <w:div w:id="571741292">
      <w:bodyDiv w:val="1"/>
      <w:marLeft w:val="0"/>
      <w:marRight w:val="0"/>
      <w:marTop w:val="0"/>
      <w:marBottom w:val="0"/>
      <w:divBdr>
        <w:top w:val="none" w:sz="0" w:space="0" w:color="auto"/>
        <w:left w:val="none" w:sz="0" w:space="0" w:color="auto"/>
        <w:bottom w:val="none" w:sz="0" w:space="0" w:color="auto"/>
        <w:right w:val="none" w:sz="0" w:space="0" w:color="auto"/>
      </w:divBdr>
    </w:div>
    <w:div w:id="736786466">
      <w:bodyDiv w:val="1"/>
      <w:marLeft w:val="0"/>
      <w:marRight w:val="0"/>
      <w:marTop w:val="0"/>
      <w:marBottom w:val="0"/>
      <w:divBdr>
        <w:top w:val="none" w:sz="0" w:space="0" w:color="auto"/>
        <w:left w:val="none" w:sz="0" w:space="0" w:color="auto"/>
        <w:bottom w:val="none" w:sz="0" w:space="0" w:color="auto"/>
        <w:right w:val="none" w:sz="0" w:space="0" w:color="auto"/>
      </w:divBdr>
    </w:div>
    <w:div w:id="779497584">
      <w:bodyDiv w:val="1"/>
      <w:marLeft w:val="0"/>
      <w:marRight w:val="0"/>
      <w:marTop w:val="0"/>
      <w:marBottom w:val="0"/>
      <w:divBdr>
        <w:top w:val="none" w:sz="0" w:space="0" w:color="auto"/>
        <w:left w:val="none" w:sz="0" w:space="0" w:color="auto"/>
        <w:bottom w:val="none" w:sz="0" w:space="0" w:color="auto"/>
        <w:right w:val="none" w:sz="0" w:space="0" w:color="auto"/>
      </w:divBdr>
      <w:divsChild>
        <w:div w:id="592934094">
          <w:marLeft w:val="0"/>
          <w:marRight w:val="0"/>
          <w:marTop w:val="0"/>
          <w:marBottom w:val="0"/>
          <w:divBdr>
            <w:top w:val="none" w:sz="0" w:space="0" w:color="auto"/>
            <w:left w:val="none" w:sz="0" w:space="0" w:color="auto"/>
            <w:bottom w:val="none" w:sz="0" w:space="0" w:color="auto"/>
            <w:right w:val="none" w:sz="0" w:space="0" w:color="auto"/>
          </w:divBdr>
          <w:divsChild>
            <w:div w:id="1591770719">
              <w:marLeft w:val="0"/>
              <w:marRight w:val="0"/>
              <w:marTop w:val="0"/>
              <w:marBottom w:val="0"/>
              <w:divBdr>
                <w:top w:val="none" w:sz="0" w:space="0" w:color="auto"/>
                <w:left w:val="none" w:sz="0" w:space="0" w:color="auto"/>
                <w:bottom w:val="none" w:sz="0" w:space="0" w:color="auto"/>
                <w:right w:val="none" w:sz="0" w:space="0" w:color="auto"/>
              </w:divBdr>
            </w:div>
          </w:divsChild>
        </w:div>
        <w:div w:id="1661302363">
          <w:marLeft w:val="0"/>
          <w:marRight w:val="0"/>
          <w:marTop w:val="0"/>
          <w:marBottom w:val="0"/>
          <w:divBdr>
            <w:top w:val="none" w:sz="0" w:space="0" w:color="auto"/>
            <w:left w:val="none" w:sz="0" w:space="0" w:color="auto"/>
            <w:bottom w:val="none" w:sz="0" w:space="0" w:color="auto"/>
            <w:right w:val="none" w:sz="0" w:space="0" w:color="auto"/>
          </w:divBdr>
          <w:divsChild>
            <w:div w:id="930700367">
              <w:marLeft w:val="0"/>
              <w:marRight w:val="0"/>
              <w:marTop w:val="0"/>
              <w:marBottom w:val="0"/>
              <w:divBdr>
                <w:top w:val="none" w:sz="0" w:space="0" w:color="auto"/>
                <w:left w:val="none" w:sz="0" w:space="0" w:color="auto"/>
                <w:bottom w:val="none" w:sz="0" w:space="0" w:color="auto"/>
                <w:right w:val="none" w:sz="0" w:space="0" w:color="auto"/>
              </w:divBdr>
              <w:divsChild>
                <w:div w:id="571742563">
                  <w:marLeft w:val="0"/>
                  <w:marRight w:val="0"/>
                  <w:marTop w:val="0"/>
                  <w:marBottom w:val="375"/>
                  <w:divBdr>
                    <w:top w:val="none" w:sz="0" w:space="0" w:color="auto"/>
                    <w:left w:val="none" w:sz="0" w:space="0" w:color="auto"/>
                    <w:bottom w:val="none" w:sz="0" w:space="0" w:color="auto"/>
                    <w:right w:val="none" w:sz="0" w:space="0" w:color="auto"/>
                  </w:divBdr>
                </w:div>
                <w:div w:id="1049453159">
                  <w:marLeft w:val="0"/>
                  <w:marRight w:val="0"/>
                  <w:marTop w:val="0"/>
                  <w:marBottom w:val="0"/>
                  <w:divBdr>
                    <w:top w:val="none" w:sz="0" w:space="0" w:color="auto"/>
                    <w:left w:val="none" w:sz="0" w:space="0" w:color="auto"/>
                    <w:bottom w:val="none" w:sz="0" w:space="0" w:color="auto"/>
                    <w:right w:val="none" w:sz="0" w:space="0" w:color="auto"/>
                  </w:divBdr>
                  <w:divsChild>
                    <w:div w:id="15087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750662">
      <w:bodyDiv w:val="1"/>
      <w:marLeft w:val="0"/>
      <w:marRight w:val="0"/>
      <w:marTop w:val="0"/>
      <w:marBottom w:val="0"/>
      <w:divBdr>
        <w:top w:val="none" w:sz="0" w:space="0" w:color="auto"/>
        <w:left w:val="none" w:sz="0" w:space="0" w:color="auto"/>
        <w:bottom w:val="none" w:sz="0" w:space="0" w:color="auto"/>
        <w:right w:val="none" w:sz="0" w:space="0" w:color="auto"/>
      </w:divBdr>
    </w:div>
    <w:div w:id="831414799">
      <w:bodyDiv w:val="1"/>
      <w:marLeft w:val="0"/>
      <w:marRight w:val="0"/>
      <w:marTop w:val="0"/>
      <w:marBottom w:val="0"/>
      <w:divBdr>
        <w:top w:val="none" w:sz="0" w:space="0" w:color="auto"/>
        <w:left w:val="none" w:sz="0" w:space="0" w:color="auto"/>
        <w:bottom w:val="none" w:sz="0" w:space="0" w:color="auto"/>
        <w:right w:val="none" w:sz="0" w:space="0" w:color="auto"/>
      </w:divBdr>
    </w:div>
    <w:div w:id="849949197">
      <w:bodyDiv w:val="1"/>
      <w:marLeft w:val="0"/>
      <w:marRight w:val="0"/>
      <w:marTop w:val="0"/>
      <w:marBottom w:val="0"/>
      <w:divBdr>
        <w:top w:val="none" w:sz="0" w:space="0" w:color="auto"/>
        <w:left w:val="none" w:sz="0" w:space="0" w:color="auto"/>
        <w:bottom w:val="none" w:sz="0" w:space="0" w:color="auto"/>
        <w:right w:val="none" w:sz="0" w:space="0" w:color="auto"/>
      </w:divBdr>
    </w:div>
    <w:div w:id="863445077">
      <w:bodyDiv w:val="1"/>
      <w:marLeft w:val="0"/>
      <w:marRight w:val="0"/>
      <w:marTop w:val="0"/>
      <w:marBottom w:val="0"/>
      <w:divBdr>
        <w:top w:val="none" w:sz="0" w:space="0" w:color="auto"/>
        <w:left w:val="none" w:sz="0" w:space="0" w:color="auto"/>
        <w:bottom w:val="none" w:sz="0" w:space="0" w:color="auto"/>
        <w:right w:val="none" w:sz="0" w:space="0" w:color="auto"/>
      </w:divBdr>
    </w:div>
    <w:div w:id="1081180002">
      <w:bodyDiv w:val="1"/>
      <w:marLeft w:val="0"/>
      <w:marRight w:val="0"/>
      <w:marTop w:val="0"/>
      <w:marBottom w:val="0"/>
      <w:divBdr>
        <w:top w:val="none" w:sz="0" w:space="0" w:color="auto"/>
        <w:left w:val="none" w:sz="0" w:space="0" w:color="auto"/>
        <w:bottom w:val="none" w:sz="0" w:space="0" w:color="auto"/>
        <w:right w:val="none" w:sz="0" w:space="0" w:color="auto"/>
      </w:divBdr>
    </w:div>
    <w:div w:id="1096175975">
      <w:bodyDiv w:val="1"/>
      <w:marLeft w:val="0"/>
      <w:marRight w:val="0"/>
      <w:marTop w:val="0"/>
      <w:marBottom w:val="0"/>
      <w:divBdr>
        <w:top w:val="none" w:sz="0" w:space="0" w:color="auto"/>
        <w:left w:val="none" w:sz="0" w:space="0" w:color="auto"/>
        <w:bottom w:val="none" w:sz="0" w:space="0" w:color="auto"/>
        <w:right w:val="none" w:sz="0" w:space="0" w:color="auto"/>
      </w:divBdr>
    </w:div>
    <w:div w:id="1110390756">
      <w:bodyDiv w:val="1"/>
      <w:marLeft w:val="0"/>
      <w:marRight w:val="0"/>
      <w:marTop w:val="0"/>
      <w:marBottom w:val="0"/>
      <w:divBdr>
        <w:top w:val="none" w:sz="0" w:space="0" w:color="auto"/>
        <w:left w:val="none" w:sz="0" w:space="0" w:color="auto"/>
        <w:bottom w:val="none" w:sz="0" w:space="0" w:color="auto"/>
        <w:right w:val="none" w:sz="0" w:space="0" w:color="auto"/>
      </w:divBdr>
    </w:div>
    <w:div w:id="1118991672">
      <w:bodyDiv w:val="1"/>
      <w:marLeft w:val="0"/>
      <w:marRight w:val="0"/>
      <w:marTop w:val="0"/>
      <w:marBottom w:val="0"/>
      <w:divBdr>
        <w:top w:val="none" w:sz="0" w:space="0" w:color="auto"/>
        <w:left w:val="none" w:sz="0" w:space="0" w:color="auto"/>
        <w:bottom w:val="none" w:sz="0" w:space="0" w:color="auto"/>
        <w:right w:val="none" w:sz="0" w:space="0" w:color="auto"/>
      </w:divBdr>
    </w:div>
    <w:div w:id="1125659651">
      <w:bodyDiv w:val="1"/>
      <w:marLeft w:val="0"/>
      <w:marRight w:val="0"/>
      <w:marTop w:val="0"/>
      <w:marBottom w:val="0"/>
      <w:divBdr>
        <w:top w:val="none" w:sz="0" w:space="0" w:color="auto"/>
        <w:left w:val="none" w:sz="0" w:space="0" w:color="auto"/>
        <w:bottom w:val="none" w:sz="0" w:space="0" w:color="auto"/>
        <w:right w:val="none" w:sz="0" w:space="0" w:color="auto"/>
      </w:divBdr>
    </w:div>
    <w:div w:id="1199779014">
      <w:bodyDiv w:val="1"/>
      <w:marLeft w:val="0"/>
      <w:marRight w:val="0"/>
      <w:marTop w:val="0"/>
      <w:marBottom w:val="0"/>
      <w:divBdr>
        <w:top w:val="none" w:sz="0" w:space="0" w:color="auto"/>
        <w:left w:val="none" w:sz="0" w:space="0" w:color="auto"/>
        <w:bottom w:val="none" w:sz="0" w:space="0" w:color="auto"/>
        <w:right w:val="none" w:sz="0" w:space="0" w:color="auto"/>
      </w:divBdr>
    </w:div>
    <w:div w:id="1214385499">
      <w:bodyDiv w:val="1"/>
      <w:marLeft w:val="0"/>
      <w:marRight w:val="0"/>
      <w:marTop w:val="0"/>
      <w:marBottom w:val="0"/>
      <w:divBdr>
        <w:top w:val="none" w:sz="0" w:space="0" w:color="auto"/>
        <w:left w:val="none" w:sz="0" w:space="0" w:color="auto"/>
        <w:bottom w:val="none" w:sz="0" w:space="0" w:color="auto"/>
        <w:right w:val="none" w:sz="0" w:space="0" w:color="auto"/>
      </w:divBdr>
    </w:div>
    <w:div w:id="1225724012">
      <w:bodyDiv w:val="1"/>
      <w:marLeft w:val="0"/>
      <w:marRight w:val="0"/>
      <w:marTop w:val="0"/>
      <w:marBottom w:val="0"/>
      <w:divBdr>
        <w:top w:val="none" w:sz="0" w:space="0" w:color="auto"/>
        <w:left w:val="none" w:sz="0" w:space="0" w:color="auto"/>
        <w:bottom w:val="none" w:sz="0" w:space="0" w:color="auto"/>
        <w:right w:val="none" w:sz="0" w:space="0" w:color="auto"/>
      </w:divBdr>
    </w:div>
    <w:div w:id="1248004742">
      <w:bodyDiv w:val="1"/>
      <w:marLeft w:val="0"/>
      <w:marRight w:val="0"/>
      <w:marTop w:val="0"/>
      <w:marBottom w:val="0"/>
      <w:divBdr>
        <w:top w:val="none" w:sz="0" w:space="0" w:color="auto"/>
        <w:left w:val="none" w:sz="0" w:space="0" w:color="auto"/>
        <w:bottom w:val="none" w:sz="0" w:space="0" w:color="auto"/>
        <w:right w:val="none" w:sz="0" w:space="0" w:color="auto"/>
      </w:divBdr>
      <w:divsChild>
        <w:div w:id="1247419566">
          <w:marLeft w:val="0"/>
          <w:marRight w:val="0"/>
          <w:marTop w:val="0"/>
          <w:marBottom w:val="0"/>
          <w:divBdr>
            <w:top w:val="none" w:sz="0" w:space="0" w:color="auto"/>
            <w:left w:val="none" w:sz="0" w:space="0" w:color="auto"/>
            <w:bottom w:val="none" w:sz="0" w:space="0" w:color="auto"/>
            <w:right w:val="none" w:sz="0" w:space="0" w:color="auto"/>
          </w:divBdr>
          <w:divsChild>
            <w:div w:id="471756476">
              <w:marLeft w:val="0"/>
              <w:marRight w:val="0"/>
              <w:marTop w:val="0"/>
              <w:marBottom w:val="0"/>
              <w:divBdr>
                <w:top w:val="none" w:sz="0" w:space="0" w:color="auto"/>
                <w:left w:val="none" w:sz="0" w:space="0" w:color="auto"/>
                <w:bottom w:val="none" w:sz="0" w:space="0" w:color="auto"/>
                <w:right w:val="none" w:sz="0" w:space="0" w:color="auto"/>
              </w:divBdr>
              <w:divsChild>
                <w:div w:id="735859149">
                  <w:marLeft w:val="0"/>
                  <w:marRight w:val="0"/>
                  <w:marTop w:val="0"/>
                  <w:marBottom w:val="0"/>
                  <w:divBdr>
                    <w:top w:val="none" w:sz="0" w:space="0" w:color="auto"/>
                    <w:left w:val="none" w:sz="0" w:space="0" w:color="auto"/>
                    <w:bottom w:val="none" w:sz="0" w:space="0" w:color="auto"/>
                    <w:right w:val="none" w:sz="0" w:space="0" w:color="auto"/>
                  </w:divBdr>
                </w:div>
                <w:div w:id="115988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6045">
          <w:marLeft w:val="0"/>
          <w:marRight w:val="0"/>
          <w:marTop w:val="0"/>
          <w:marBottom w:val="0"/>
          <w:divBdr>
            <w:top w:val="none" w:sz="0" w:space="0" w:color="auto"/>
            <w:left w:val="none" w:sz="0" w:space="0" w:color="auto"/>
            <w:bottom w:val="none" w:sz="0" w:space="0" w:color="auto"/>
            <w:right w:val="none" w:sz="0" w:space="0" w:color="auto"/>
          </w:divBdr>
          <w:divsChild>
            <w:div w:id="1713534234">
              <w:marLeft w:val="0"/>
              <w:marRight w:val="0"/>
              <w:marTop w:val="0"/>
              <w:marBottom w:val="0"/>
              <w:divBdr>
                <w:top w:val="none" w:sz="0" w:space="0" w:color="auto"/>
                <w:left w:val="none" w:sz="0" w:space="0" w:color="auto"/>
                <w:bottom w:val="none" w:sz="0" w:space="0" w:color="auto"/>
                <w:right w:val="none" w:sz="0" w:space="0" w:color="auto"/>
              </w:divBdr>
              <w:divsChild>
                <w:div w:id="1403866842">
                  <w:marLeft w:val="0"/>
                  <w:marRight w:val="0"/>
                  <w:marTop w:val="0"/>
                  <w:marBottom w:val="0"/>
                  <w:divBdr>
                    <w:top w:val="none" w:sz="0" w:space="0" w:color="auto"/>
                    <w:left w:val="none" w:sz="0" w:space="0" w:color="auto"/>
                    <w:bottom w:val="none" w:sz="0" w:space="0" w:color="auto"/>
                    <w:right w:val="none" w:sz="0" w:space="0" w:color="auto"/>
                  </w:divBdr>
                </w:div>
                <w:div w:id="68520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468204">
          <w:marLeft w:val="0"/>
          <w:marRight w:val="0"/>
          <w:marTop w:val="0"/>
          <w:marBottom w:val="0"/>
          <w:divBdr>
            <w:top w:val="none" w:sz="0" w:space="0" w:color="auto"/>
            <w:left w:val="none" w:sz="0" w:space="0" w:color="auto"/>
            <w:bottom w:val="none" w:sz="0" w:space="0" w:color="auto"/>
            <w:right w:val="none" w:sz="0" w:space="0" w:color="auto"/>
          </w:divBdr>
          <w:divsChild>
            <w:div w:id="658117449">
              <w:marLeft w:val="0"/>
              <w:marRight w:val="0"/>
              <w:marTop w:val="0"/>
              <w:marBottom w:val="0"/>
              <w:divBdr>
                <w:top w:val="none" w:sz="0" w:space="0" w:color="auto"/>
                <w:left w:val="none" w:sz="0" w:space="0" w:color="auto"/>
                <w:bottom w:val="none" w:sz="0" w:space="0" w:color="auto"/>
                <w:right w:val="none" w:sz="0" w:space="0" w:color="auto"/>
              </w:divBdr>
              <w:divsChild>
                <w:div w:id="1826050396">
                  <w:marLeft w:val="0"/>
                  <w:marRight w:val="0"/>
                  <w:marTop w:val="0"/>
                  <w:marBottom w:val="0"/>
                  <w:divBdr>
                    <w:top w:val="none" w:sz="0" w:space="0" w:color="auto"/>
                    <w:left w:val="none" w:sz="0" w:space="0" w:color="auto"/>
                    <w:bottom w:val="none" w:sz="0" w:space="0" w:color="auto"/>
                    <w:right w:val="none" w:sz="0" w:space="0" w:color="auto"/>
                  </w:divBdr>
                </w:div>
                <w:div w:id="140321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85277">
          <w:marLeft w:val="0"/>
          <w:marRight w:val="0"/>
          <w:marTop w:val="0"/>
          <w:marBottom w:val="0"/>
          <w:divBdr>
            <w:top w:val="none" w:sz="0" w:space="0" w:color="auto"/>
            <w:left w:val="none" w:sz="0" w:space="0" w:color="auto"/>
            <w:bottom w:val="none" w:sz="0" w:space="0" w:color="auto"/>
            <w:right w:val="none" w:sz="0" w:space="0" w:color="auto"/>
          </w:divBdr>
          <w:divsChild>
            <w:div w:id="1655256585">
              <w:marLeft w:val="0"/>
              <w:marRight w:val="0"/>
              <w:marTop w:val="0"/>
              <w:marBottom w:val="0"/>
              <w:divBdr>
                <w:top w:val="none" w:sz="0" w:space="0" w:color="auto"/>
                <w:left w:val="none" w:sz="0" w:space="0" w:color="auto"/>
                <w:bottom w:val="none" w:sz="0" w:space="0" w:color="auto"/>
                <w:right w:val="none" w:sz="0" w:space="0" w:color="auto"/>
              </w:divBdr>
              <w:divsChild>
                <w:div w:id="1207833893">
                  <w:marLeft w:val="0"/>
                  <w:marRight w:val="0"/>
                  <w:marTop w:val="0"/>
                  <w:marBottom w:val="0"/>
                  <w:divBdr>
                    <w:top w:val="none" w:sz="0" w:space="0" w:color="auto"/>
                    <w:left w:val="none" w:sz="0" w:space="0" w:color="auto"/>
                    <w:bottom w:val="none" w:sz="0" w:space="0" w:color="auto"/>
                    <w:right w:val="none" w:sz="0" w:space="0" w:color="auto"/>
                  </w:divBdr>
                </w:div>
                <w:div w:id="127605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78718">
          <w:marLeft w:val="0"/>
          <w:marRight w:val="0"/>
          <w:marTop w:val="0"/>
          <w:marBottom w:val="0"/>
          <w:divBdr>
            <w:top w:val="none" w:sz="0" w:space="0" w:color="auto"/>
            <w:left w:val="none" w:sz="0" w:space="0" w:color="auto"/>
            <w:bottom w:val="none" w:sz="0" w:space="0" w:color="auto"/>
            <w:right w:val="none" w:sz="0" w:space="0" w:color="auto"/>
          </w:divBdr>
          <w:divsChild>
            <w:div w:id="1070929616">
              <w:marLeft w:val="0"/>
              <w:marRight w:val="0"/>
              <w:marTop w:val="0"/>
              <w:marBottom w:val="0"/>
              <w:divBdr>
                <w:top w:val="none" w:sz="0" w:space="0" w:color="auto"/>
                <w:left w:val="none" w:sz="0" w:space="0" w:color="auto"/>
                <w:bottom w:val="none" w:sz="0" w:space="0" w:color="auto"/>
                <w:right w:val="none" w:sz="0" w:space="0" w:color="auto"/>
              </w:divBdr>
              <w:divsChild>
                <w:div w:id="948269992">
                  <w:marLeft w:val="0"/>
                  <w:marRight w:val="0"/>
                  <w:marTop w:val="0"/>
                  <w:marBottom w:val="0"/>
                  <w:divBdr>
                    <w:top w:val="none" w:sz="0" w:space="0" w:color="auto"/>
                    <w:left w:val="none" w:sz="0" w:space="0" w:color="auto"/>
                    <w:bottom w:val="none" w:sz="0" w:space="0" w:color="auto"/>
                    <w:right w:val="none" w:sz="0" w:space="0" w:color="auto"/>
                  </w:divBdr>
                </w:div>
                <w:div w:id="5180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2291">
          <w:marLeft w:val="0"/>
          <w:marRight w:val="0"/>
          <w:marTop w:val="0"/>
          <w:marBottom w:val="0"/>
          <w:divBdr>
            <w:top w:val="none" w:sz="0" w:space="0" w:color="auto"/>
            <w:left w:val="none" w:sz="0" w:space="0" w:color="auto"/>
            <w:bottom w:val="none" w:sz="0" w:space="0" w:color="auto"/>
            <w:right w:val="none" w:sz="0" w:space="0" w:color="auto"/>
          </w:divBdr>
          <w:divsChild>
            <w:div w:id="1472207557">
              <w:marLeft w:val="0"/>
              <w:marRight w:val="0"/>
              <w:marTop w:val="0"/>
              <w:marBottom w:val="0"/>
              <w:divBdr>
                <w:top w:val="none" w:sz="0" w:space="0" w:color="auto"/>
                <w:left w:val="none" w:sz="0" w:space="0" w:color="auto"/>
                <w:bottom w:val="none" w:sz="0" w:space="0" w:color="auto"/>
                <w:right w:val="none" w:sz="0" w:space="0" w:color="auto"/>
              </w:divBdr>
              <w:divsChild>
                <w:div w:id="1119494713">
                  <w:marLeft w:val="0"/>
                  <w:marRight w:val="0"/>
                  <w:marTop w:val="0"/>
                  <w:marBottom w:val="0"/>
                  <w:divBdr>
                    <w:top w:val="none" w:sz="0" w:space="0" w:color="auto"/>
                    <w:left w:val="none" w:sz="0" w:space="0" w:color="auto"/>
                    <w:bottom w:val="none" w:sz="0" w:space="0" w:color="auto"/>
                    <w:right w:val="none" w:sz="0" w:space="0" w:color="auto"/>
                  </w:divBdr>
                </w:div>
                <w:div w:id="213621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214181">
      <w:bodyDiv w:val="1"/>
      <w:marLeft w:val="0"/>
      <w:marRight w:val="0"/>
      <w:marTop w:val="0"/>
      <w:marBottom w:val="0"/>
      <w:divBdr>
        <w:top w:val="none" w:sz="0" w:space="0" w:color="auto"/>
        <w:left w:val="none" w:sz="0" w:space="0" w:color="auto"/>
        <w:bottom w:val="none" w:sz="0" w:space="0" w:color="auto"/>
        <w:right w:val="none" w:sz="0" w:space="0" w:color="auto"/>
      </w:divBdr>
    </w:div>
    <w:div w:id="1300068616">
      <w:bodyDiv w:val="1"/>
      <w:marLeft w:val="0"/>
      <w:marRight w:val="0"/>
      <w:marTop w:val="0"/>
      <w:marBottom w:val="0"/>
      <w:divBdr>
        <w:top w:val="none" w:sz="0" w:space="0" w:color="auto"/>
        <w:left w:val="none" w:sz="0" w:space="0" w:color="auto"/>
        <w:bottom w:val="none" w:sz="0" w:space="0" w:color="auto"/>
        <w:right w:val="none" w:sz="0" w:space="0" w:color="auto"/>
      </w:divBdr>
    </w:div>
    <w:div w:id="1319842794">
      <w:bodyDiv w:val="1"/>
      <w:marLeft w:val="0"/>
      <w:marRight w:val="0"/>
      <w:marTop w:val="0"/>
      <w:marBottom w:val="0"/>
      <w:divBdr>
        <w:top w:val="none" w:sz="0" w:space="0" w:color="auto"/>
        <w:left w:val="none" w:sz="0" w:space="0" w:color="auto"/>
        <w:bottom w:val="none" w:sz="0" w:space="0" w:color="auto"/>
        <w:right w:val="none" w:sz="0" w:space="0" w:color="auto"/>
      </w:divBdr>
    </w:div>
    <w:div w:id="1335568384">
      <w:bodyDiv w:val="1"/>
      <w:marLeft w:val="0"/>
      <w:marRight w:val="0"/>
      <w:marTop w:val="0"/>
      <w:marBottom w:val="0"/>
      <w:divBdr>
        <w:top w:val="none" w:sz="0" w:space="0" w:color="auto"/>
        <w:left w:val="none" w:sz="0" w:space="0" w:color="auto"/>
        <w:bottom w:val="none" w:sz="0" w:space="0" w:color="auto"/>
        <w:right w:val="none" w:sz="0" w:space="0" w:color="auto"/>
      </w:divBdr>
    </w:div>
    <w:div w:id="1424454468">
      <w:bodyDiv w:val="1"/>
      <w:marLeft w:val="0"/>
      <w:marRight w:val="0"/>
      <w:marTop w:val="0"/>
      <w:marBottom w:val="0"/>
      <w:divBdr>
        <w:top w:val="none" w:sz="0" w:space="0" w:color="auto"/>
        <w:left w:val="none" w:sz="0" w:space="0" w:color="auto"/>
        <w:bottom w:val="none" w:sz="0" w:space="0" w:color="auto"/>
        <w:right w:val="none" w:sz="0" w:space="0" w:color="auto"/>
      </w:divBdr>
    </w:div>
    <w:div w:id="1449276379">
      <w:bodyDiv w:val="1"/>
      <w:marLeft w:val="0"/>
      <w:marRight w:val="0"/>
      <w:marTop w:val="0"/>
      <w:marBottom w:val="0"/>
      <w:divBdr>
        <w:top w:val="none" w:sz="0" w:space="0" w:color="auto"/>
        <w:left w:val="none" w:sz="0" w:space="0" w:color="auto"/>
        <w:bottom w:val="none" w:sz="0" w:space="0" w:color="auto"/>
        <w:right w:val="none" w:sz="0" w:space="0" w:color="auto"/>
      </w:divBdr>
    </w:div>
    <w:div w:id="1484352179">
      <w:bodyDiv w:val="1"/>
      <w:marLeft w:val="0"/>
      <w:marRight w:val="0"/>
      <w:marTop w:val="0"/>
      <w:marBottom w:val="0"/>
      <w:divBdr>
        <w:top w:val="none" w:sz="0" w:space="0" w:color="auto"/>
        <w:left w:val="none" w:sz="0" w:space="0" w:color="auto"/>
        <w:bottom w:val="none" w:sz="0" w:space="0" w:color="auto"/>
        <w:right w:val="none" w:sz="0" w:space="0" w:color="auto"/>
      </w:divBdr>
    </w:div>
    <w:div w:id="1525093080">
      <w:bodyDiv w:val="1"/>
      <w:marLeft w:val="0"/>
      <w:marRight w:val="0"/>
      <w:marTop w:val="0"/>
      <w:marBottom w:val="0"/>
      <w:divBdr>
        <w:top w:val="none" w:sz="0" w:space="0" w:color="auto"/>
        <w:left w:val="none" w:sz="0" w:space="0" w:color="auto"/>
        <w:bottom w:val="none" w:sz="0" w:space="0" w:color="auto"/>
        <w:right w:val="none" w:sz="0" w:space="0" w:color="auto"/>
      </w:divBdr>
    </w:div>
    <w:div w:id="1550874689">
      <w:bodyDiv w:val="1"/>
      <w:marLeft w:val="0"/>
      <w:marRight w:val="0"/>
      <w:marTop w:val="0"/>
      <w:marBottom w:val="0"/>
      <w:divBdr>
        <w:top w:val="none" w:sz="0" w:space="0" w:color="auto"/>
        <w:left w:val="none" w:sz="0" w:space="0" w:color="auto"/>
        <w:bottom w:val="none" w:sz="0" w:space="0" w:color="auto"/>
        <w:right w:val="none" w:sz="0" w:space="0" w:color="auto"/>
      </w:divBdr>
    </w:div>
    <w:div w:id="1578131480">
      <w:bodyDiv w:val="1"/>
      <w:marLeft w:val="0"/>
      <w:marRight w:val="0"/>
      <w:marTop w:val="0"/>
      <w:marBottom w:val="0"/>
      <w:divBdr>
        <w:top w:val="none" w:sz="0" w:space="0" w:color="auto"/>
        <w:left w:val="none" w:sz="0" w:space="0" w:color="auto"/>
        <w:bottom w:val="none" w:sz="0" w:space="0" w:color="auto"/>
        <w:right w:val="none" w:sz="0" w:space="0" w:color="auto"/>
      </w:divBdr>
    </w:div>
    <w:div w:id="1605963044">
      <w:bodyDiv w:val="1"/>
      <w:marLeft w:val="0"/>
      <w:marRight w:val="0"/>
      <w:marTop w:val="0"/>
      <w:marBottom w:val="0"/>
      <w:divBdr>
        <w:top w:val="none" w:sz="0" w:space="0" w:color="auto"/>
        <w:left w:val="none" w:sz="0" w:space="0" w:color="auto"/>
        <w:bottom w:val="none" w:sz="0" w:space="0" w:color="auto"/>
        <w:right w:val="none" w:sz="0" w:space="0" w:color="auto"/>
      </w:divBdr>
    </w:div>
    <w:div w:id="1642691192">
      <w:bodyDiv w:val="1"/>
      <w:marLeft w:val="0"/>
      <w:marRight w:val="0"/>
      <w:marTop w:val="0"/>
      <w:marBottom w:val="0"/>
      <w:divBdr>
        <w:top w:val="none" w:sz="0" w:space="0" w:color="auto"/>
        <w:left w:val="none" w:sz="0" w:space="0" w:color="auto"/>
        <w:bottom w:val="none" w:sz="0" w:space="0" w:color="auto"/>
        <w:right w:val="none" w:sz="0" w:space="0" w:color="auto"/>
      </w:divBdr>
    </w:div>
    <w:div w:id="1656033282">
      <w:bodyDiv w:val="1"/>
      <w:marLeft w:val="0"/>
      <w:marRight w:val="0"/>
      <w:marTop w:val="0"/>
      <w:marBottom w:val="0"/>
      <w:divBdr>
        <w:top w:val="none" w:sz="0" w:space="0" w:color="auto"/>
        <w:left w:val="none" w:sz="0" w:space="0" w:color="auto"/>
        <w:bottom w:val="none" w:sz="0" w:space="0" w:color="auto"/>
        <w:right w:val="none" w:sz="0" w:space="0" w:color="auto"/>
      </w:divBdr>
    </w:div>
    <w:div w:id="1665544382">
      <w:bodyDiv w:val="1"/>
      <w:marLeft w:val="0"/>
      <w:marRight w:val="0"/>
      <w:marTop w:val="0"/>
      <w:marBottom w:val="0"/>
      <w:divBdr>
        <w:top w:val="none" w:sz="0" w:space="0" w:color="auto"/>
        <w:left w:val="none" w:sz="0" w:space="0" w:color="auto"/>
        <w:bottom w:val="none" w:sz="0" w:space="0" w:color="auto"/>
        <w:right w:val="none" w:sz="0" w:space="0" w:color="auto"/>
      </w:divBdr>
    </w:div>
    <w:div w:id="1703047114">
      <w:bodyDiv w:val="1"/>
      <w:marLeft w:val="0"/>
      <w:marRight w:val="0"/>
      <w:marTop w:val="0"/>
      <w:marBottom w:val="0"/>
      <w:divBdr>
        <w:top w:val="none" w:sz="0" w:space="0" w:color="auto"/>
        <w:left w:val="none" w:sz="0" w:space="0" w:color="auto"/>
        <w:bottom w:val="none" w:sz="0" w:space="0" w:color="auto"/>
        <w:right w:val="none" w:sz="0" w:space="0" w:color="auto"/>
      </w:divBdr>
    </w:div>
    <w:div w:id="1729843882">
      <w:bodyDiv w:val="1"/>
      <w:marLeft w:val="0"/>
      <w:marRight w:val="0"/>
      <w:marTop w:val="0"/>
      <w:marBottom w:val="0"/>
      <w:divBdr>
        <w:top w:val="none" w:sz="0" w:space="0" w:color="auto"/>
        <w:left w:val="none" w:sz="0" w:space="0" w:color="auto"/>
        <w:bottom w:val="none" w:sz="0" w:space="0" w:color="auto"/>
        <w:right w:val="none" w:sz="0" w:space="0" w:color="auto"/>
      </w:divBdr>
      <w:divsChild>
        <w:div w:id="415327828">
          <w:marLeft w:val="0"/>
          <w:marRight w:val="0"/>
          <w:marTop w:val="0"/>
          <w:marBottom w:val="0"/>
          <w:divBdr>
            <w:top w:val="none" w:sz="0" w:space="0" w:color="auto"/>
            <w:left w:val="none" w:sz="0" w:space="0" w:color="auto"/>
            <w:bottom w:val="none" w:sz="0" w:space="0" w:color="auto"/>
            <w:right w:val="none" w:sz="0" w:space="0" w:color="auto"/>
          </w:divBdr>
          <w:divsChild>
            <w:div w:id="425688527">
              <w:marLeft w:val="0"/>
              <w:marRight w:val="0"/>
              <w:marTop w:val="0"/>
              <w:marBottom w:val="0"/>
              <w:divBdr>
                <w:top w:val="none" w:sz="0" w:space="0" w:color="auto"/>
                <w:left w:val="none" w:sz="0" w:space="0" w:color="auto"/>
                <w:bottom w:val="none" w:sz="0" w:space="0" w:color="auto"/>
                <w:right w:val="none" w:sz="0" w:space="0" w:color="auto"/>
              </w:divBdr>
              <w:divsChild>
                <w:div w:id="1013458630">
                  <w:marLeft w:val="0"/>
                  <w:marRight w:val="0"/>
                  <w:marTop w:val="0"/>
                  <w:marBottom w:val="0"/>
                  <w:divBdr>
                    <w:top w:val="none" w:sz="0" w:space="0" w:color="auto"/>
                    <w:left w:val="none" w:sz="0" w:space="0" w:color="auto"/>
                    <w:bottom w:val="none" w:sz="0" w:space="0" w:color="auto"/>
                    <w:right w:val="none" w:sz="0" w:space="0" w:color="auto"/>
                  </w:divBdr>
                </w:div>
                <w:div w:id="22191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95786">
          <w:marLeft w:val="0"/>
          <w:marRight w:val="0"/>
          <w:marTop w:val="0"/>
          <w:marBottom w:val="0"/>
          <w:divBdr>
            <w:top w:val="none" w:sz="0" w:space="0" w:color="auto"/>
            <w:left w:val="none" w:sz="0" w:space="0" w:color="auto"/>
            <w:bottom w:val="none" w:sz="0" w:space="0" w:color="auto"/>
            <w:right w:val="none" w:sz="0" w:space="0" w:color="auto"/>
          </w:divBdr>
          <w:divsChild>
            <w:div w:id="1377897261">
              <w:marLeft w:val="0"/>
              <w:marRight w:val="0"/>
              <w:marTop w:val="0"/>
              <w:marBottom w:val="0"/>
              <w:divBdr>
                <w:top w:val="none" w:sz="0" w:space="0" w:color="auto"/>
                <w:left w:val="none" w:sz="0" w:space="0" w:color="auto"/>
                <w:bottom w:val="none" w:sz="0" w:space="0" w:color="auto"/>
                <w:right w:val="none" w:sz="0" w:space="0" w:color="auto"/>
              </w:divBdr>
              <w:divsChild>
                <w:div w:id="986473845">
                  <w:marLeft w:val="0"/>
                  <w:marRight w:val="0"/>
                  <w:marTop w:val="0"/>
                  <w:marBottom w:val="0"/>
                  <w:divBdr>
                    <w:top w:val="none" w:sz="0" w:space="0" w:color="auto"/>
                    <w:left w:val="none" w:sz="0" w:space="0" w:color="auto"/>
                    <w:bottom w:val="none" w:sz="0" w:space="0" w:color="auto"/>
                    <w:right w:val="none" w:sz="0" w:space="0" w:color="auto"/>
                  </w:divBdr>
                </w:div>
                <w:div w:id="138971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74998">
          <w:marLeft w:val="0"/>
          <w:marRight w:val="0"/>
          <w:marTop w:val="0"/>
          <w:marBottom w:val="0"/>
          <w:divBdr>
            <w:top w:val="none" w:sz="0" w:space="0" w:color="auto"/>
            <w:left w:val="none" w:sz="0" w:space="0" w:color="auto"/>
            <w:bottom w:val="none" w:sz="0" w:space="0" w:color="auto"/>
            <w:right w:val="none" w:sz="0" w:space="0" w:color="auto"/>
          </w:divBdr>
          <w:divsChild>
            <w:div w:id="54010069">
              <w:marLeft w:val="0"/>
              <w:marRight w:val="0"/>
              <w:marTop w:val="0"/>
              <w:marBottom w:val="0"/>
              <w:divBdr>
                <w:top w:val="none" w:sz="0" w:space="0" w:color="auto"/>
                <w:left w:val="none" w:sz="0" w:space="0" w:color="auto"/>
                <w:bottom w:val="none" w:sz="0" w:space="0" w:color="auto"/>
                <w:right w:val="none" w:sz="0" w:space="0" w:color="auto"/>
              </w:divBdr>
              <w:divsChild>
                <w:div w:id="612984149">
                  <w:marLeft w:val="0"/>
                  <w:marRight w:val="0"/>
                  <w:marTop w:val="0"/>
                  <w:marBottom w:val="0"/>
                  <w:divBdr>
                    <w:top w:val="none" w:sz="0" w:space="0" w:color="auto"/>
                    <w:left w:val="none" w:sz="0" w:space="0" w:color="auto"/>
                    <w:bottom w:val="none" w:sz="0" w:space="0" w:color="auto"/>
                    <w:right w:val="none" w:sz="0" w:space="0" w:color="auto"/>
                  </w:divBdr>
                </w:div>
                <w:div w:id="30547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493225">
          <w:marLeft w:val="0"/>
          <w:marRight w:val="0"/>
          <w:marTop w:val="0"/>
          <w:marBottom w:val="0"/>
          <w:divBdr>
            <w:top w:val="none" w:sz="0" w:space="0" w:color="auto"/>
            <w:left w:val="none" w:sz="0" w:space="0" w:color="auto"/>
            <w:bottom w:val="none" w:sz="0" w:space="0" w:color="auto"/>
            <w:right w:val="none" w:sz="0" w:space="0" w:color="auto"/>
          </w:divBdr>
          <w:divsChild>
            <w:div w:id="1025062926">
              <w:marLeft w:val="0"/>
              <w:marRight w:val="0"/>
              <w:marTop w:val="0"/>
              <w:marBottom w:val="0"/>
              <w:divBdr>
                <w:top w:val="none" w:sz="0" w:space="0" w:color="auto"/>
                <w:left w:val="none" w:sz="0" w:space="0" w:color="auto"/>
                <w:bottom w:val="none" w:sz="0" w:space="0" w:color="auto"/>
                <w:right w:val="none" w:sz="0" w:space="0" w:color="auto"/>
              </w:divBdr>
              <w:divsChild>
                <w:div w:id="1013461623">
                  <w:marLeft w:val="0"/>
                  <w:marRight w:val="0"/>
                  <w:marTop w:val="0"/>
                  <w:marBottom w:val="0"/>
                  <w:divBdr>
                    <w:top w:val="none" w:sz="0" w:space="0" w:color="auto"/>
                    <w:left w:val="none" w:sz="0" w:space="0" w:color="auto"/>
                    <w:bottom w:val="none" w:sz="0" w:space="0" w:color="auto"/>
                    <w:right w:val="none" w:sz="0" w:space="0" w:color="auto"/>
                  </w:divBdr>
                </w:div>
                <w:div w:id="5673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545906">
          <w:marLeft w:val="0"/>
          <w:marRight w:val="0"/>
          <w:marTop w:val="0"/>
          <w:marBottom w:val="0"/>
          <w:divBdr>
            <w:top w:val="none" w:sz="0" w:space="0" w:color="auto"/>
            <w:left w:val="none" w:sz="0" w:space="0" w:color="auto"/>
            <w:bottom w:val="none" w:sz="0" w:space="0" w:color="auto"/>
            <w:right w:val="none" w:sz="0" w:space="0" w:color="auto"/>
          </w:divBdr>
          <w:divsChild>
            <w:div w:id="1099714798">
              <w:marLeft w:val="0"/>
              <w:marRight w:val="0"/>
              <w:marTop w:val="0"/>
              <w:marBottom w:val="0"/>
              <w:divBdr>
                <w:top w:val="none" w:sz="0" w:space="0" w:color="auto"/>
                <w:left w:val="none" w:sz="0" w:space="0" w:color="auto"/>
                <w:bottom w:val="none" w:sz="0" w:space="0" w:color="auto"/>
                <w:right w:val="none" w:sz="0" w:space="0" w:color="auto"/>
              </w:divBdr>
              <w:divsChild>
                <w:div w:id="1930458343">
                  <w:marLeft w:val="0"/>
                  <w:marRight w:val="0"/>
                  <w:marTop w:val="0"/>
                  <w:marBottom w:val="0"/>
                  <w:divBdr>
                    <w:top w:val="none" w:sz="0" w:space="0" w:color="auto"/>
                    <w:left w:val="none" w:sz="0" w:space="0" w:color="auto"/>
                    <w:bottom w:val="none" w:sz="0" w:space="0" w:color="auto"/>
                    <w:right w:val="none" w:sz="0" w:space="0" w:color="auto"/>
                  </w:divBdr>
                </w:div>
                <w:div w:id="161693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15059">
          <w:marLeft w:val="0"/>
          <w:marRight w:val="0"/>
          <w:marTop w:val="0"/>
          <w:marBottom w:val="0"/>
          <w:divBdr>
            <w:top w:val="none" w:sz="0" w:space="0" w:color="auto"/>
            <w:left w:val="none" w:sz="0" w:space="0" w:color="auto"/>
            <w:bottom w:val="none" w:sz="0" w:space="0" w:color="auto"/>
            <w:right w:val="none" w:sz="0" w:space="0" w:color="auto"/>
          </w:divBdr>
          <w:divsChild>
            <w:div w:id="1029600333">
              <w:marLeft w:val="0"/>
              <w:marRight w:val="0"/>
              <w:marTop w:val="0"/>
              <w:marBottom w:val="0"/>
              <w:divBdr>
                <w:top w:val="none" w:sz="0" w:space="0" w:color="auto"/>
                <w:left w:val="none" w:sz="0" w:space="0" w:color="auto"/>
                <w:bottom w:val="none" w:sz="0" w:space="0" w:color="auto"/>
                <w:right w:val="none" w:sz="0" w:space="0" w:color="auto"/>
              </w:divBdr>
              <w:divsChild>
                <w:div w:id="456067144">
                  <w:marLeft w:val="0"/>
                  <w:marRight w:val="0"/>
                  <w:marTop w:val="0"/>
                  <w:marBottom w:val="0"/>
                  <w:divBdr>
                    <w:top w:val="none" w:sz="0" w:space="0" w:color="auto"/>
                    <w:left w:val="none" w:sz="0" w:space="0" w:color="auto"/>
                    <w:bottom w:val="none" w:sz="0" w:space="0" w:color="auto"/>
                    <w:right w:val="none" w:sz="0" w:space="0" w:color="auto"/>
                  </w:divBdr>
                </w:div>
                <w:div w:id="73887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844908">
      <w:bodyDiv w:val="1"/>
      <w:marLeft w:val="0"/>
      <w:marRight w:val="0"/>
      <w:marTop w:val="0"/>
      <w:marBottom w:val="0"/>
      <w:divBdr>
        <w:top w:val="none" w:sz="0" w:space="0" w:color="auto"/>
        <w:left w:val="none" w:sz="0" w:space="0" w:color="auto"/>
        <w:bottom w:val="none" w:sz="0" w:space="0" w:color="auto"/>
        <w:right w:val="none" w:sz="0" w:space="0" w:color="auto"/>
      </w:divBdr>
    </w:div>
    <w:div w:id="1886989778">
      <w:bodyDiv w:val="1"/>
      <w:marLeft w:val="0"/>
      <w:marRight w:val="0"/>
      <w:marTop w:val="0"/>
      <w:marBottom w:val="0"/>
      <w:divBdr>
        <w:top w:val="none" w:sz="0" w:space="0" w:color="auto"/>
        <w:left w:val="none" w:sz="0" w:space="0" w:color="auto"/>
        <w:bottom w:val="none" w:sz="0" w:space="0" w:color="auto"/>
        <w:right w:val="none" w:sz="0" w:space="0" w:color="auto"/>
      </w:divBdr>
    </w:div>
    <w:div w:id="1889562010">
      <w:bodyDiv w:val="1"/>
      <w:marLeft w:val="0"/>
      <w:marRight w:val="0"/>
      <w:marTop w:val="0"/>
      <w:marBottom w:val="0"/>
      <w:divBdr>
        <w:top w:val="none" w:sz="0" w:space="0" w:color="auto"/>
        <w:left w:val="none" w:sz="0" w:space="0" w:color="auto"/>
        <w:bottom w:val="none" w:sz="0" w:space="0" w:color="auto"/>
        <w:right w:val="none" w:sz="0" w:space="0" w:color="auto"/>
      </w:divBdr>
    </w:div>
    <w:div w:id="1928077620">
      <w:bodyDiv w:val="1"/>
      <w:marLeft w:val="0"/>
      <w:marRight w:val="0"/>
      <w:marTop w:val="0"/>
      <w:marBottom w:val="0"/>
      <w:divBdr>
        <w:top w:val="none" w:sz="0" w:space="0" w:color="auto"/>
        <w:left w:val="none" w:sz="0" w:space="0" w:color="auto"/>
        <w:bottom w:val="none" w:sz="0" w:space="0" w:color="auto"/>
        <w:right w:val="none" w:sz="0" w:space="0" w:color="auto"/>
      </w:divBdr>
    </w:div>
    <w:div w:id="1973710560">
      <w:bodyDiv w:val="1"/>
      <w:marLeft w:val="0"/>
      <w:marRight w:val="0"/>
      <w:marTop w:val="0"/>
      <w:marBottom w:val="0"/>
      <w:divBdr>
        <w:top w:val="none" w:sz="0" w:space="0" w:color="auto"/>
        <w:left w:val="none" w:sz="0" w:space="0" w:color="auto"/>
        <w:bottom w:val="none" w:sz="0" w:space="0" w:color="auto"/>
        <w:right w:val="none" w:sz="0" w:space="0" w:color="auto"/>
      </w:divBdr>
    </w:div>
    <w:div w:id="1983540574">
      <w:bodyDiv w:val="1"/>
      <w:marLeft w:val="0"/>
      <w:marRight w:val="0"/>
      <w:marTop w:val="0"/>
      <w:marBottom w:val="0"/>
      <w:divBdr>
        <w:top w:val="none" w:sz="0" w:space="0" w:color="auto"/>
        <w:left w:val="none" w:sz="0" w:space="0" w:color="auto"/>
        <w:bottom w:val="none" w:sz="0" w:space="0" w:color="auto"/>
        <w:right w:val="none" w:sz="0" w:space="0" w:color="auto"/>
      </w:divBdr>
    </w:div>
    <w:div w:id="1996256269">
      <w:bodyDiv w:val="1"/>
      <w:marLeft w:val="0"/>
      <w:marRight w:val="0"/>
      <w:marTop w:val="0"/>
      <w:marBottom w:val="0"/>
      <w:divBdr>
        <w:top w:val="none" w:sz="0" w:space="0" w:color="auto"/>
        <w:left w:val="none" w:sz="0" w:space="0" w:color="auto"/>
        <w:bottom w:val="none" w:sz="0" w:space="0" w:color="auto"/>
        <w:right w:val="none" w:sz="0" w:space="0" w:color="auto"/>
      </w:divBdr>
    </w:div>
    <w:div w:id="2041586363">
      <w:bodyDiv w:val="1"/>
      <w:marLeft w:val="0"/>
      <w:marRight w:val="0"/>
      <w:marTop w:val="0"/>
      <w:marBottom w:val="0"/>
      <w:divBdr>
        <w:top w:val="none" w:sz="0" w:space="0" w:color="auto"/>
        <w:left w:val="none" w:sz="0" w:space="0" w:color="auto"/>
        <w:bottom w:val="none" w:sz="0" w:space="0" w:color="auto"/>
        <w:right w:val="none" w:sz="0" w:space="0" w:color="auto"/>
      </w:divBdr>
    </w:div>
    <w:div w:id="2045860603">
      <w:bodyDiv w:val="1"/>
      <w:marLeft w:val="0"/>
      <w:marRight w:val="0"/>
      <w:marTop w:val="0"/>
      <w:marBottom w:val="0"/>
      <w:divBdr>
        <w:top w:val="none" w:sz="0" w:space="0" w:color="auto"/>
        <w:left w:val="none" w:sz="0" w:space="0" w:color="auto"/>
        <w:bottom w:val="none" w:sz="0" w:space="0" w:color="auto"/>
        <w:right w:val="none" w:sz="0" w:space="0" w:color="auto"/>
      </w:divBdr>
    </w:div>
    <w:div w:id="2049406104">
      <w:bodyDiv w:val="1"/>
      <w:marLeft w:val="0"/>
      <w:marRight w:val="0"/>
      <w:marTop w:val="0"/>
      <w:marBottom w:val="0"/>
      <w:divBdr>
        <w:top w:val="none" w:sz="0" w:space="0" w:color="auto"/>
        <w:left w:val="none" w:sz="0" w:space="0" w:color="auto"/>
        <w:bottom w:val="none" w:sz="0" w:space="0" w:color="auto"/>
        <w:right w:val="none" w:sz="0" w:space="0" w:color="auto"/>
      </w:divBdr>
    </w:div>
    <w:div w:id="2103064015">
      <w:bodyDiv w:val="1"/>
      <w:marLeft w:val="0"/>
      <w:marRight w:val="0"/>
      <w:marTop w:val="0"/>
      <w:marBottom w:val="0"/>
      <w:divBdr>
        <w:top w:val="none" w:sz="0" w:space="0" w:color="auto"/>
        <w:left w:val="none" w:sz="0" w:space="0" w:color="auto"/>
        <w:bottom w:val="none" w:sz="0" w:space="0" w:color="auto"/>
        <w:right w:val="none" w:sz="0" w:space="0" w:color="auto"/>
      </w:divBdr>
    </w:div>
    <w:div w:id="2115132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jpeg"/><Relationship Id="rId21" Type="http://schemas.openxmlformats.org/officeDocument/2006/relationships/hyperlink" Target="https://informationdirectory.redcar-cleveland.gov.uk/local-offer-send" TargetMode="External"/><Relationship Id="rId63" Type="http://schemas.openxmlformats.org/officeDocument/2006/relationships/hyperlink" Target="mailto:Kerrie.melling@redcar-cleveland.gov.uk" TargetMode="External"/><Relationship Id="rId159" Type="http://schemas.openxmlformats.org/officeDocument/2006/relationships/hyperlink" Target="https://informationdirectory.redcar-cleveland.gov.uk/local-offer-send/send-professional-area/referral-forms-health-services/speech-and-language-therapy" TargetMode="External"/><Relationship Id="rId170" Type="http://schemas.openxmlformats.org/officeDocument/2006/relationships/hyperlink" Target="https://www.daisychainproject.co.uk/family-support-service/" TargetMode="External"/><Relationship Id="rId226" Type="http://schemas.openxmlformats.org/officeDocument/2006/relationships/hyperlink" Target="mailto:info@sendfamilyvoicerc.com" TargetMode="External"/><Relationship Id="rId268" Type="http://schemas.openxmlformats.org/officeDocument/2006/relationships/hyperlink" Target="https://informationdirectory.redcar-cleveland.gov.uk/local-offer-send/social-care/children-young-peoples-disability-register" TargetMode="External"/><Relationship Id="rId32" Type="http://schemas.openxmlformats.org/officeDocument/2006/relationships/hyperlink" Target="mailto:matthew.broadrick@redcar-cleveland.gov.uk" TargetMode="External"/><Relationship Id="rId74" Type="http://schemas.openxmlformats.org/officeDocument/2006/relationships/hyperlink" Target="mailto:amanda.ingram1@redcar-cleveland.gov.uk" TargetMode="External"/><Relationship Id="rId128" Type="http://schemas.openxmlformats.org/officeDocument/2006/relationships/hyperlink" Target="http://www.autismeducationtrust.org.uk" TargetMode="External"/><Relationship Id="rId5" Type="http://schemas.openxmlformats.org/officeDocument/2006/relationships/numbering" Target="numbering.xml"/><Relationship Id="rId181" Type="http://schemas.openxmlformats.org/officeDocument/2006/relationships/hyperlink" Target="https://eur01.safelinks.protection.outlook.com/?url=https%3A%2F%2Fwww.england.nhs.uk%2Fwp-content%2Fuploads%2F2023%2F01%2FEasy-read-version-of-the-Dynamic-support-register-and-Care-Education-and-Treatment-Review-policy-and-guide-Jan.pdf&amp;data=05%7C02%7CMonica.Wheater%40redcar-cleveland.gov.uk%7Ce901b851e71c48864ffb08dc557a0594%7Ca95b5b75274441ba91105a29c6ee2ba4%7C0%7C0%7C638479231906654465%7CUnknown%7CTWFpbGZsb3d8eyJWIjoiMC4wLjAwMDAiLCJQIjoiV2luMzIiLCJBTiI6Ik1haWwiLCJXVCI6Mn0%3D%7C0%7C%7C%7C&amp;sdata=aMN9w%2BavmwzsuR7KTR0ydLAYK%2FnXpNqmb%2Fa67GTiduI%3D&amp;reserved=0" TargetMode="External"/><Relationship Id="rId237" Type="http://schemas.openxmlformats.org/officeDocument/2006/relationships/hyperlink" Target="https://informationdirectory.redcar-cleveland.gov.uk/local-offer-send/i-am-worried-about-my-child-getting-support-my-childyoung-person/my-child-cannot" TargetMode="External"/><Relationship Id="rId279" Type="http://schemas.openxmlformats.org/officeDocument/2006/relationships/hyperlink" Target="https://informationdirectory.redcar-cleveland.gov.uk/local-offer-send/send-professional-area/referral-forms-mental-health-services/camhs-single-point" TargetMode="External"/><Relationship Id="rId43" Type="http://schemas.openxmlformats.org/officeDocument/2006/relationships/hyperlink" Target="mailto:PSPA@redcar-cleveland.gov.uk" TargetMode="External"/><Relationship Id="rId139" Type="http://schemas.openxmlformats.org/officeDocument/2006/relationships/image" Target="media/image15.svg"/><Relationship Id="rId85" Type="http://schemas.openxmlformats.org/officeDocument/2006/relationships/hyperlink" Target="mailto:Grant.smith@redcar-cleveland.gov.uk" TargetMode="External"/><Relationship Id="rId150" Type="http://schemas.openxmlformats.org/officeDocument/2006/relationships/image" Target="media/image21.emf"/><Relationship Id="rId171" Type="http://schemas.openxmlformats.org/officeDocument/2006/relationships/hyperlink" Target="https://www.daisychainproject.co.uk/family-support-drop-in-sessions/" TargetMode="External"/><Relationship Id="rId192" Type="http://schemas.openxmlformats.org/officeDocument/2006/relationships/hyperlink" Target="https://informationdirectory.redcar-cleveland.gov.uk/local-offer-send/social-care-services-getting-help-children-and-young-people/early-help-service" TargetMode="External"/><Relationship Id="rId206" Type="http://schemas.openxmlformats.org/officeDocument/2006/relationships/hyperlink" Target="mailto:Laura.conlin@redcar-cleveland.gov.uk" TargetMode="External"/><Relationship Id="rId227" Type="http://schemas.openxmlformats.org/officeDocument/2006/relationships/image" Target="media/image34.jpeg"/><Relationship Id="rId248" Type="http://schemas.openxmlformats.org/officeDocument/2006/relationships/hyperlink" Target="https://informationdirectory.redcar-cleveland.gov.uk/local-offer-send/send-professional-area/guidance-and-support-materials-professionals-working-send-1" TargetMode="External"/><Relationship Id="rId269" Type="http://schemas.openxmlformats.org/officeDocument/2006/relationships/hyperlink" Target="mailto:localoffer@redcar-cleveland.gov.uk" TargetMode="External"/><Relationship Id="rId12" Type="http://schemas.openxmlformats.org/officeDocument/2006/relationships/image" Target="media/image2.gif"/><Relationship Id="rId33" Type="http://schemas.openxmlformats.org/officeDocument/2006/relationships/hyperlink" Target="mailto:samantha.vasey@redcar-cleveland.gov.uk" TargetMode="External"/><Relationship Id="rId108" Type="http://schemas.openxmlformats.org/officeDocument/2006/relationships/hyperlink" Target="mailto:Jennifer.stewart@redcar-cleveland.gov.uk" TargetMode="External"/><Relationship Id="rId129" Type="http://schemas.openxmlformats.org/officeDocument/2006/relationships/hyperlink" Target="http://www.thedyslexia-spldtrust.org.uk" TargetMode="External"/><Relationship Id="rId280" Type="http://schemas.openxmlformats.org/officeDocument/2006/relationships/hyperlink" Target="https://informationdirectory.redcar-cleveland.gov.uk/local-offer-send/health-and-mental-health-services-getting-help-children-and-young-people-redcar-0" TargetMode="External"/><Relationship Id="rId54" Type="http://schemas.openxmlformats.org/officeDocument/2006/relationships/hyperlink" Target="https://informationdirectory.redcar-cleveland.gov.uk/families-and-children/childcare-funding" TargetMode="External"/><Relationship Id="rId75" Type="http://schemas.openxmlformats.org/officeDocument/2006/relationships/hyperlink" Target="mailto:monica.wheater@redcar-cleveland.gov.uk" TargetMode="External"/><Relationship Id="rId96" Type="http://schemas.openxmlformats.org/officeDocument/2006/relationships/hyperlink" Target="mailto:Jonathon.jefferson@redcar-cleveland.gov.uk" TargetMode="External"/><Relationship Id="rId140" Type="http://schemas.openxmlformats.org/officeDocument/2006/relationships/image" Target="media/image16.png"/><Relationship Id="rId161" Type="http://schemas.openxmlformats.org/officeDocument/2006/relationships/hyperlink" Target="https://my.middlesbrough.gov.uk/service/Referral_To_STARS_For_Support" TargetMode="External"/><Relationship Id="rId182" Type="http://schemas.openxmlformats.org/officeDocument/2006/relationships/hyperlink" Target="https://eur01.safelinks.protection.outlook.com/?url=https%3A%2F%2Fwww.cntw.nhs.uk%2Fabout%2Fprovider-collaboratives%2Fnorth-east-and-north-cumbria-ne-and-nc-keyworker-service%2F&amp;data=05%7C02%7CMonica.Wheater%40redcar-cleveland.gov.uk%7Ce901b851e71c48864ffb08dc557a0594%7Ca95b5b75274441ba91105a29c6ee2ba4%7C0%7C0%7C638479231906665529%7CUnknown%7CTWFpbGZsb3d8eyJWIjoiMC4wLjAwMDAiLCJQIjoiV2luMzIiLCJBTiI6Ik1haWwiLCJXVCI6Mn0%3D%7C0%7C%7C%7C&amp;sdata=e1SVYiS8g9nIxkfT%2B862LgcnurfBD7FUf07UpO32qnI%3D&amp;reserved=0" TargetMode="External"/><Relationship Id="rId217" Type="http://schemas.openxmlformats.org/officeDocument/2006/relationships/hyperlink" Target="mailto:sgoteam@redcar-cleveland.gov.uk" TargetMode="External"/><Relationship Id="rId6" Type="http://schemas.openxmlformats.org/officeDocument/2006/relationships/styles" Target="styles.xml"/><Relationship Id="rId238" Type="http://schemas.openxmlformats.org/officeDocument/2006/relationships/hyperlink" Target="https://view.officeapps.live.com/op/view.aspx?src=https%3A%2F%2Finformationdirectory.redcar-cleveland.gov.uk%2Fsites%2Fdefault%2Ffiles%2F2024-07%2FRSP%2520%2520Form%25202024-25.docx&amp;wdOrigin=BROWSELINK" TargetMode="External"/><Relationship Id="rId259" Type="http://schemas.openxmlformats.org/officeDocument/2006/relationships/image" Target="media/image47.png"/><Relationship Id="rId23" Type="http://schemas.openxmlformats.org/officeDocument/2006/relationships/hyperlink" Target="mailto:monica.wheater@redcar-cleveland.gov.uk" TargetMode="External"/><Relationship Id="rId119" Type="http://schemas.openxmlformats.org/officeDocument/2006/relationships/hyperlink" Target="https://creativecommons.org/licenses/by/3.0/" TargetMode="External"/><Relationship Id="rId270" Type="http://schemas.openxmlformats.org/officeDocument/2006/relationships/hyperlink" Target="mailto:becky.dale@redcar-cleveland.gov.uk" TargetMode="External"/><Relationship Id="rId44" Type="http://schemas.openxmlformats.org/officeDocument/2006/relationships/hyperlink" Target="https://informationdirectory.redcar-cleveland.gov.uk/local-offer-send/transport/send-transport" TargetMode="External"/><Relationship Id="rId65" Type="http://schemas.openxmlformats.org/officeDocument/2006/relationships/hyperlink" Target="mailto:jessica.hart@redcar-cleveland.gov.uk" TargetMode="External"/><Relationship Id="rId86" Type="http://schemas.openxmlformats.org/officeDocument/2006/relationships/hyperlink" Target="mailto:Angela.henderson@redcar-cleveland.gov.uk" TargetMode="External"/><Relationship Id="rId130" Type="http://schemas.openxmlformats.org/officeDocument/2006/relationships/hyperlink" Target="http://www.place2be.org.uk" TargetMode="External"/><Relationship Id="rId151" Type="http://schemas.openxmlformats.org/officeDocument/2006/relationships/oleObject" Target="embeddings/Microsoft_Word_97_-_2003_Document.doc"/><Relationship Id="rId172" Type="http://schemas.openxmlformats.org/officeDocument/2006/relationships/hyperlink" Target="http://www.nenc-teesvalley.icb.nhs.uk" TargetMode="External"/><Relationship Id="rId193" Type="http://schemas.openxmlformats.org/officeDocument/2006/relationships/hyperlink" Target="mailto:southteesmach@redcar-cleveland.gov.uk" TargetMode="External"/><Relationship Id="rId207" Type="http://schemas.openxmlformats.org/officeDocument/2006/relationships/hyperlink" Target="mailto:Sheila.costello2@redcar-cleveland.gov.uk" TargetMode="External"/><Relationship Id="rId228" Type="http://schemas.openxmlformats.org/officeDocument/2006/relationships/image" Target="media/image35.jpeg"/><Relationship Id="rId249" Type="http://schemas.openxmlformats.org/officeDocument/2006/relationships/hyperlink" Target="https://informationdirectory.redcar-cleveland.gov.uk/local-offer-send/i-think-my-child-needs-help-school/send-support-plan-plus" TargetMode="External"/><Relationship Id="rId13" Type="http://schemas.openxmlformats.org/officeDocument/2006/relationships/header" Target="header1.xml"/><Relationship Id="rId109" Type="http://schemas.openxmlformats.org/officeDocument/2006/relationships/hyperlink" Target="mailto:Nyla.imaan@redcar-cleveland.gov.uk" TargetMode="External"/><Relationship Id="rId260" Type="http://schemas.openxmlformats.org/officeDocument/2006/relationships/hyperlink" Target="https://informationdirectory.redcar-cleveland.gov.uk/local-offer-send/preparing-adulthood-14-25-years" TargetMode="External"/><Relationship Id="rId281" Type="http://schemas.openxmlformats.org/officeDocument/2006/relationships/hyperlink" Target="https://informationdirectory.redcar-cleveland.gov.uk/local-offer-send/social-care-services-getting-help-children-and-young-people/early-help-service" TargetMode="External"/><Relationship Id="rId34" Type="http://schemas.openxmlformats.org/officeDocument/2006/relationships/hyperlink" Target="mailto:rachel.beattie@redcar-cleveland.gov.uk" TargetMode="External"/><Relationship Id="rId55" Type="http://schemas.openxmlformats.org/officeDocument/2006/relationships/hyperlink" Target="https://informationdirectory.redcar-cleveland.gov.uk/local-offer-send/transition-my-child-may-need-more-support-moving-between-school-phases-0" TargetMode="External"/><Relationship Id="rId76" Type="http://schemas.openxmlformats.org/officeDocument/2006/relationships/hyperlink" Target="mailto:alison.crossan@redcar-cleveland.gov.uk" TargetMode="External"/><Relationship Id="rId97" Type="http://schemas.openxmlformats.org/officeDocument/2006/relationships/hyperlink" Target="mailto:Gema.sedlatschek@redcar-cleveland.gov.uk" TargetMode="External"/><Relationship Id="rId120" Type="http://schemas.openxmlformats.org/officeDocument/2006/relationships/hyperlink" Target="http://www.educationendowmentfoundation.org.uk" TargetMode="External"/><Relationship Id="rId141" Type="http://schemas.openxmlformats.org/officeDocument/2006/relationships/image" Target="media/image17.svg"/><Relationship Id="rId7" Type="http://schemas.openxmlformats.org/officeDocument/2006/relationships/settings" Target="settings.xml"/><Relationship Id="rId162" Type="http://schemas.openxmlformats.org/officeDocument/2006/relationships/hyperlink" Target="mailto:admin_STARS@middlesbrough.gov.uk" TargetMode="External"/><Relationship Id="rId183" Type="http://schemas.openxmlformats.org/officeDocument/2006/relationships/hyperlink" Target="https://eur01.safelinks.protection.outlook.com/?url=https%3A%2F%2Fwww.england.nhs.uk%2Flearning-disabilities%2Fcare%2Fchildren-young-people%2Fkeyworkers%2F&amp;data=05%7C02%7CMonica.Wheater%40redcar-cleveland.gov.uk%7Ce901b851e71c48864ffb08dc557a0594%7Ca95b5b75274441ba91105a29c6ee2ba4%7C0%7C0%7C638479231906677137%7CUnknown%7CTWFpbGZsb3d8eyJWIjoiMC4wLjAwMDAiLCJQIjoiV2luMzIiLCJBTiI6Ik1haWwiLCJXVCI6Mn0%3D%7C0%7C%7C%7C&amp;sdata=dqW6ck2TW3CSZKYua3FM5QMPl4ryHBKNyzTTG27DP2w%3D&amp;reserved=0" TargetMode="External"/><Relationship Id="rId218" Type="http://schemas.openxmlformats.org/officeDocument/2006/relationships/hyperlink" Target="mailto:Rachel.Mcgillicuddy@redcar-cleveland.gov.uk" TargetMode="External"/><Relationship Id="rId239" Type="http://schemas.openxmlformats.org/officeDocument/2006/relationships/hyperlink" Target="https://view.officeapps.live.com/op/view.aspx?src=https%3A%2F%2Finformationdirectory.redcar-cleveland.gov.uk%2Fsites%2Fdefault%2Ffiles%2F2024-07%2Fhospital%2520and%2520community%2520teaching%252024-25%2520for%2520children%2520with%2520EHCP.docx&amp;wdOrigin=BROWSELINK" TargetMode="External"/><Relationship Id="rId250" Type="http://schemas.openxmlformats.org/officeDocument/2006/relationships/hyperlink" Target="https://informationdirectory.redcar-cleveland.gov.uk/local-offer-send/send-professional-area/guidance-and-support-materials-professionals-working-send-2" TargetMode="External"/><Relationship Id="rId271" Type="http://schemas.openxmlformats.org/officeDocument/2006/relationships/hyperlink" Target="mailto:LocalOffer@redcar-cleveland.gov.uk" TargetMode="External"/><Relationship Id="rId24" Type="http://schemas.openxmlformats.org/officeDocument/2006/relationships/hyperlink" Target="mailto:localoffer@redcar-cleveland.gov.uk" TargetMode="External"/><Relationship Id="rId45" Type="http://schemas.openxmlformats.org/officeDocument/2006/relationships/image" Target="media/image5.png"/><Relationship Id="rId66" Type="http://schemas.openxmlformats.org/officeDocument/2006/relationships/image" Target="media/image8.jpeg"/><Relationship Id="rId87" Type="http://schemas.openxmlformats.org/officeDocument/2006/relationships/hyperlink" Target="mailto:Tracy.woods@redcar-cleveland.gov.uk" TargetMode="External"/><Relationship Id="rId110" Type="http://schemas.openxmlformats.org/officeDocument/2006/relationships/hyperlink" Target="mailto:Louise.stainthorpe@redcar-cleveland.gov.uk" TargetMode="External"/><Relationship Id="rId131" Type="http://schemas.openxmlformats.org/officeDocument/2006/relationships/hyperlink" Target="http://www.youngminds.org.uk" TargetMode="External"/><Relationship Id="rId152" Type="http://schemas.openxmlformats.org/officeDocument/2006/relationships/image" Target="media/image22.png"/><Relationship Id="rId173" Type="http://schemas.openxmlformats.org/officeDocument/2006/relationships/hyperlink" Target="https://daisychainproject.co.uk/family-support-service/" TargetMode="External"/><Relationship Id="rId194" Type="http://schemas.openxmlformats.org/officeDocument/2006/relationships/hyperlink" Target="mailto:angela.miller1@redcar-cleveland.gov.uk" TargetMode="External"/><Relationship Id="rId208" Type="http://schemas.openxmlformats.org/officeDocument/2006/relationships/hyperlink" Target="mailto:Susan.hugill@redcar-cleveland.gov.uk" TargetMode="External"/><Relationship Id="rId229" Type="http://schemas.openxmlformats.org/officeDocument/2006/relationships/image" Target="media/image36.png"/><Relationship Id="rId240" Type="http://schemas.openxmlformats.org/officeDocument/2006/relationships/image" Target="media/image44.png"/><Relationship Id="rId261" Type="http://schemas.openxmlformats.org/officeDocument/2006/relationships/hyperlink" Target="https://informationdirectory.redcar-cleveland.gov.uk/local-offer-send/send-professional-area/documents-and-guidance-rcbc-education-services/annual" TargetMode="External"/><Relationship Id="rId14" Type="http://schemas.openxmlformats.org/officeDocument/2006/relationships/footer" Target="footer1.xml"/><Relationship Id="rId35" Type="http://schemas.openxmlformats.org/officeDocument/2006/relationships/hyperlink" Target="mailto:charlotte.ellis@redcar-cleveland.gov.uk" TargetMode="External"/><Relationship Id="rId56" Type="http://schemas.openxmlformats.org/officeDocument/2006/relationships/hyperlink" Target="mailto:Familyhubs@redcar-cleveland.gov.uk" TargetMode="External"/><Relationship Id="rId77" Type="http://schemas.openxmlformats.org/officeDocument/2006/relationships/hyperlink" Target="mailto:yvonne.clark@redcar-cleveland.gov.uk" TargetMode="External"/><Relationship Id="rId100" Type="http://schemas.openxmlformats.org/officeDocument/2006/relationships/hyperlink" Target="mailto:Virtual.school@redcar-cleveland.gov.uk" TargetMode="External"/><Relationship Id="rId282" Type="http://schemas.openxmlformats.org/officeDocument/2006/relationships/hyperlink" Target="https://informationdirectory.redcar-cleveland.gov.uk/local-offer-send/send-professional-area/guidance-and-support-materials-professionals-working-send-2" TargetMode="External"/><Relationship Id="rId8" Type="http://schemas.openxmlformats.org/officeDocument/2006/relationships/webSettings" Target="webSettings.xml"/><Relationship Id="rId98" Type="http://schemas.openxmlformats.org/officeDocument/2006/relationships/hyperlink" Target="mailto:Vicky.chambers@redcar-cleveland.gov.uk" TargetMode="External"/><Relationship Id="rId121" Type="http://schemas.openxmlformats.org/officeDocument/2006/relationships/hyperlink" Target="https://informationdirectory.redcar-cleveland.gov.uk/local-offer-send/send-professional-area/documents-and-guidance-rcbc-education-services/sendco" TargetMode="External"/><Relationship Id="rId142" Type="http://schemas.openxmlformats.org/officeDocument/2006/relationships/hyperlink" Target="http://www.nasen.org.uk" TargetMode="External"/><Relationship Id="rId163" Type="http://schemas.openxmlformats.org/officeDocument/2006/relationships/image" Target="media/image27.png"/><Relationship Id="rId184" Type="http://schemas.openxmlformats.org/officeDocument/2006/relationships/hyperlink" Target="https://eur01.safelinks.protection.outlook.com/?url=https%3A%2F%2Fwww.england.nhs.uk%2Flearning-disabilities%2F&amp;data=05%7C02%7CMonica.Wheater%40redcar-cleveland.gov.uk%7Ce901b851e71c48864ffb08dc557a0594%7Ca95b5b75274441ba91105a29c6ee2ba4%7C0%7C0%7C638479231906688770%7CUnknown%7CTWFpbGZsb3d8eyJWIjoiMC4wLjAwMDAiLCJQIjoiV2luMzIiLCJBTiI6Ik1haWwiLCJXVCI6Mn0%3D%7C0%7C%7C%7C&amp;sdata=w1%2FE%2FXwRY%2BwClV8AiHFtDx08EypwPyXaN%2Bfidsr%2FjZE%3D&amp;reserved=0" TargetMode="External"/><Relationship Id="rId219" Type="http://schemas.openxmlformats.org/officeDocument/2006/relationships/image" Target="media/image32.png"/><Relationship Id="rId230" Type="http://schemas.openxmlformats.org/officeDocument/2006/relationships/image" Target="media/image37.png"/><Relationship Id="rId251" Type="http://schemas.openxmlformats.org/officeDocument/2006/relationships/hyperlink" Target="https://informationdirectory.redcar-cleveland.gov.uk/local-offer-send/send-professional-area/documents-and-guidance-rcbc-education-services/send-ranges" TargetMode="External"/><Relationship Id="rId25" Type="http://schemas.openxmlformats.org/officeDocument/2006/relationships/hyperlink" Target="mailto:maxine.lewis@redcar-cleveland.gov.uk" TargetMode="External"/><Relationship Id="rId46" Type="http://schemas.openxmlformats.org/officeDocument/2006/relationships/hyperlink" Target="https://informationdirectory.redcar-cleveland.gov.uk/local-offer-send/my-child-needs-more-help-school/transport-children-and-young-people-send-0" TargetMode="External"/><Relationship Id="rId67" Type="http://schemas.openxmlformats.org/officeDocument/2006/relationships/hyperlink" Target="mailto:Rachel.leonard@redcar-cleveland.gov.uk" TargetMode="External"/><Relationship Id="rId272" Type="http://schemas.openxmlformats.org/officeDocument/2006/relationships/hyperlink" Target="https://www.facebook.com/RCBCLocalOffer" TargetMode="External"/><Relationship Id="rId88" Type="http://schemas.openxmlformats.org/officeDocument/2006/relationships/hyperlink" Target="mailto:Matthew.dobson@redcar-cleveland.gov.uk" TargetMode="External"/><Relationship Id="rId111" Type="http://schemas.openxmlformats.org/officeDocument/2006/relationships/hyperlink" Target="mailto:Lynne.cardwell@adoptionteesvalley.org.uk" TargetMode="External"/><Relationship Id="rId132" Type="http://schemas.openxmlformats.org/officeDocument/2006/relationships/hyperlink" Target="http://www.gov.uk/government/publications/send-code-of-practice-0-to-25" TargetMode="External"/><Relationship Id="rId153" Type="http://schemas.openxmlformats.org/officeDocument/2006/relationships/hyperlink" Target="https://informationdirectory.redcar-cleveland.gov.uk/local-offer-send/send-professional-area/referral-forms-health-services/occupational-therapy-service" TargetMode="External"/><Relationship Id="rId174" Type="http://schemas.openxmlformats.org/officeDocument/2006/relationships/image" Target="media/image28.gif"/><Relationship Id="rId195" Type="http://schemas.openxmlformats.org/officeDocument/2006/relationships/hyperlink" Target="mailto:Tracey.bullock@redcar-cleveland.gov.uk" TargetMode="External"/><Relationship Id="rId209" Type="http://schemas.openxmlformats.org/officeDocument/2006/relationships/hyperlink" Target="mailto:Lorna.swales@redcar-cleveland.gov.uk" TargetMode="External"/><Relationship Id="rId220" Type="http://schemas.openxmlformats.org/officeDocument/2006/relationships/hyperlink" Target="mailto:southteessendiass@barnardos.org.uk" TargetMode="External"/><Relationship Id="rId241" Type="http://schemas.openxmlformats.org/officeDocument/2006/relationships/hyperlink" Target="http://scotens.org/sen/resources/dyslexia_leaflet_maths.pdf" TargetMode="External"/><Relationship Id="rId15" Type="http://schemas.openxmlformats.org/officeDocument/2006/relationships/image" Target="media/image3.jpeg"/><Relationship Id="rId36" Type="http://schemas.openxmlformats.org/officeDocument/2006/relationships/hyperlink" Target="mailto:helen.butterfield@redcar-cleveland.gov.uk" TargetMode="External"/><Relationship Id="rId57" Type="http://schemas.openxmlformats.org/officeDocument/2006/relationships/hyperlink" Target="mailto:Jane.todd@redcar-cleveland.gov.ukjame" TargetMode="External"/><Relationship Id="rId262" Type="http://schemas.openxmlformats.org/officeDocument/2006/relationships/image" Target="media/image48.emf"/><Relationship Id="rId283" Type="http://schemas.openxmlformats.org/officeDocument/2006/relationships/hyperlink" Target="https://informationdirectory.redcar-cleveland.gov.uk/local-offer-send/send-professional-area/documents-and-guidance-rcbc-education-services/education" TargetMode="External"/><Relationship Id="rId78" Type="http://schemas.openxmlformats.org/officeDocument/2006/relationships/hyperlink" Target="mailto:Nicola.thornton@redcar-cleveland.gov.uk" TargetMode="External"/><Relationship Id="rId99" Type="http://schemas.openxmlformats.org/officeDocument/2006/relationships/hyperlink" Target="mailto:Josephine.furness@redcar-cleveland.gov.uk" TargetMode="External"/><Relationship Id="rId101" Type="http://schemas.openxmlformats.org/officeDocument/2006/relationships/hyperlink" Target="mailto:Pauline.Douglas@redcar-cleveland.gov.uk" TargetMode="External"/><Relationship Id="rId122" Type="http://schemas.openxmlformats.org/officeDocument/2006/relationships/hyperlink" Target="mailto:monica.wheater@redcar-cleveland.gov.uk" TargetMode="External"/><Relationship Id="rId143" Type="http://schemas.openxmlformats.org/officeDocument/2006/relationships/image" Target="media/image18.jpg"/><Relationship Id="rId164" Type="http://schemas.openxmlformats.org/officeDocument/2006/relationships/hyperlink" Target="mailto:tewv.rc-camhs@nhs.net" TargetMode="External"/><Relationship Id="rId185" Type="http://schemas.openxmlformats.org/officeDocument/2006/relationships/hyperlink" Target="https://informationdirectory.redcar-cleveland.gov.uk/sites/default/files/2024-04/Information%20Leaflet_0.pdf" TargetMode="External"/><Relationship Id="rId9" Type="http://schemas.openxmlformats.org/officeDocument/2006/relationships/footnotes" Target="footnotes.xml"/><Relationship Id="rId210" Type="http://schemas.openxmlformats.org/officeDocument/2006/relationships/hyperlink" Target="mailto:Amanda.burdett@redcar-cleveland.gov.uk" TargetMode="External"/><Relationship Id="rId26" Type="http://schemas.openxmlformats.org/officeDocument/2006/relationships/hyperlink" Target="mailto:karen.grant@redcar-cleveland.gov.uk" TargetMode="External"/><Relationship Id="rId231" Type="http://schemas.openxmlformats.org/officeDocument/2006/relationships/image" Target="media/image38.jpeg"/><Relationship Id="rId252" Type="http://schemas.openxmlformats.org/officeDocument/2006/relationships/image" Target="media/image46.png"/><Relationship Id="rId273" Type="http://schemas.openxmlformats.org/officeDocument/2006/relationships/hyperlink" Target="https://informationdirectory.redcar-cleveland.gov.uk/local-offer-send/send-professional-area/documents-and-guidance-rcbc-education-services/sendco" TargetMode="External"/><Relationship Id="rId47" Type="http://schemas.openxmlformats.org/officeDocument/2006/relationships/hyperlink" Target="mailto:sen@redcar-cleveland.gov.uk" TargetMode="External"/><Relationship Id="rId68" Type="http://schemas.openxmlformats.org/officeDocument/2006/relationships/hyperlink" Target="mailto:christine.sketchley@redcar-cleveland.gov.uk" TargetMode="External"/><Relationship Id="rId89" Type="http://schemas.openxmlformats.org/officeDocument/2006/relationships/hyperlink" Target="mailto:Emily.bowey@redcar-cleveland.gov.uk" TargetMode="External"/><Relationship Id="rId112" Type="http://schemas.openxmlformats.org/officeDocument/2006/relationships/image" Target="media/image10.jpg"/><Relationship Id="rId133" Type="http://schemas.openxmlformats.org/officeDocument/2006/relationships/hyperlink" Target="http://www.gov.uk/government/publications/equality-act-2010-advice-for-schools" TargetMode="External"/><Relationship Id="rId154" Type="http://schemas.openxmlformats.org/officeDocument/2006/relationships/image" Target="media/image23.png"/><Relationship Id="rId175" Type="http://schemas.openxmlformats.org/officeDocument/2006/relationships/image" Target="media/image29.emf"/><Relationship Id="rId196" Type="http://schemas.openxmlformats.org/officeDocument/2006/relationships/hyperlink" Target="mailto:Gemma.bradley@redcar-cleveland.gov.uk" TargetMode="External"/><Relationship Id="rId200" Type="http://schemas.openxmlformats.org/officeDocument/2006/relationships/image" Target="media/image30.jpeg"/><Relationship Id="rId16" Type="http://schemas.openxmlformats.org/officeDocument/2006/relationships/image" Target="media/image4.png"/><Relationship Id="rId221" Type="http://schemas.openxmlformats.org/officeDocument/2006/relationships/hyperlink" Target="mailto:southteessendiass@barnardos.org.uk" TargetMode="External"/><Relationship Id="rId242" Type="http://schemas.openxmlformats.org/officeDocument/2006/relationships/hyperlink" Target="https://educationendowmentfoundation.org.uk/education-evidence/guidance-reports/metacognition" TargetMode="External"/><Relationship Id="rId263" Type="http://schemas.openxmlformats.org/officeDocument/2006/relationships/hyperlink" Target="https://informationdirectory.redcar-cleveland.gov.uk/local-offer-send/preparing-adulthood-14-25-years" TargetMode="External"/><Relationship Id="rId284" Type="http://schemas.openxmlformats.org/officeDocument/2006/relationships/hyperlink" Target="https://informationdirectory.redcar-cleveland.gov.uk/local-offer-send/education-health-care-plans-and-annual-reviews/annual-reviews" TargetMode="External"/><Relationship Id="rId37" Type="http://schemas.openxmlformats.org/officeDocument/2006/relationships/hyperlink" Target="mailto:amanda.wilson@redcar-cleveland.gov.uk" TargetMode="External"/><Relationship Id="rId58" Type="http://schemas.openxmlformats.org/officeDocument/2006/relationships/hyperlink" Target="mailto:tracy.waldegrave@redcar-cleveland.gov.uk" TargetMode="External"/><Relationship Id="rId79" Type="http://schemas.openxmlformats.org/officeDocument/2006/relationships/hyperlink" Target="mailto:zoe.seed@redcar-cleveland.gov.uk" TargetMode="External"/><Relationship Id="rId102" Type="http://schemas.openxmlformats.org/officeDocument/2006/relationships/hyperlink" Target="mailto:Helen.king@redcar-cleveland.gov.uk" TargetMode="External"/><Relationship Id="rId123" Type="http://schemas.openxmlformats.org/officeDocument/2006/relationships/hyperlink" Target="https://nasen.org.uk/" TargetMode="External"/><Relationship Id="rId144" Type="http://schemas.openxmlformats.org/officeDocument/2006/relationships/hyperlink" Target="mailto:monica.wheater@redcar-cleveland.gov.uk" TargetMode="External"/><Relationship Id="rId90" Type="http://schemas.openxmlformats.org/officeDocument/2006/relationships/hyperlink" Target="mailto:Victoria.ogden@redcar-cleveland.gov.uk" TargetMode="External"/><Relationship Id="rId165" Type="http://schemas.openxmlformats.org/officeDocument/2006/relationships/hyperlink" Target="mailto:tewv.stspoc-camhs@nhs.net" TargetMode="External"/><Relationship Id="rId186" Type="http://schemas.openxmlformats.org/officeDocument/2006/relationships/hyperlink" Target="https://informationdirectory.redcar-cleveland.gov.uk/sites/default/files/2024-04/Information%20Leaflet_0.pdf" TargetMode="External"/><Relationship Id="rId211" Type="http://schemas.openxmlformats.org/officeDocument/2006/relationships/hyperlink" Target="mailto:Sarah.dobson@redcar-cleveland.gov.uk" TargetMode="External"/><Relationship Id="rId232" Type="http://schemas.openxmlformats.org/officeDocument/2006/relationships/image" Target="media/image39.png"/><Relationship Id="rId253" Type="http://schemas.openxmlformats.org/officeDocument/2006/relationships/hyperlink" Target="mailto:SEN@redcar-cleveland.gov.uk" TargetMode="External"/><Relationship Id="rId274" Type="http://schemas.openxmlformats.org/officeDocument/2006/relationships/hyperlink" Target="https://informationdirectory.redcar-cleveland.gov.uk/local-offer-send/transport/send-transport" TargetMode="External"/><Relationship Id="rId27" Type="http://schemas.openxmlformats.org/officeDocument/2006/relationships/hyperlink" Target="mailto:terry.agar@redcar-cleveland.gov.uk" TargetMode="External"/><Relationship Id="rId48" Type="http://schemas.openxmlformats.org/officeDocument/2006/relationships/hyperlink" Target="mailto:louise.dale@redcar-cleveland.gov.uk" TargetMode="External"/><Relationship Id="rId69" Type="http://schemas.openxmlformats.org/officeDocument/2006/relationships/hyperlink" Target="mailto:kathleen.burton@redcar-cleveland.gov.uk" TargetMode="External"/><Relationship Id="rId113" Type="http://schemas.openxmlformats.org/officeDocument/2006/relationships/hyperlink" Target="http://turtzonthego.blogspot.com/2011/07/my-teacher-my-hero-poem-for-teacher.html" TargetMode="External"/><Relationship Id="rId134" Type="http://schemas.openxmlformats.org/officeDocument/2006/relationships/hyperlink" Target="mailto:monica.wheater@redcar-cleveland.gov.uk" TargetMode="External"/><Relationship Id="rId80" Type="http://schemas.openxmlformats.org/officeDocument/2006/relationships/image" Target="media/image9.jpeg"/><Relationship Id="rId155" Type="http://schemas.openxmlformats.org/officeDocument/2006/relationships/hyperlink" Target="https://informationdirectory.redcar-cleveland.gov.uk/local-offer-send/send-professional-area/referral-forms-health-services/paediatric-physiotherapy" TargetMode="External"/><Relationship Id="rId176" Type="http://schemas.openxmlformats.org/officeDocument/2006/relationships/hyperlink" Target="mailto:Julie_wilson@middlesbrough.gov.uk" TargetMode="External"/><Relationship Id="rId197" Type="http://schemas.openxmlformats.org/officeDocument/2006/relationships/hyperlink" Target="mailto:Joanne.churms@redcar-cleveland.gov.uk" TargetMode="External"/><Relationship Id="rId201" Type="http://schemas.openxmlformats.org/officeDocument/2006/relationships/hyperlink" Target="mailto:Alex.taylor@redcar-cleveland.gov.uk" TargetMode="External"/><Relationship Id="rId222" Type="http://schemas.openxmlformats.org/officeDocument/2006/relationships/hyperlink" Target="mailto:southteessendiass@barnardos.org.uk" TargetMode="External"/><Relationship Id="rId243" Type="http://schemas.openxmlformats.org/officeDocument/2006/relationships/image" Target="media/image45.png"/><Relationship Id="rId264" Type="http://schemas.openxmlformats.org/officeDocument/2006/relationships/hyperlink" Target="mailto:charlotte.ellis@redcar-cleveland.gov.uk" TargetMode="External"/><Relationship Id="rId285" Type="http://schemas.openxmlformats.org/officeDocument/2006/relationships/header" Target="header2.xml"/><Relationship Id="rId17" Type="http://schemas.openxmlformats.org/officeDocument/2006/relationships/hyperlink" Target="https://informationdirectory.redcar-cleveland.gov.uk/local-offer-send/send-professional-area/documents-and-guidance-rcbc-education-services/new-sendco" TargetMode="External"/><Relationship Id="rId38" Type="http://schemas.openxmlformats.org/officeDocument/2006/relationships/hyperlink" Target="mailto:chloe.green@redcar-cleveland.gov.uk" TargetMode="External"/><Relationship Id="rId59" Type="http://schemas.openxmlformats.org/officeDocument/2006/relationships/hyperlink" Target="mailto:emma.evans@redcar-cleveland.gov.uk" TargetMode="External"/><Relationship Id="rId103" Type="http://schemas.openxmlformats.org/officeDocument/2006/relationships/hyperlink" Target="mailto:Leanne.longstaff@redcar-cleveland.gov.uk" TargetMode="External"/><Relationship Id="rId124" Type="http://schemas.openxmlformats.org/officeDocument/2006/relationships/image" Target="media/image11.png"/><Relationship Id="rId70" Type="http://schemas.openxmlformats.org/officeDocument/2006/relationships/hyperlink" Target="mailto:sarah.volkmann@redcar-cleveland.gov.uk" TargetMode="External"/><Relationship Id="rId91" Type="http://schemas.openxmlformats.org/officeDocument/2006/relationships/hyperlink" Target="mailto:Paula.harland@redcar-cleveland.gov.uk" TargetMode="External"/><Relationship Id="rId145" Type="http://schemas.openxmlformats.org/officeDocument/2006/relationships/image" Target="media/image19.png"/><Relationship Id="rId166" Type="http://schemas.openxmlformats.org/officeDocument/2006/relationships/hyperlink" Target="mailto:tewv.camhs-training@nhs.net" TargetMode="External"/><Relationship Id="rId187" Type="http://schemas.openxmlformats.org/officeDocument/2006/relationships/hyperlink" Target="https://informationdirectory.redcar-cleveland.gov.uk/sites/default/files/2024-04/Blank%20DSR%20Parental%20consent%20guidance%20and%20form.docx" TargetMode="External"/><Relationship Id="rId1" Type="http://schemas.openxmlformats.org/officeDocument/2006/relationships/customXml" Target="../customXml/item1.xml"/><Relationship Id="rId212" Type="http://schemas.openxmlformats.org/officeDocument/2006/relationships/hyperlink" Target="mailto:Claire.beer@redcar-cleveland.gov.uk" TargetMode="External"/><Relationship Id="rId233" Type="http://schemas.openxmlformats.org/officeDocument/2006/relationships/image" Target="media/image40.png"/><Relationship Id="rId254" Type="http://schemas.openxmlformats.org/officeDocument/2006/relationships/hyperlink" Target="https://informationdirectory.redcar-cleveland.gov.uk/local-offer-send/mediation-tribunal-and-making-complaints-and-compliments" TargetMode="External"/><Relationship Id="rId28" Type="http://schemas.openxmlformats.org/officeDocument/2006/relationships/hyperlink" Target="mailto:elaine.andrews@redcar-cleveland.gov.uk" TargetMode="External"/><Relationship Id="rId49" Type="http://schemas.openxmlformats.org/officeDocument/2006/relationships/hyperlink" Target="mailto:helen.kinder@redcar-cleveland.gov.uk" TargetMode="External"/><Relationship Id="rId114" Type="http://schemas.openxmlformats.org/officeDocument/2006/relationships/hyperlink" Target="http://turtzonthego.blogspot.com/2011/07/my-teacher-my-hero-poem-for-teacher.html" TargetMode="External"/><Relationship Id="rId275" Type="http://schemas.openxmlformats.org/officeDocument/2006/relationships/hyperlink" Target="https://informationdirectory.redcar-cleveland.gov.uk/local-offer-send/my-child-needs-more-help-school/transport-children-and-young-people-send-0" TargetMode="External"/><Relationship Id="rId60" Type="http://schemas.openxmlformats.org/officeDocument/2006/relationships/hyperlink" Target="mailto:Melanie.jones@redcar-cleveland.gov.uk" TargetMode="External"/><Relationship Id="rId81" Type="http://schemas.openxmlformats.org/officeDocument/2006/relationships/hyperlink" Target="https://informationdirectory.redcar-cleveland.gov.uk/local-offer-send/education-services-getting-help-children-and-young-people-redcar-and-cleveland-1-4" TargetMode="External"/><Relationship Id="rId135" Type="http://schemas.openxmlformats.org/officeDocument/2006/relationships/hyperlink" Target="mailto:localoffer@redcar-cleveland.gov.uk" TargetMode="External"/><Relationship Id="rId156" Type="http://schemas.openxmlformats.org/officeDocument/2006/relationships/image" Target="media/image24.png"/><Relationship Id="rId177" Type="http://schemas.openxmlformats.org/officeDocument/2006/relationships/hyperlink" Target="mailto:wendy_kelly@middlesbrough.gov.uk" TargetMode="External"/><Relationship Id="rId198" Type="http://schemas.openxmlformats.org/officeDocument/2006/relationships/hyperlink" Target="mailto:Rachael.bell@redcar-cleveland.gov.uk" TargetMode="External"/><Relationship Id="rId202" Type="http://schemas.openxmlformats.org/officeDocument/2006/relationships/hyperlink" Target="mailto:Amanda.readman@redcar-cleveland.gov.uk" TargetMode="External"/><Relationship Id="rId223" Type="http://schemas.openxmlformats.org/officeDocument/2006/relationships/image" Target="media/image33.png"/><Relationship Id="rId244" Type="http://schemas.openxmlformats.org/officeDocument/2006/relationships/hyperlink" Target="https://informationdirectory.redcar-cleveland.gov.uk/local-offer-send/send-professional-area/documents-and-guidance-rcbc-education-services/send-support" TargetMode="External"/><Relationship Id="rId18" Type="http://schemas.openxmlformats.org/officeDocument/2006/relationships/hyperlink" Target="https://informationdirectory.redcar-cleveland.gov.uk/local-offer-send/send-professional-area" TargetMode="External"/><Relationship Id="rId39" Type="http://schemas.openxmlformats.org/officeDocument/2006/relationships/hyperlink" Target="mailto:Sophie.lewis@redcar-cleveland.gov.uk" TargetMode="External"/><Relationship Id="rId265" Type="http://schemas.openxmlformats.org/officeDocument/2006/relationships/image" Target="media/image49.jpeg"/><Relationship Id="rId286" Type="http://schemas.openxmlformats.org/officeDocument/2006/relationships/footer" Target="footer2.xml"/><Relationship Id="rId50" Type="http://schemas.openxmlformats.org/officeDocument/2006/relationships/image" Target="media/image6.jpeg"/><Relationship Id="rId104" Type="http://schemas.openxmlformats.org/officeDocument/2006/relationships/hyperlink" Target="mailto:janet.cook@redcar-cleveland.gov.uk" TargetMode="External"/><Relationship Id="rId125" Type="http://schemas.openxmlformats.org/officeDocument/2006/relationships/hyperlink" Target="http://www.gov.uk/government/policies/increasing-options-and-improving-provision-for-children-with-special-educational-needs-sen" TargetMode="External"/><Relationship Id="rId146" Type="http://schemas.openxmlformats.org/officeDocument/2006/relationships/hyperlink" Target="mailto:0-19HVSNService@redcar-cleveland.gov.uk" TargetMode="External"/><Relationship Id="rId167" Type="http://schemas.openxmlformats.org/officeDocument/2006/relationships/hyperlink" Target="https://informationdirectory.redcar-cleveland.gov.uk/local-offer-send/send-professional-area/referral-forms-mental-health-services/camhs-single-point" TargetMode="External"/><Relationship Id="rId188" Type="http://schemas.openxmlformats.org/officeDocument/2006/relationships/hyperlink" Target="https://informationdirectory.redcar-cleveland.gov.uk/sites/default/files/2024-04/dsr_self-referral.docx" TargetMode="External"/><Relationship Id="rId71" Type="http://schemas.openxmlformats.org/officeDocument/2006/relationships/hyperlink" Target="mailto:Abbie.colledge@redcar-cleveland.gov.uk" TargetMode="External"/><Relationship Id="rId92" Type="http://schemas.openxmlformats.org/officeDocument/2006/relationships/hyperlink" Target="mailto:Michelle.smith4@redcar-cleveland.gov.uk" TargetMode="External"/><Relationship Id="rId213" Type="http://schemas.openxmlformats.org/officeDocument/2006/relationships/hyperlink" Target="mailto:necsu.childrenscontinuingcare@nhs.net" TargetMode="External"/><Relationship Id="rId234" Type="http://schemas.openxmlformats.org/officeDocument/2006/relationships/image" Target="media/image41.jpg"/><Relationship Id="rId2" Type="http://schemas.openxmlformats.org/officeDocument/2006/relationships/customXml" Target="../customXml/item2.xml"/><Relationship Id="rId29" Type="http://schemas.openxmlformats.org/officeDocument/2006/relationships/hyperlink" Target="mailto:andrea.stephenson@redcar-cleveland.gov.uk" TargetMode="External"/><Relationship Id="rId255" Type="http://schemas.openxmlformats.org/officeDocument/2006/relationships/hyperlink" Target="https://www.barnardossendiass.org.uk/south-tees-sendiass/" TargetMode="External"/><Relationship Id="rId276" Type="http://schemas.openxmlformats.org/officeDocument/2006/relationships/hyperlink" Target="https://informationdirectory.redcar-cleveland.gov.uk/local-offer-send/parentcaregiver-area-getting-support-my-childyoung-person/family-hubs" TargetMode="External"/><Relationship Id="rId40" Type="http://schemas.openxmlformats.org/officeDocument/2006/relationships/hyperlink" Target="mailto:christopher.smith@redcar-cleveland.gov.uk" TargetMode="External"/><Relationship Id="rId115" Type="http://schemas.openxmlformats.org/officeDocument/2006/relationships/hyperlink" Target="https://creativecommons.org/licenses/by/3.0/" TargetMode="External"/><Relationship Id="rId136" Type="http://schemas.openxmlformats.org/officeDocument/2006/relationships/image" Target="media/image12.png"/><Relationship Id="rId157" Type="http://schemas.openxmlformats.org/officeDocument/2006/relationships/image" Target="media/image25.png"/><Relationship Id="rId178" Type="http://schemas.openxmlformats.org/officeDocument/2006/relationships/hyperlink" Target="https://informationdirectory.redcar-cleveland.gov.uk/local-offer-send/health-and-mental-health-services-getting-help-children-and-young-people-redcar-8" TargetMode="External"/><Relationship Id="rId61" Type="http://schemas.openxmlformats.org/officeDocument/2006/relationships/hyperlink" Target="mailto:Rachael.harrington@redcar-cleveland.gov.uk" TargetMode="External"/><Relationship Id="rId82" Type="http://schemas.openxmlformats.org/officeDocument/2006/relationships/hyperlink" Target="mailto:pupilplacementpanel@redcar-cleveland.gov.uk" TargetMode="External"/><Relationship Id="rId199" Type="http://schemas.openxmlformats.org/officeDocument/2006/relationships/hyperlink" Target="mailto:Louise.anderson@redcar-cleveland.gov.uk" TargetMode="External"/><Relationship Id="rId203" Type="http://schemas.openxmlformats.org/officeDocument/2006/relationships/hyperlink" Target="mailto:Joan.wilson@redcar-cleveland.gov.uk" TargetMode="External"/><Relationship Id="rId19" Type="http://schemas.openxmlformats.org/officeDocument/2006/relationships/hyperlink" Target="mailto:LocalOffer@redcar-cleveland.gov.uk" TargetMode="External"/><Relationship Id="rId224" Type="http://schemas.openxmlformats.org/officeDocument/2006/relationships/hyperlink" Target="https://eur01.safelinks.protection.outlook.com/?url=http%3A%2F%2Fwww.sendfamilyvoicerc.co.uk%2F&amp;data=05%7C02%7CMonica.Wheater%40redcar-cleveland.gov.uk%7Cbf485d4ccfac47b2656108dcb51fa779%7Ca95b5b75274441ba91105a29c6ee2ba4%7C0%7C0%7C638584394780191419%7CUnknown%7CTWFpbGZsb3d8eyJWIjoiMC4wLjAwMDAiLCJQIjoiV2luMzIiLCJBTiI6Ik1haWwiLCJXVCI6Mn0%3D%7C0%7C%7C%7C&amp;sdata=%2FFx4T2BJcv3%2BRT3yitGeMg67%2FIZ9KH8DIWFbbxya8Vo%3D&amp;reserved=0" TargetMode="External"/><Relationship Id="rId245" Type="http://schemas.openxmlformats.org/officeDocument/2006/relationships/hyperlink" Target="mailto:monica.wheater@redcar-cleveland.gov.uk" TargetMode="External"/><Relationship Id="rId266" Type="http://schemas.openxmlformats.org/officeDocument/2006/relationships/hyperlink" Target="https://informationdirectory.redcar-cleveland.gov.uk/local-offer-send/leisure-activities-and-short-breaks-children-young-people-and-their-families" TargetMode="External"/><Relationship Id="rId287" Type="http://schemas.openxmlformats.org/officeDocument/2006/relationships/fontTable" Target="fontTable.xml"/><Relationship Id="rId30" Type="http://schemas.openxmlformats.org/officeDocument/2006/relationships/hyperlink" Target="mailto:lauren.bromley@redcar-cleveland.gov.uk" TargetMode="External"/><Relationship Id="rId105" Type="http://schemas.openxmlformats.org/officeDocument/2006/relationships/hyperlink" Target="mailto:Rachel.james@redcar-cleveland.gov.uk" TargetMode="External"/><Relationship Id="rId126" Type="http://schemas.openxmlformats.org/officeDocument/2006/relationships/hyperlink" Target="http://www.thecommunicationtrust.org.uk" TargetMode="External"/><Relationship Id="rId147" Type="http://schemas.openxmlformats.org/officeDocument/2006/relationships/hyperlink" Target="mailto:0-19HVSNService@redcar-cleveland.gov.uk" TargetMode="External"/><Relationship Id="rId168" Type="http://schemas.openxmlformats.org/officeDocument/2006/relationships/hyperlink" Target="https://view.officeapps.live.com/op/view.aspx?src=https%3A%2F%2Finformationdirectory.redcar-cleveland.gov.uk%2Fsites%2Fdefault%2Ffiles%2F2024-05%2FSchool%2520Neuro%2520with%2520contact%2520information%2520%25281%2529.docx&amp;wdOrigin=BROWSELINK" TargetMode="External"/><Relationship Id="rId51" Type="http://schemas.openxmlformats.org/officeDocument/2006/relationships/image" Target="media/image7.jpeg"/><Relationship Id="rId72" Type="http://schemas.openxmlformats.org/officeDocument/2006/relationships/hyperlink" Target="mailto:bethan.royal@redcar-cleveland.gov.uk" TargetMode="External"/><Relationship Id="rId93" Type="http://schemas.openxmlformats.org/officeDocument/2006/relationships/hyperlink" Target="mailto:Danielle.hudson@redcar-cleveland.gov.uk" TargetMode="External"/><Relationship Id="rId189" Type="http://schemas.openxmlformats.org/officeDocument/2006/relationships/hyperlink" Target="https://informationdirectory.redcar-cleveland.gov.uk/sites/default/files/2024-04/Key%20working%20referral.docx" TargetMode="External"/><Relationship Id="rId3" Type="http://schemas.openxmlformats.org/officeDocument/2006/relationships/customXml" Target="../customXml/item3.xml"/><Relationship Id="rId214" Type="http://schemas.openxmlformats.org/officeDocument/2006/relationships/hyperlink" Target="https://www.gov.uk/government/publications/children-and-young-peoples-continuing-care-national-framework" TargetMode="External"/><Relationship Id="rId235" Type="http://schemas.openxmlformats.org/officeDocument/2006/relationships/image" Target="media/image42.jpg"/><Relationship Id="rId256" Type="http://schemas.openxmlformats.org/officeDocument/2006/relationships/hyperlink" Target="https://informationdirectory.redcar-cleveland.gov.uk/local-offer-send/step-by-step/education-health-and-care-plan-process" TargetMode="External"/><Relationship Id="rId277" Type="http://schemas.openxmlformats.org/officeDocument/2006/relationships/hyperlink" Target="https://informationdirectory.redcar-cleveland.gov.uk/local-offer-send/send-professional-area/referral-forms-health-services/occupational-therapy-service" TargetMode="External"/><Relationship Id="rId137" Type="http://schemas.openxmlformats.org/officeDocument/2006/relationships/image" Target="media/image13.png"/><Relationship Id="rId158" Type="http://schemas.openxmlformats.org/officeDocument/2006/relationships/hyperlink" Target="https://twitter.com/HelenATSLT/status/1581965150806212609?s=20" TargetMode="External"/><Relationship Id="rId20" Type="http://schemas.openxmlformats.org/officeDocument/2006/relationships/hyperlink" Target="https://www.redcar-cleveland.gov.uk/children-and-families-services/redcar-and-cleveland-local-offer" TargetMode="External"/><Relationship Id="rId41" Type="http://schemas.openxmlformats.org/officeDocument/2006/relationships/hyperlink" Target="mailto:sen@redcar-cleveland.gov.uk" TargetMode="External"/><Relationship Id="rId62" Type="http://schemas.openxmlformats.org/officeDocument/2006/relationships/hyperlink" Target="mailto:sarah.harrington@redcar-cleveland.gov.uk" TargetMode="External"/><Relationship Id="rId83" Type="http://schemas.openxmlformats.org/officeDocument/2006/relationships/hyperlink" Target="mailto:schoolexclusion@redcar-cleveland.gov.uk" TargetMode="External"/><Relationship Id="rId179" Type="http://schemas.openxmlformats.org/officeDocument/2006/relationships/hyperlink" Target="mailto:nencicb-tv.childrensdsr@nhs.net" TargetMode="External"/><Relationship Id="rId190" Type="http://schemas.openxmlformats.org/officeDocument/2006/relationships/hyperlink" Target="https://informationdirectory.redcar-cleveland.gov.uk/sites/default/files/2024-04/Keyworker%20consent%20EASY%20READ.pdf" TargetMode="External"/><Relationship Id="rId204" Type="http://schemas.openxmlformats.org/officeDocument/2006/relationships/hyperlink" Target="mailto:Grace.marsay@redcar-cleveland.gov.uk" TargetMode="External"/><Relationship Id="rId225" Type="http://schemas.openxmlformats.org/officeDocument/2006/relationships/hyperlink" Target="mailto:info@sendfamilyvoicerc.com" TargetMode="External"/><Relationship Id="rId246" Type="http://schemas.openxmlformats.org/officeDocument/2006/relationships/hyperlink" Target="mailto:RSP@redcar-cleveland.gov.uk" TargetMode="External"/><Relationship Id="rId267" Type="http://schemas.openxmlformats.org/officeDocument/2006/relationships/hyperlink" Target="mailto:RedcarMACH@redcar-cleveland.gov.uk" TargetMode="External"/><Relationship Id="rId288" Type="http://schemas.openxmlformats.org/officeDocument/2006/relationships/theme" Target="theme/theme1.xml"/><Relationship Id="rId106" Type="http://schemas.openxmlformats.org/officeDocument/2006/relationships/hyperlink" Target="mailto:Helen.king@redcar-cleveland.gov.uk" TargetMode="External"/><Relationship Id="rId127" Type="http://schemas.openxmlformats.org/officeDocument/2006/relationships/hyperlink" Target="http://www.contact.org.uk" TargetMode="External"/><Relationship Id="rId10" Type="http://schemas.openxmlformats.org/officeDocument/2006/relationships/endnotes" Target="endnotes.xml"/><Relationship Id="rId31" Type="http://schemas.openxmlformats.org/officeDocument/2006/relationships/hyperlink" Target="mailto:janet.husband@redcar-cleveland.gov.uk" TargetMode="External"/><Relationship Id="rId52" Type="http://schemas.openxmlformats.org/officeDocument/2006/relationships/hyperlink" Target="https://informationdirectory.redcar-cleveland.gov.uk/local-offer-send/education-services-getting-help-children-and-young-people-redcar-and-cleveland-0-0" TargetMode="External"/><Relationship Id="rId73" Type="http://schemas.openxmlformats.org/officeDocument/2006/relationships/hyperlink" Target="mailto:beverley.brown2@redcar-cleveland.gov.uk" TargetMode="External"/><Relationship Id="rId94" Type="http://schemas.openxmlformats.org/officeDocument/2006/relationships/hyperlink" Target="mailto:Amanda.fowell@redcar-cleveland.gov.uk" TargetMode="External"/><Relationship Id="rId148" Type="http://schemas.openxmlformats.org/officeDocument/2006/relationships/image" Target="media/image20.emf"/><Relationship Id="rId169" Type="http://schemas.openxmlformats.org/officeDocument/2006/relationships/hyperlink" Target="http://www.nenc-teesvalley.icb.nhs.uk" TargetMode="External"/><Relationship Id="rId4" Type="http://schemas.openxmlformats.org/officeDocument/2006/relationships/customXml" Target="../customXml/item4.xml"/><Relationship Id="rId180" Type="http://schemas.openxmlformats.org/officeDocument/2006/relationships/hyperlink" Target="https://eur01.safelinks.protection.outlook.com/?url=https%3A%2F%2Fwww.england.nhs.uk%2Fwp-content%2Fuploads%2F2023%2F01%2FPR1486-Dynamic-support-register-and-Care-Education-and-Treatment-Review-policy-and-guide.pdf&amp;data=05%7C02%7CMonica.Wheater%40redcar-cleveland.gov.uk%7Ce901b851e71c48864ffb08dc557a0594%7Ca95b5b75274441ba91105a29c6ee2ba4%7C0%7C0%7C638479231906642228%7CUnknown%7CTWFpbGZsb3d8eyJWIjoiMC4wLjAwMDAiLCJQIjoiV2luMzIiLCJBTiI6Ik1haWwiLCJXVCI6Mn0%3D%7C0%7C%7C%7C&amp;sdata=TJxQHk3JHMnqOQUW0F8%2Bh%2BULt4wVdvAO4UwxnYun91k%3D&amp;reserved=0" TargetMode="External"/><Relationship Id="rId215" Type="http://schemas.openxmlformats.org/officeDocument/2006/relationships/hyperlink" Target="https://www.gov.uk/government/publications/children-and-young-peoples-continuing-care-national-framework" TargetMode="External"/><Relationship Id="rId236" Type="http://schemas.openxmlformats.org/officeDocument/2006/relationships/image" Target="media/image43.png"/><Relationship Id="rId257" Type="http://schemas.openxmlformats.org/officeDocument/2006/relationships/hyperlink" Target="https://informationdirectory.redcar-cleveland.gov.uk/local-offer-send/step-by-step/education-health-and-care-plan-process/how-request-education-health" TargetMode="External"/><Relationship Id="rId278" Type="http://schemas.openxmlformats.org/officeDocument/2006/relationships/hyperlink" Target="https://informationdirectory.redcar-cleveland.gov.uk/local-offer-send/health-services-getting-help-children-and-young-people-redcar-and-cleveland-2-11" TargetMode="External"/><Relationship Id="rId42" Type="http://schemas.openxmlformats.org/officeDocument/2006/relationships/hyperlink" Target="https://informationdirectory.redcar-cleveland.gov.uk/local-offer-send/send-professional-area/guidance-and-support-materials-professionals-working-send-0" TargetMode="External"/><Relationship Id="rId84" Type="http://schemas.openxmlformats.org/officeDocument/2006/relationships/hyperlink" Target="mailto:AWS@redcar-cleveland.gov.uk" TargetMode="External"/><Relationship Id="rId138" Type="http://schemas.openxmlformats.org/officeDocument/2006/relationships/image" Target="media/image14.png"/><Relationship Id="rId191" Type="http://schemas.openxmlformats.org/officeDocument/2006/relationships/hyperlink" Target="mailto:EarlyHelp@redcar-cleveland.gov.uk" TargetMode="External"/><Relationship Id="rId205" Type="http://schemas.openxmlformats.org/officeDocument/2006/relationships/hyperlink" Target="mailto:Laura.forster2@redcar-cleveland.gov.uk" TargetMode="External"/><Relationship Id="rId247" Type="http://schemas.openxmlformats.org/officeDocument/2006/relationships/hyperlink" Target="mailto:SEN@redcar-cleveland.gov.uk" TargetMode="External"/><Relationship Id="rId107" Type="http://schemas.openxmlformats.org/officeDocument/2006/relationships/hyperlink" Target="mailto:Rachel.oliphant@redcar-cleveland.gov.uk" TargetMode="External"/><Relationship Id="rId289" Type="http://schemas.microsoft.com/office/2020/10/relationships/intelligence" Target="intelligence2.xml"/><Relationship Id="rId11" Type="http://schemas.openxmlformats.org/officeDocument/2006/relationships/image" Target="media/image1.png"/><Relationship Id="rId53" Type="http://schemas.openxmlformats.org/officeDocument/2006/relationships/hyperlink" Target="mailto:jane.todd@redcar-cleveland.gov.uk" TargetMode="External"/><Relationship Id="rId149" Type="http://schemas.openxmlformats.org/officeDocument/2006/relationships/package" Target="embeddings/Microsoft_Word_Document.docx"/><Relationship Id="rId95" Type="http://schemas.openxmlformats.org/officeDocument/2006/relationships/hyperlink" Target="mailto:Erika.griffiths@redcar-cleveland.gov.uk" TargetMode="External"/><Relationship Id="rId160" Type="http://schemas.openxmlformats.org/officeDocument/2006/relationships/image" Target="media/image26.png"/><Relationship Id="rId216" Type="http://schemas.openxmlformats.org/officeDocument/2006/relationships/image" Target="media/image31.jpeg"/><Relationship Id="rId258" Type="http://schemas.openxmlformats.org/officeDocument/2006/relationships/hyperlink" Target="http://www.peoplesinfonet.org.uk/kb5/redcar/directory/site.page?id=5kPP2R5fLU8" TargetMode="External"/><Relationship Id="rId22" Type="http://schemas.openxmlformats.org/officeDocument/2006/relationships/hyperlink" Target="mailto:localoffer@redcar-cleveland.gov.uk" TargetMode="External"/><Relationship Id="rId64" Type="http://schemas.openxmlformats.org/officeDocument/2006/relationships/hyperlink" Target="mailto:jane.savage@redcar-cleveland.gov.uk" TargetMode="External"/><Relationship Id="rId118" Type="http://schemas.openxmlformats.org/officeDocument/2006/relationships/hyperlink" Target="http://turtzonthego.blogspot.com/2011/07/my-teacher-my-hero-poem-for-teache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B88C51F8F7B8849A6CA37D1056B51DA" ma:contentTypeVersion="12" ma:contentTypeDescription="Create a new document." ma:contentTypeScope="" ma:versionID="5549506563001f424c9e61bbfbe2eadf">
  <xsd:schema xmlns:xsd="http://www.w3.org/2001/XMLSchema" xmlns:xs="http://www.w3.org/2001/XMLSchema" xmlns:p="http://schemas.microsoft.com/office/2006/metadata/properties" xmlns:ns3="99d828e7-2b10-421f-ac67-1a1f00acfdf5" xmlns:ns4="12920dcb-539a-4938-a55a-606abec8548f" targetNamespace="http://schemas.microsoft.com/office/2006/metadata/properties" ma:root="true" ma:fieldsID="a102d32fc51320683d211468050f23d1" ns3:_="" ns4:_="">
    <xsd:import namespace="99d828e7-2b10-421f-ac67-1a1f00acfdf5"/>
    <xsd:import namespace="12920dcb-539a-4938-a55a-606abec8548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d828e7-2b10-421f-ac67-1a1f00acfd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920dcb-539a-4938-a55a-606abec854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03A3290-ACAA-4E30-A08D-9D8B4498C1FF}">
  <ds:schemaRefs>
    <ds:schemaRef ds:uri="http://schemas.microsoft.com/sharepoint/v3/contenttype/forms"/>
  </ds:schemaRefs>
</ds:datastoreItem>
</file>

<file path=customXml/itemProps2.xml><?xml version="1.0" encoding="utf-8"?>
<ds:datastoreItem xmlns:ds="http://schemas.openxmlformats.org/officeDocument/2006/customXml" ds:itemID="{300E9C89-ACBC-42D5-872C-86D463E1E80A}">
  <ds:schemaRefs>
    <ds:schemaRef ds:uri="http://schemas.openxmlformats.org/officeDocument/2006/bibliography"/>
  </ds:schemaRefs>
</ds:datastoreItem>
</file>

<file path=customXml/itemProps3.xml><?xml version="1.0" encoding="utf-8"?>
<ds:datastoreItem xmlns:ds="http://schemas.openxmlformats.org/officeDocument/2006/customXml" ds:itemID="{3B333DC7-42E6-4559-B4E8-EEDAB75846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d828e7-2b10-421f-ac67-1a1f00acfdf5"/>
    <ds:schemaRef ds:uri="12920dcb-539a-4938-a55a-606abec854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77AF32-8439-41D4-8D9F-EA436F3B687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513</TotalTime>
  <Pages>187</Pages>
  <Words>50665</Words>
  <Characters>288792</Characters>
  <Application>Microsoft Office Word</Application>
  <DocSecurity>0</DocSecurity>
  <Lines>2406</Lines>
  <Paragraphs>677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Wheater</dc:creator>
  <cp:keywords/>
  <dc:description/>
  <cp:lastModifiedBy>Monica Wheater</cp:lastModifiedBy>
  <cp:revision>31</cp:revision>
  <cp:lastPrinted>2023-10-10T07:14:00Z</cp:lastPrinted>
  <dcterms:created xsi:type="dcterms:W3CDTF">2024-07-31T09:48:00Z</dcterms:created>
  <dcterms:modified xsi:type="dcterms:W3CDTF">2025-01-21T08:43:00Z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0x0101009B88C51F8F7B8849A6CA37D1056B51DA</vt:lpwstr>
  </property>
</Properties>
</file>